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9414" w14:textId="77777777" w:rsidR="000635C4" w:rsidRPr="001E3E31" w:rsidRDefault="00DD1C15" w:rsidP="005A23E2">
      <w:pPr>
        <w:spacing w:after="0"/>
        <w:jc w:val="center"/>
        <w:rPr>
          <w:rFonts w:ascii="Garamond" w:hAnsi="Garamond"/>
          <w:b/>
          <w:sz w:val="24"/>
          <w:szCs w:val="24"/>
          <w:lang w:val="en-US"/>
        </w:rPr>
      </w:pPr>
      <w:r w:rsidRPr="001E3E31">
        <w:rPr>
          <w:rFonts w:ascii="Garamond" w:hAnsi="Garamond"/>
          <w:b/>
          <w:sz w:val="24"/>
          <w:szCs w:val="24"/>
          <w:lang w:val="en-US"/>
        </w:rPr>
        <w:t>CURRICULUM VI</w:t>
      </w:r>
      <w:r w:rsidR="009F26C2" w:rsidRPr="001E3E31">
        <w:rPr>
          <w:rFonts w:ascii="Garamond" w:hAnsi="Garamond"/>
          <w:b/>
          <w:sz w:val="24"/>
          <w:szCs w:val="24"/>
          <w:lang w:val="en-US"/>
        </w:rPr>
        <w:t xml:space="preserve">TAE </w:t>
      </w:r>
    </w:p>
    <w:p w14:paraId="5D79F4AB" w14:textId="2AAC3EA1" w:rsidR="005A23E2" w:rsidRPr="001E3E31" w:rsidRDefault="005A23E2" w:rsidP="005A23E2">
      <w:pPr>
        <w:spacing w:after="0"/>
        <w:jc w:val="center"/>
        <w:rPr>
          <w:rFonts w:ascii="Garamond" w:hAnsi="Garamond"/>
          <w:b/>
          <w:sz w:val="24"/>
          <w:szCs w:val="24"/>
          <w:lang w:val="en-US"/>
        </w:rPr>
      </w:pPr>
      <w:r w:rsidRPr="001E3E31">
        <w:rPr>
          <w:rFonts w:ascii="Garamond" w:hAnsi="Garamond"/>
          <w:b/>
          <w:sz w:val="24"/>
          <w:szCs w:val="24"/>
          <w:lang w:val="en-US"/>
        </w:rPr>
        <w:t>The Johns Hopkins University School of Medicine</w:t>
      </w:r>
    </w:p>
    <w:p w14:paraId="12786BED" w14:textId="5FA96E94" w:rsidR="005A23E2" w:rsidRPr="001E3E31" w:rsidRDefault="005A23E2" w:rsidP="005A23E2">
      <w:pPr>
        <w:spacing w:after="0"/>
        <w:jc w:val="center"/>
        <w:rPr>
          <w:rFonts w:ascii="Garamond" w:hAnsi="Garamond"/>
          <w:b/>
          <w:sz w:val="24"/>
          <w:szCs w:val="24"/>
          <w:lang w:val="en-US"/>
        </w:rPr>
      </w:pPr>
    </w:p>
    <w:p w14:paraId="381CCAF1" w14:textId="77777777" w:rsidR="005A23E2" w:rsidRPr="001E3E31" w:rsidRDefault="005A23E2" w:rsidP="005A23E2">
      <w:pPr>
        <w:spacing w:line="480" w:lineRule="auto"/>
        <w:jc w:val="right"/>
        <w:rPr>
          <w:rFonts w:ascii="Garamond" w:hAnsi="Garamond"/>
          <w:b/>
          <w:sz w:val="24"/>
          <w:szCs w:val="24"/>
          <w:lang w:val="en-US"/>
        </w:rPr>
        <w:sectPr w:rsidR="005A23E2" w:rsidRPr="001E3E31">
          <w:headerReference w:type="default" r:id="rId7"/>
          <w:footerReference w:type="default" r:id="rId8"/>
          <w:pgSz w:w="11906" w:h="16838"/>
          <w:pgMar w:top="1417" w:right="1417" w:bottom="1417" w:left="1417" w:header="708" w:footer="708" w:gutter="0"/>
          <w:cols w:space="708"/>
          <w:docGrid w:linePitch="360"/>
        </w:sectPr>
      </w:pPr>
    </w:p>
    <w:p w14:paraId="394A5D41" w14:textId="0FAA05F7" w:rsidR="005A23E2" w:rsidRPr="001E3E31" w:rsidRDefault="00100FEC" w:rsidP="005A23E2">
      <w:pPr>
        <w:spacing w:before="240" w:line="480" w:lineRule="auto"/>
        <w:rPr>
          <w:rFonts w:ascii="Garamond" w:hAnsi="Garamond"/>
          <w:b/>
          <w:sz w:val="24"/>
          <w:szCs w:val="24"/>
          <w:lang w:val="en-US"/>
        </w:rPr>
      </w:pPr>
      <w:r w:rsidRPr="001E3E31">
        <w:rPr>
          <w:rFonts w:ascii="Garamond" w:hAnsi="Garamond"/>
          <w:b/>
          <w:sz w:val="24"/>
          <w:szCs w:val="24"/>
          <w:lang w:val="en-US"/>
        </w:rPr>
        <w:t xml:space="preserve">Sezen </w:t>
      </w:r>
      <w:r w:rsidR="0063011A" w:rsidRPr="001E3E31">
        <w:rPr>
          <w:rFonts w:ascii="Garamond" w:hAnsi="Garamond"/>
          <w:b/>
          <w:sz w:val="24"/>
          <w:szCs w:val="24"/>
          <w:lang w:val="en-US"/>
        </w:rPr>
        <w:t>Karakus, MD</w:t>
      </w:r>
      <w:r w:rsidR="000635C4" w:rsidRPr="001E3E31">
        <w:rPr>
          <w:rFonts w:ascii="Garamond" w:hAnsi="Garamond"/>
          <w:b/>
          <w:sz w:val="24"/>
          <w:szCs w:val="24"/>
          <w:lang w:val="en-US"/>
        </w:rPr>
        <w:t xml:space="preserve"> </w:t>
      </w:r>
      <w:r w:rsidR="00F6676D" w:rsidRPr="001E3E31">
        <w:rPr>
          <w:rFonts w:ascii="Garamond" w:hAnsi="Garamond"/>
          <w:b/>
          <w:sz w:val="24"/>
          <w:szCs w:val="24"/>
          <w:lang w:val="en-US"/>
        </w:rPr>
        <w:t xml:space="preserve"> </w:t>
      </w:r>
    </w:p>
    <w:p w14:paraId="1B509415" w14:textId="379B428E" w:rsidR="001769BD" w:rsidRPr="001E3E31" w:rsidRDefault="00EA0D4C" w:rsidP="005A23E2">
      <w:pPr>
        <w:spacing w:before="240" w:line="480" w:lineRule="auto"/>
        <w:jc w:val="right"/>
        <w:rPr>
          <w:rFonts w:ascii="Garamond" w:hAnsi="Garamond"/>
          <w:b/>
          <w:sz w:val="24"/>
          <w:szCs w:val="24"/>
          <w:lang w:val="en-US"/>
        </w:rPr>
      </w:pPr>
      <w:r w:rsidRPr="001E3E31">
        <w:rPr>
          <w:rFonts w:ascii="Garamond" w:hAnsi="Garamond"/>
          <w:b/>
          <w:sz w:val="24"/>
          <w:szCs w:val="24"/>
          <w:lang w:val="en-US"/>
        </w:rPr>
        <w:t>J</w:t>
      </w:r>
      <w:r w:rsidR="001E3E31" w:rsidRPr="001E3E31">
        <w:rPr>
          <w:rFonts w:ascii="Garamond" w:hAnsi="Garamond"/>
          <w:b/>
          <w:sz w:val="24"/>
          <w:szCs w:val="24"/>
          <w:lang w:val="en-US"/>
        </w:rPr>
        <w:t>uly</w:t>
      </w:r>
      <w:r w:rsidRPr="001E3E31">
        <w:rPr>
          <w:rFonts w:ascii="Garamond" w:hAnsi="Garamond"/>
          <w:b/>
          <w:sz w:val="24"/>
          <w:szCs w:val="24"/>
          <w:lang w:val="en-US"/>
        </w:rPr>
        <w:t xml:space="preserve"> 2023</w:t>
      </w:r>
    </w:p>
    <w:p w14:paraId="43554524" w14:textId="77777777" w:rsidR="005A23E2" w:rsidRPr="001E3E31" w:rsidRDefault="005A23E2" w:rsidP="005A23E2">
      <w:pPr>
        <w:jc w:val="right"/>
        <w:rPr>
          <w:rFonts w:ascii="Garamond" w:hAnsi="Garamond"/>
          <w:b/>
          <w:sz w:val="24"/>
          <w:szCs w:val="24"/>
          <w:u w:val="single"/>
          <w:lang w:val="en-US"/>
        </w:rPr>
        <w:sectPr w:rsidR="005A23E2" w:rsidRPr="001E3E31" w:rsidSect="005A23E2">
          <w:type w:val="continuous"/>
          <w:pgSz w:w="11906" w:h="16838"/>
          <w:pgMar w:top="1417" w:right="1417" w:bottom="1417" w:left="1417" w:header="708" w:footer="708" w:gutter="0"/>
          <w:cols w:num="2" w:space="708"/>
          <w:docGrid w:linePitch="360"/>
        </w:sectPr>
      </w:pPr>
    </w:p>
    <w:p w14:paraId="1B509416" w14:textId="180195F4" w:rsidR="00F6676D" w:rsidRPr="001E3E31" w:rsidRDefault="005A23E2" w:rsidP="000635C4">
      <w:pPr>
        <w:rPr>
          <w:rFonts w:ascii="Garamond" w:hAnsi="Garamond"/>
          <w:b/>
          <w:sz w:val="24"/>
          <w:szCs w:val="24"/>
          <w:lang w:val="en-US"/>
        </w:rPr>
      </w:pPr>
      <w:r w:rsidRPr="001E3E31">
        <w:rPr>
          <w:rFonts w:ascii="Garamond" w:hAnsi="Garamond"/>
          <w:b/>
          <w:sz w:val="24"/>
          <w:szCs w:val="24"/>
          <w:lang w:val="en-US"/>
        </w:rPr>
        <w:t>DEMOGRAPHIC AND PERSONAL INFORMATION</w:t>
      </w:r>
    </w:p>
    <w:p w14:paraId="18C2EBA9" w14:textId="36E69707" w:rsidR="004A54AD" w:rsidRPr="001E3E31" w:rsidRDefault="004A54AD" w:rsidP="00277539">
      <w:pPr>
        <w:tabs>
          <w:tab w:val="left" w:pos="7920"/>
        </w:tabs>
        <w:spacing w:before="240"/>
        <w:rPr>
          <w:rFonts w:ascii="Garamond" w:eastAsia="Times New Roman" w:hAnsi="Garamond"/>
          <w:b/>
          <w:color w:val="0070C0"/>
          <w:sz w:val="24"/>
          <w:szCs w:val="24"/>
          <w:lang w:val="en-US"/>
        </w:rPr>
      </w:pPr>
      <w:r w:rsidRPr="001E3E31">
        <w:rPr>
          <w:rFonts w:ascii="Garamond" w:eastAsia="Times New Roman" w:hAnsi="Garamond"/>
          <w:b/>
          <w:color w:val="0070C0"/>
          <w:sz w:val="24"/>
          <w:szCs w:val="24"/>
          <w:lang w:val="en-US"/>
        </w:rPr>
        <w:t>Current Appointments</w:t>
      </w:r>
      <w:r w:rsidR="00277539" w:rsidRPr="001E3E31">
        <w:rPr>
          <w:rFonts w:ascii="Garamond" w:eastAsia="Times New Roman" w:hAnsi="Garamond"/>
          <w:b/>
          <w:color w:val="0070C0"/>
          <w:sz w:val="24"/>
          <w:szCs w:val="24"/>
          <w:lang w:val="en-US"/>
        </w:rPr>
        <w:tab/>
      </w:r>
    </w:p>
    <w:p w14:paraId="5910153C" w14:textId="77777777" w:rsidR="00B16F5A" w:rsidRPr="001E3E31" w:rsidRDefault="00B16F5A" w:rsidP="00ED0C22">
      <w:pPr>
        <w:spacing w:after="0"/>
        <w:rPr>
          <w:rFonts w:ascii="Garamond" w:hAnsi="Garamond"/>
          <w:b/>
          <w:bCs/>
          <w:sz w:val="24"/>
          <w:szCs w:val="24"/>
          <w:lang w:val="en-US"/>
        </w:rPr>
      </w:pPr>
      <w:r w:rsidRPr="001E3E31">
        <w:rPr>
          <w:rFonts w:ascii="Garamond" w:hAnsi="Garamond"/>
          <w:b/>
          <w:bCs/>
          <w:sz w:val="24"/>
          <w:szCs w:val="24"/>
          <w:lang w:val="en-US"/>
        </w:rPr>
        <w:t>University</w:t>
      </w:r>
    </w:p>
    <w:p w14:paraId="08D77E86" w14:textId="272F8642" w:rsidR="004A54AD" w:rsidRPr="001E3E31" w:rsidRDefault="00440044" w:rsidP="00ED0C22">
      <w:pPr>
        <w:ind w:left="1416" w:hanging="1416"/>
        <w:rPr>
          <w:rFonts w:ascii="Garamond" w:hAnsi="Garamond"/>
          <w:sz w:val="24"/>
          <w:szCs w:val="24"/>
          <w:lang w:val="en-US"/>
        </w:rPr>
      </w:pPr>
      <w:r w:rsidRPr="001E3E31">
        <w:rPr>
          <w:rFonts w:ascii="Garamond" w:hAnsi="Garamond"/>
          <w:sz w:val="24"/>
          <w:szCs w:val="24"/>
          <w:lang w:val="en-US"/>
        </w:rPr>
        <w:t>2019-present</w:t>
      </w:r>
      <w:r w:rsidRPr="001E3E31">
        <w:rPr>
          <w:rFonts w:ascii="Garamond" w:hAnsi="Garamond"/>
          <w:sz w:val="24"/>
          <w:szCs w:val="24"/>
          <w:lang w:val="en-US"/>
        </w:rPr>
        <w:tab/>
      </w:r>
      <w:r w:rsidR="004A54AD" w:rsidRPr="001E3E31">
        <w:rPr>
          <w:rFonts w:ascii="Garamond" w:hAnsi="Garamond"/>
          <w:sz w:val="24"/>
          <w:szCs w:val="24"/>
          <w:lang w:val="en-US"/>
        </w:rPr>
        <w:t>Assistant Professor of Ophthalmology, Wilmer Eye Institute, Johns Hopkins University School of Medicine, Baltimore, Maryland</w:t>
      </w:r>
    </w:p>
    <w:p w14:paraId="2C16893C" w14:textId="77D14A37" w:rsidR="00B16F5A" w:rsidRPr="001E3E31" w:rsidRDefault="00B16F5A" w:rsidP="00ED0C22">
      <w:pPr>
        <w:spacing w:after="0"/>
        <w:ind w:left="1416" w:hanging="1416"/>
        <w:rPr>
          <w:rFonts w:ascii="Garamond" w:hAnsi="Garamond"/>
          <w:b/>
          <w:bCs/>
          <w:sz w:val="24"/>
          <w:szCs w:val="24"/>
          <w:lang w:val="en-US"/>
        </w:rPr>
      </w:pPr>
      <w:r w:rsidRPr="001E3E31">
        <w:rPr>
          <w:rFonts w:ascii="Garamond" w:hAnsi="Garamond"/>
          <w:b/>
          <w:bCs/>
          <w:sz w:val="24"/>
          <w:szCs w:val="24"/>
          <w:lang w:val="en-US"/>
        </w:rPr>
        <w:t>Hospital</w:t>
      </w:r>
    </w:p>
    <w:p w14:paraId="3DDF8254" w14:textId="3BA9038F" w:rsidR="006935AD" w:rsidRPr="001E3E31" w:rsidRDefault="00B16F5A" w:rsidP="00ED0C22">
      <w:pPr>
        <w:ind w:left="1416" w:hanging="1416"/>
        <w:rPr>
          <w:rFonts w:ascii="Garamond" w:hAnsi="Garamond"/>
          <w:sz w:val="24"/>
          <w:szCs w:val="24"/>
          <w:lang w:val="en-US"/>
        </w:rPr>
      </w:pPr>
      <w:r w:rsidRPr="001E3E31">
        <w:rPr>
          <w:rFonts w:ascii="Garamond" w:hAnsi="Garamond"/>
          <w:sz w:val="24"/>
          <w:szCs w:val="24"/>
          <w:lang w:val="en-US"/>
        </w:rPr>
        <w:t>2019-present</w:t>
      </w:r>
      <w:r w:rsidRPr="001E3E31">
        <w:rPr>
          <w:rFonts w:ascii="Garamond" w:hAnsi="Garamond"/>
          <w:sz w:val="24"/>
          <w:szCs w:val="24"/>
          <w:lang w:val="en-US"/>
        </w:rPr>
        <w:tab/>
        <w:t xml:space="preserve">Attending </w:t>
      </w:r>
      <w:r w:rsidR="000E6295" w:rsidRPr="001E3E31">
        <w:rPr>
          <w:rFonts w:ascii="Garamond" w:hAnsi="Garamond"/>
          <w:sz w:val="24"/>
          <w:szCs w:val="24"/>
          <w:lang w:val="en-US"/>
        </w:rPr>
        <w:t>Physician/</w:t>
      </w:r>
      <w:r w:rsidR="00E55040" w:rsidRPr="001E3E31">
        <w:rPr>
          <w:rFonts w:ascii="Garamond" w:hAnsi="Garamond"/>
          <w:sz w:val="24"/>
          <w:szCs w:val="24"/>
          <w:lang w:val="en-US"/>
        </w:rPr>
        <w:t xml:space="preserve">Surgeon, Johns Hopkins Hospital, </w:t>
      </w:r>
      <w:r w:rsidR="00DD3CA4" w:rsidRPr="001E3E31">
        <w:rPr>
          <w:rFonts w:ascii="Garamond" w:hAnsi="Garamond"/>
          <w:sz w:val="24"/>
          <w:szCs w:val="24"/>
          <w:lang w:val="en-US"/>
        </w:rPr>
        <w:t xml:space="preserve">Johns Hopkins Medicine, </w:t>
      </w:r>
      <w:r w:rsidR="00E55040" w:rsidRPr="001E3E31">
        <w:rPr>
          <w:rFonts w:ascii="Garamond" w:hAnsi="Garamond"/>
          <w:sz w:val="24"/>
          <w:szCs w:val="24"/>
          <w:lang w:val="en-US"/>
        </w:rPr>
        <w:t>Baltimore, Maryland</w:t>
      </w:r>
    </w:p>
    <w:p w14:paraId="5DFA64B5" w14:textId="4CB01C8F" w:rsidR="008931C7" w:rsidRPr="001E3E31" w:rsidRDefault="008931C7" w:rsidP="00ED0C22">
      <w:pPr>
        <w:ind w:left="1416" w:hanging="1416"/>
        <w:rPr>
          <w:rFonts w:ascii="Garamond" w:hAnsi="Garamond"/>
          <w:sz w:val="24"/>
          <w:szCs w:val="24"/>
          <w:lang w:val="en-US"/>
        </w:rPr>
      </w:pPr>
      <w:r w:rsidRPr="001E3E31">
        <w:rPr>
          <w:rFonts w:ascii="Garamond" w:hAnsi="Garamond"/>
          <w:sz w:val="24"/>
          <w:szCs w:val="24"/>
          <w:lang w:val="en-US"/>
        </w:rPr>
        <w:t>202</w:t>
      </w:r>
      <w:r w:rsidR="00B21A2F" w:rsidRPr="001E3E31">
        <w:rPr>
          <w:rFonts w:ascii="Garamond" w:hAnsi="Garamond"/>
          <w:sz w:val="24"/>
          <w:szCs w:val="24"/>
          <w:lang w:val="en-US"/>
        </w:rPr>
        <w:t>1</w:t>
      </w:r>
      <w:r w:rsidRPr="001E3E31">
        <w:rPr>
          <w:rFonts w:ascii="Garamond" w:hAnsi="Garamond"/>
          <w:sz w:val="24"/>
          <w:szCs w:val="24"/>
          <w:lang w:val="en-US"/>
        </w:rPr>
        <w:t>-present</w:t>
      </w:r>
      <w:r w:rsidRPr="001E3E31">
        <w:rPr>
          <w:rFonts w:ascii="Garamond" w:hAnsi="Garamond"/>
          <w:sz w:val="24"/>
          <w:szCs w:val="24"/>
          <w:lang w:val="en-US"/>
        </w:rPr>
        <w:tab/>
        <w:t>Attending Surgeon, Howard County General Hospital, Johns Hopkins Medicine, Columbia, Maryland</w:t>
      </w:r>
    </w:p>
    <w:p w14:paraId="236828E1" w14:textId="34FA95CD" w:rsidR="00DD3CA4" w:rsidRPr="001E3E31" w:rsidRDefault="00DD3CA4" w:rsidP="00ED0C22">
      <w:pPr>
        <w:ind w:left="1416" w:hanging="1416"/>
        <w:rPr>
          <w:rFonts w:ascii="Garamond" w:hAnsi="Garamond"/>
          <w:sz w:val="24"/>
          <w:szCs w:val="24"/>
          <w:lang w:val="en-US"/>
        </w:rPr>
      </w:pPr>
      <w:r w:rsidRPr="001E3E31">
        <w:rPr>
          <w:rFonts w:ascii="Garamond" w:hAnsi="Garamond"/>
          <w:b/>
          <w:bCs/>
          <w:sz w:val="24"/>
          <w:szCs w:val="24"/>
          <w:lang w:val="en-US"/>
        </w:rPr>
        <w:t>Other</w:t>
      </w:r>
      <w:r w:rsidRPr="001E3E31">
        <w:rPr>
          <w:rFonts w:ascii="Garamond" w:hAnsi="Garamond"/>
          <w:sz w:val="24"/>
          <w:szCs w:val="24"/>
          <w:lang w:val="en-US"/>
        </w:rPr>
        <w:tab/>
        <w:t>None</w:t>
      </w:r>
    </w:p>
    <w:p w14:paraId="1B509419" w14:textId="0D790022" w:rsidR="0063011A" w:rsidRPr="001E3E31" w:rsidRDefault="005A23E2" w:rsidP="001A7EC7">
      <w:pPr>
        <w:rPr>
          <w:rFonts w:ascii="Garamond" w:eastAsia="Times New Roman" w:hAnsi="Garamond"/>
          <w:b/>
          <w:color w:val="0070C0"/>
          <w:sz w:val="24"/>
          <w:szCs w:val="24"/>
          <w:lang w:val="en-US"/>
        </w:rPr>
      </w:pPr>
      <w:r w:rsidRPr="001E3E31">
        <w:rPr>
          <w:rFonts w:ascii="Garamond" w:eastAsia="Times New Roman" w:hAnsi="Garamond"/>
          <w:b/>
          <w:color w:val="0070C0"/>
          <w:sz w:val="24"/>
          <w:szCs w:val="24"/>
          <w:lang w:val="en-US"/>
        </w:rPr>
        <w:t>Personal Data</w:t>
      </w:r>
    </w:p>
    <w:p w14:paraId="162EA19C" w14:textId="77777777" w:rsidR="002C7D58" w:rsidRPr="001E3E31" w:rsidRDefault="00F7687E" w:rsidP="002C7D58">
      <w:pPr>
        <w:tabs>
          <w:tab w:val="left" w:pos="1800"/>
        </w:tabs>
        <w:spacing w:after="0"/>
        <w:ind w:left="708"/>
        <w:rPr>
          <w:rFonts w:ascii="Garamond" w:hAnsi="Garamond"/>
          <w:sz w:val="24"/>
          <w:szCs w:val="24"/>
          <w:lang w:val="en-US"/>
        </w:rPr>
      </w:pPr>
      <w:r w:rsidRPr="001E3E31">
        <w:rPr>
          <w:rFonts w:ascii="Garamond" w:hAnsi="Garamond"/>
          <w:sz w:val="24"/>
          <w:szCs w:val="24"/>
          <w:lang w:val="en-US"/>
        </w:rPr>
        <w:t>600 N. Wolfe Street, Maumenee 741</w:t>
      </w:r>
    </w:p>
    <w:p w14:paraId="004119A7" w14:textId="15FAA2C2" w:rsidR="007463C2" w:rsidRPr="001E3E31" w:rsidRDefault="003A3521" w:rsidP="002C7D58">
      <w:pPr>
        <w:tabs>
          <w:tab w:val="left" w:pos="1800"/>
        </w:tabs>
        <w:spacing w:after="0"/>
        <w:ind w:left="708"/>
        <w:rPr>
          <w:rFonts w:ascii="Garamond" w:hAnsi="Garamond"/>
          <w:sz w:val="24"/>
          <w:szCs w:val="24"/>
          <w:lang w:val="en-US"/>
        </w:rPr>
      </w:pPr>
      <w:r w:rsidRPr="001E3E31">
        <w:rPr>
          <w:rFonts w:ascii="Garamond" w:hAnsi="Garamond"/>
          <w:sz w:val="24"/>
          <w:szCs w:val="24"/>
          <w:lang w:val="en-US"/>
        </w:rPr>
        <w:t>Baltimore, MD 21</w:t>
      </w:r>
      <w:r w:rsidR="00034A6B" w:rsidRPr="001E3E31">
        <w:rPr>
          <w:rFonts w:ascii="Garamond" w:hAnsi="Garamond"/>
          <w:sz w:val="24"/>
          <w:szCs w:val="24"/>
          <w:lang w:val="en-US"/>
        </w:rPr>
        <w:t>287</w:t>
      </w:r>
    </w:p>
    <w:p w14:paraId="4B42B216" w14:textId="5C79B0B1" w:rsidR="002C7D58" w:rsidRPr="001E3E31" w:rsidRDefault="002C7D58" w:rsidP="002C7D58">
      <w:pPr>
        <w:tabs>
          <w:tab w:val="left" w:pos="1800"/>
        </w:tabs>
        <w:spacing w:after="0"/>
        <w:ind w:left="708"/>
        <w:rPr>
          <w:rFonts w:ascii="Garamond" w:hAnsi="Garamond"/>
          <w:sz w:val="24"/>
          <w:szCs w:val="24"/>
          <w:lang w:val="en-US"/>
        </w:rPr>
      </w:pPr>
      <w:r w:rsidRPr="001E3E31">
        <w:rPr>
          <w:rFonts w:ascii="Garamond" w:hAnsi="Garamond"/>
          <w:sz w:val="24"/>
          <w:szCs w:val="24"/>
          <w:lang w:val="en-US"/>
        </w:rPr>
        <w:t>Ophthalmology</w:t>
      </w:r>
    </w:p>
    <w:p w14:paraId="0C98015F" w14:textId="7D2FE6B3" w:rsidR="00F92704" w:rsidRPr="001E3E31" w:rsidRDefault="00F92704" w:rsidP="00034A6B">
      <w:pPr>
        <w:tabs>
          <w:tab w:val="left" w:pos="1800"/>
        </w:tabs>
        <w:spacing w:after="0"/>
        <w:ind w:left="708"/>
        <w:rPr>
          <w:rFonts w:ascii="Garamond" w:hAnsi="Garamond"/>
          <w:sz w:val="24"/>
          <w:szCs w:val="24"/>
          <w:lang w:val="en-US"/>
        </w:rPr>
      </w:pPr>
      <w:r w:rsidRPr="001E3E31">
        <w:rPr>
          <w:rFonts w:ascii="Garamond" w:hAnsi="Garamond"/>
          <w:sz w:val="24"/>
          <w:szCs w:val="24"/>
          <w:lang w:val="en-US"/>
        </w:rPr>
        <w:t>(443) 931-5237</w:t>
      </w:r>
    </w:p>
    <w:p w14:paraId="1B509420" w14:textId="765A6914" w:rsidR="005E31F7" w:rsidRPr="001E3E31" w:rsidRDefault="003A3521" w:rsidP="00034A6B">
      <w:pPr>
        <w:tabs>
          <w:tab w:val="left" w:pos="1800"/>
        </w:tabs>
        <w:ind w:left="708"/>
        <w:rPr>
          <w:rFonts w:ascii="Garamond" w:hAnsi="Garamond"/>
          <w:sz w:val="24"/>
          <w:szCs w:val="24"/>
          <w:lang w:val="en-US"/>
        </w:rPr>
      </w:pPr>
      <w:r w:rsidRPr="001E3E31">
        <w:rPr>
          <w:rFonts w:ascii="Garamond" w:hAnsi="Garamond"/>
          <w:sz w:val="24"/>
          <w:szCs w:val="24"/>
          <w:lang w:val="en-US"/>
        </w:rPr>
        <w:t>skarakus</w:t>
      </w:r>
      <w:r w:rsidR="005E31F7" w:rsidRPr="001E3E31">
        <w:rPr>
          <w:rFonts w:ascii="Garamond" w:hAnsi="Garamond"/>
          <w:sz w:val="24"/>
          <w:szCs w:val="24"/>
          <w:lang w:val="en-US"/>
        </w:rPr>
        <w:t xml:space="preserve">@jhmi.edu </w:t>
      </w:r>
    </w:p>
    <w:p w14:paraId="4E134D1F" w14:textId="77777777" w:rsidR="005A23E2" w:rsidRPr="001E3E31" w:rsidRDefault="0063011A" w:rsidP="005E31F7">
      <w:pPr>
        <w:spacing w:before="240"/>
        <w:rPr>
          <w:rFonts w:ascii="Garamond" w:eastAsia="Times New Roman" w:hAnsi="Garamond"/>
          <w:b/>
          <w:color w:val="0070C0"/>
          <w:sz w:val="24"/>
          <w:szCs w:val="24"/>
          <w:lang w:val="en-US"/>
        </w:rPr>
      </w:pPr>
      <w:r w:rsidRPr="001E3E31">
        <w:rPr>
          <w:rFonts w:ascii="Garamond" w:eastAsia="Times New Roman" w:hAnsi="Garamond"/>
          <w:b/>
          <w:color w:val="0070C0"/>
          <w:sz w:val="24"/>
          <w:szCs w:val="24"/>
          <w:lang w:val="en-US"/>
        </w:rPr>
        <w:t>Education</w:t>
      </w:r>
      <w:r w:rsidR="009F26C2" w:rsidRPr="001E3E31">
        <w:rPr>
          <w:rFonts w:ascii="Garamond" w:eastAsia="Times New Roman" w:hAnsi="Garamond"/>
          <w:b/>
          <w:color w:val="0070C0"/>
          <w:sz w:val="24"/>
          <w:szCs w:val="24"/>
          <w:lang w:val="en-US"/>
        </w:rPr>
        <w:t xml:space="preserve"> and Training</w:t>
      </w:r>
    </w:p>
    <w:p w14:paraId="1B509422" w14:textId="3738767F" w:rsidR="0063011A" w:rsidRPr="001E3E31" w:rsidRDefault="00CF7E53" w:rsidP="005E31F7">
      <w:pPr>
        <w:spacing w:before="240"/>
        <w:rPr>
          <w:rFonts w:ascii="Garamond" w:hAnsi="Garamond"/>
          <w:sz w:val="24"/>
          <w:szCs w:val="24"/>
          <w:lang w:val="en-US"/>
        </w:rPr>
      </w:pPr>
      <w:r w:rsidRPr="001E3E31">
        <w:rPr>
          <w:rFonts w:ascii="Garamond" w:hAnsi="Garamond"/>
          <w:b/>
          <w:sz w:val="24"/>
          <w:szCs w:val="24"/>
          <w:lang w:val="en-US"/>
        </w:rPr>
        <w:t>Doctoral/Graduate</w:t>
      </w:r>
      <w:r w:rsidR="0063011A" w:rsidRPr="001E3E31">
        <w:rPr>
          <w:rFonts w:ascii="Garamond" w:hAnsi="Garamond"/>
          <w:sz w:val="24"/>
          <w:szCs w:val="24"/>
          <w:lang w:val="en-US"/>
        </w:rPr>
        <w:t xml:space="preserve"> </w:t>
      </w:r>
    </w:p>
    <w:p w14:paraId="1B509424" w14:textId="14D62379" w:rsidR="000E33EC" w:rsidRPr="001E3E31" w:rsidRDefault="000E33EC" w:rsidP="000E33EC">
      <w:pPr>
        <w:rPr>
          <w:rFonts w:ascii="Garamond" w:hAnsi="Garamond"/>
          <w:sz w:val="24"/>
          <w:szCs w:val="24"/>
          <w:lang w:val="en-US"/>
        </w:rPr>
      </w:pPr>
      <w:r w:rsidRPr="001E3E31">
        <w:rPr>
          <w:rFonts w:ascii="Garamond" w:hAnsi="Garamond"/>
          <w:sz w:val="24"/>
          <w:szCs w:val="24"/>
          <w:lang w:val="en-US"/>
        </w:rPr>
        <w:t>2000</w:t>
      </w:r>
      <w:r w:rsidR="00CE2599" w:rsidRPr="001E3E31">
        <w:rPr>
          <w:rFonts w:ascii="Garamond" w:hAnsi="Garamond"/>
          <w:sz w:val="24"/>
          <w:szCs w:val="24"/>
          <w:lang w:val="en-US"/>
        </w:rPr>
        <w:t>-</w:t>
      </w:r>
      <w:r w:rsidRPr="001E3E31">
        <w:rPr>
          <w:rFonts w:ascii="Garamond" w:hAnsi="Garamond"/>
          <w:sz w:val="24"/>
          <w:szCs w:val="24"/>
          <w:lang w:val="en-US"/>
        </w:rPr>
        <w:t>2006</w:t>
      </w:r>
      <w:r w:rsidR="00CE2599" w:rsidRPr="001E3E31">
        <w:rPr>
          <w:rFonts w:ascii="Garamond" w:hAnsi="Garamond"/>
          <w:sz w:val="24"/>
          <w:szCs w:val="24"/>
          <w:lang w:val="en-US"/>
        </w:rPr>
        <w:t xml:space="preserve"> </w:t>
      </w:r>
      <w:r w:rsidR="009926A5" w:rsidRPr="001E3E31">
        <w:rPr>
          <w:rFonts w:ascii="Garamond" w:hAnsi="Garamond"/>
          <w:sz w:val="24"/>
          <w:szCs w:val="24"/>
          <w:lang w:val="en-US"/>
        </w:rPr>
        <w:tab/>
      </w:r>
      <w:r w:rsidR="00134755" w:rsidRPr="001E3E31">
        <w:rPr>
          <w:rFonts w:ascii="Garamond" w:hAnsi="Garamond"/>
          <w:sz w:val="24"/>
          <w:szCs w:val="24"/>
          <w:lang w:val="en-US"/>
        </w:rPr>
        <w:tab/>
      </w:r>
      <w:r w:rsidRPr="001E3E31">
        <w:rPr>
          <w:rFonts w:ascii="Garamond" w:hAnsi="Garamond"/>
          <w:sz w:val="24"/>
          <w:szCs w:val="24"/>
          <w:lang w:val="en-US"/>
        </w:rPr>
        <w:t>MD, Trakya University School</w:t>
      </w:r>
      <w:r w:rsidR="003A3521" w:rsidRPr="001E3E31">
        <w:rPr>
          <w:rFonts w:ascii="Garamond" w:hAnsi="Garamond"/>
          <w:sz w:val="24"/>
          <w:szCs w:val="24"/>
          <w:lang w:val="en-US"/>
        </w:rPr>
        <w:t xml:space="preserve"> of Medicine</w:t>
      </w:r>
      <w:r w:rsidRPr="001E3E31">
        <w:rPr>
          <w:rFonts w:ascii="Garamond" w:hAnsi="Garamond"/>
          <w:sz w:val="24"/>
          <w:szCs w:val="24"/>
          <w:lang w:val="en-US"/>
        </w:rPr>
        <w:t>, Edirne</w:t>
      </w:r>
      <w:r w:rsidR="00F6676D" w:rsidRPr="001E3E31">
        <w:rPr>
          <w:rFonts w:ascii="Garamond" w:hAnsi="Garamond"/>
          <w:sz w:val="24"/>
          <w:szCs w:val="24"/>
          <w:lang w:val="en-US"/>
        </w:rPr>
        <w:t>, Turkey</w:t>
      </w:r>
    </w:p>
    <w:p w14:paraId="44C3C4B6" w14:textId="78181276" w:rsidR="00EF16AE" w:rsidRPr="001E3E31" w:rsidRDefault="00EF16AE" w:rsidP="00EF16AE">
      <w:pPr>
        <w:ind w:left="2124" w:hanging="2124"/>
        <w:rPr>
          <w:rFonts w:ascii="Garamond" w:hAnsi="Garamond"/>
          <w:sz w:val="24"/>
          <w:szCs w:val="24"/>
          <w:lang w:val="en-US"/>
        </w:rPr>
      </w:pPr>
      <w:r w:rsidRPr="001E3E31">
        <w:rPr>
          <w:rFonts w:ascii="Garamond" w:hAnsi="Garamond"/>
          <w:sz w:val="24"/>
          <w:szCs w:val="24"/>
          <w:lang w:val="en-US"/>
        </w:rPr>
        <w:t>2019-</w:t>
      </w:r>
      <w:r w:rsidR="00403BF0" w:rsidRPr="001E3E31">
        <w:rPr>
          <w:rFonts w:ascii="Garamond" w:hAnsi="Garamond"/>
          <w:sz w:val="24"/>
          <w:szCs w:val="24"/>
          <w:lang w:val="en-US"/>
        </w:rPr>
        <w:t>202</w:t>
      </w:r>
      <w:r w:rsidR="001E3E31" w:rsidRPr="001E3E31">
        <w:rPr>
          <w:rFonts w:ascii="Garamond" w:hAnsi="Garamond"/>
          <w:sz w:val="24"/>
          <w:szCs w:val="24"/>
          <w:lang w:val="en-US"/>
        </w:rPr>
        <w:t>4</w:t>
      </w:r>
      <w:r w:rsidRPr="001E3E31">
        <w:rPr>
          <w:rFonts w:ascii="Garamond" w:hAnsi="Garamond"/>
          <w:sz w:val="24"/>
          <w:szCs w:val="24"/>
          <w:lang w:val="en-US"/>
        </w:rPr>
        <w:tab/>
        <w:t>MPH, Johns Hopkins Bloomberg School of Public Health, Baltimore, M</w:t>
      </w:r>
      <w:r w:rsidR="00B33B57" w:rsidRPr="001E3E31">
        <w:rPr>
          <w:rFonts w:ascii="Garamond" w:hAnsi="Garamond"/>
          <w:sz w:val="24"/>
          <w:szCs w:val="24"/>
          <w:lang w:val="en-US"/>
        </w:rPr>
        <w:t>aryland</w:t>
      </w:r>
    </w:p>
    <w:p w14:paraId="75B52C27" w14:textId="426BD50B" w:rsidR="00CF7E53" w:rsidRPr="001E3E31" w:rsidRDefault="00CF7E53" w:rsidP="009926A5">
      <w:pPr>
        <w:ind w:left="2124" w:hanging="2124"/>
        <w:rPr>
          <w:rFonts w:ascii="Garamond" w:hAnsi="Garamond"/>
          <w:b/>
          <w:sz w:val="24"/>
          <w:szCs w:val="24"/>
          <w:lang w:val="en-US"/>
        </w:rPr>
      </w:pPr>
      <w:r w:rsidRPr="001E3E31">
        <w:rPr>
          <w:rFonts w:ascii="Garamond" w:hAnsi="Garamond"/>
          <w:b/>
          <w:sz w:val="24"/>
          <w:szCs w:val="24"/>
          <w:lang w:val="en-US"/>
        </w:rPr>
        <w:t>Postdoctoral</w:t>
      </w:r>
    </w:p>
    <w:p w14:paraId="1B509425" w14:textId="6227C3DB" w:rsidR="000E33EC" w:rsidRPr="001E3E31" w:rsidRDefault="0063011A" w:rsidP="009926A5">
      <w:pPr>
        <w:ind w:left="2124" w:hanging="2124"/>
        <w:rPr>
          <w:rFonts w:ascii="Garamond" w:hAnsi="Garamond"/>
          <w:sz w:val="24"/>
          <w:szCs w:val="24"/>
          <w:lang w:val="en-US"/>
        </w:rPr>
      </w:pPr>
      <w:r w:rsidRPr="001E3E31">
        <w:rPr>
          <w:rFonts w:ascii="Garamond" w:hAnsi="Garamond"/>
          <w:sz w:val="24"/>
          <w:szCs w:val="24"/>
          <w:lang w:val="en-US"/>
        </w:rPr>
        <w:t>2007-2011</w:t>
      </w:r>
      <w:r w:rsidR="009926A5" w:rsidRPr="001E3E31">
        <w:rPr>
          <w:rFonts w:ascii="Garamond" w:hAnsi="Garamond"/>
          <w:sz w:val="24"/>
          <w:szCs w:val="24"/>
          <w:lang w:val="en-US"/>
        </w:rPr>
        <w:tab/>
      </w:r>
      <w:r w:rsidR="001769BD" w:rsidRPr="001E3E31">
        <w:rPr>
          <w:rFonts w:ascii="Garamond" w:hAnsi="Garamond"/>
          <w:sz w:val="24"/>
          <w:szCs w:val="24"/>
          <w:lang w:val="en-US"/>
        </w:rPr>
        <w:t>Ophthalmology R</w:t>
      </w:r>
      <w:r w:rsidR="005C2154" w:rsidRPr="001E3E31">
        <w:rPr>
          <w:rFonts w:ascii="Garamond" w:hAnsi="Garamond"/>
          <w:sz w:val="24"/>
          <w:szCs w:val="24"/>
          <w:lang w:val="en-US"/>
        </w:rPr>
        <w:t>esidency</w:t>
      </w:r>
      <w:r w:rsidR="000E33EC" w:rsidRPr="001E3E31">
        <w:rPr>
          <w:rFonts w:ascii="Garamond" w:hAnsi="Garamond"/>
          <w:sz w:val="24"/>
          <w:szCs w:val="24"/>
          <w:lang w:val="en-US"/>
        </w:rPr>
        <w:t xml:space="preserve">, </w:t>
      </w:r>
      <w:r w:rsidRPr="001E3E31">
        <w:rPr>
          <w:rFonts w:ascii="Garamond" w:hAnsi="Garamond"/>
          <w:sz w:val="24"/>
          <w:szCs w:val="24"/>
          <w:lang w:val="en-US"/>
        </w:rPr>
        <w:t>Beyo</w:t>
      </w:r>
      <w:r w:rsidR="000E33EC" w:rsidRPr="001E3E31">
        <w:rPr>
          <w:rFonts w:ascii="Garamond" w:hAnsi="Garamond"/>
          <w:sz w:val="24"/>
          <w:szCs w:val="24"/>
          <w:lang w:val="en-US"/>
        </w:rPr>
        <w:t>g</w:t>
      </w:r>
      <w:r w:rsidRPr="001E3E31">
        <w:rPr>
          <w:rFonts w:ascii="Garamond" w:hAnsi="Garamond"/>
          <w:sz w:val="24"/>
          <w:szCs w:val="24"/>
          <w:lang w:val="en-US"/>
        </w:rPr>
        <w:t>lu</w:t>
      </w:r>
      <w:r w:rsidR="000E33EC" w:rsidRPr="001E3E31">
        <w:rPr>
          <w:rFonts w:ascii="Garamond" w:hAnsi="Garamond"/>
          <w:sz w:val="24"/>
          <w:szCs w:val="24"/>
          <w:lang w:val="en-US"/>
        </w:rPr>
        <w:t xml:space="preserve"> Eye </w:t>
      </w:r>
      <w:r w:rsidR="00DE78E5" w:rsidRPr="001E3E31">
        <w:rPr>
          <w:rFonts w:ascii="Garamond" w:hAnsi="Garamond"/>
          <w:sz w:val="24"/>
          <w:szCs w:val="24"/>
          <w:lang w:val="en-US"/>
        </w:rPr>
        <w:t xml:space="preserve">Training </w:t>
      </w:r>
      <w:r w:rsidR="000E33EC" w:rsidRPr="001E3E31">
        <w:rPr>
          <w:rFonts w:ascii="Garamond" w:hAnsi="Garamond"/>
          <w:sz w:val="24"/>
          <w:szCs w:val="24"/>
          <w:lang w:val="en-US"/>
        </w:rPr>
        <w:t xml:space="preserve">and </w:t>
      </w:r>
      <w:r w:rsidR="00DE78E5" w:rsidRPr="001E3E31">
        <w:rPr>
          <w:rFonts w:ascii="Garamond" w:hAnsi="Garamond"/>
          <w:sz w:val="24"/>
          <w:szCs w:val="24"/>
          <w:lang w:val="en-US"/>
        </w:rPr>
        <w:t xml:space="preserve">Research </w:t>
      </w:r>
      <w:r w:rsidR="00F6676D" w:rsidRPr="001E3E31">
        <w:rPr>
          <w:rFonts w:ascii="Garamond" w:hAnsi="Garamond"/>
          <w:sz w:val="24"/>
          <w:szCs w:val="24"/>
          <w:lang w:val="en-US"/>
        </w:rPr>
        <w:t>Hospital, I</w:t>
      </w:r>
      <w:r w:rsidR="000E33EC" w:rsidRPr="001E3E31">
        <w:rPr>
          <w:rFonts w:ascii="Garamond" w:hAnsi="Garamond"/>
          <w:sz w:val="24"/>
          <w:szCs w:val="24"/>
          <w:lang w:val="en-US"/>
        </w:rPr>
        <w:t>stanbul</w:t>
      </w:r>
      <w:r w:rsidR="005C2154" w:rsidRPr="001E3E31">
        <w:rPr>
          <w:rFonts w:ascii="Garamond" w:hAnsi="Garamond"/>
          <w:sz w:val="24"/>
          <w:szCs w:val="24"/>
          <w:lang w:val="en-US"/>
        </w:rPr>
        <w:t>, Turkey</w:t>
      </w:r>
    </w:p>
    <w:p w14:paraId="1B509426" w14:textId="10056F48" w:rsidR="000E33EC" w:rsidRPr="001E3E31" w:rsidRDefault="007211E2" w:rsidP="009926A5">
      <w:pPr>
        <w:ind w:left="2124" w:hanging="2124"/>
        <w:rPr>
          <w:rFonts w:ascii="Garamond" w:hAnsi="Garamond"/>
          <w:sz w:val="24"/>
          <w:szCs w:val="24"/>
          <w:lang w:val="en-US"/>
        </w:rPr>
      </w:pPr>
      <w:r w:rsidRPr="001E3E31">
        <w:rPr>
          <w:rFonts w:ascii="Garamond" w:hAnsi="Garamond"/>
          <w:sz w:val="24"/>
          <w:szCs w:val="24"/>
          <w:lang w:val="en-US"/>
        </w:rPr>
        <w:t>2012-2013</w:t>
      </w:r>
      <w:r w:rsidR="009926A5" w:rsidRPr="001E3E31">
        <w:rPr>
          <w:rFonts w:ascii="Garamond" w:hAnsi="Garamond"/>
          <w:sz w:val="24"/>
          <w:szCs w:val="24"/>
          <w:lang w:val="en-US"/>
        </w:rPr>
        <w:tab/>
      </w:r>
      <w:r w:rsidR="00FD6B94" w:rsidRPr="001E3E31">
        <w:rPr>
          <w:rFonts w:ascii="Garamond" w:hAnsi="Garamond"/>
          <w:sz w:val="24"/>
          <w:szCs w:val="24"/>
          <w:lang w:val="en-US"/>
        </w:rPr>
        <w:t>Advanced Specialty Training</w:t>
      </w:r>
      <w:r w:rsidRPr="001E3E31">
        <w:rPr>
          <w:rFonts w:ascii="Garamond" w:hAnsi="Garamond"/>
          <w:sz w:val="24"/>
          <w:szCs w:val="24"/>
          <w:lang w:val="en-US"/>
        </w:rPr>
        <w:t xml:space="preserve">, </w:t>
      </w:r>
      <w:r w:rsidR="00C87179" w:rsidRPr="001E3E31">
        <w:rPr>
          <w:rFonts w:ascii="Garamond" w:hAnsi="Garamond"/>
          <w:sz w:val="24"/>
          <w:szCs w:val="24"/>
          <w:lang w:val="en-US"/>
        </w:rPr>
        <w:t xml:space="preserve">Cornea and </w:t>
      </w:r>
      <w:r w:rsidRPr="001E3E31">
        <w:rPr>
          <w:rFonts w:ascii="Garamond" w:hAnsi="Garamond"/>
          <w:sz w:val="24"/>
          <w:szCs w:val="24"/>
          <w:lang w:val="en-US"/>
        </w:rPr>
        <w:t>Refractive Surgery, Beyoglu Eye T</w:t>
      </w:r>
      <w:r w:rsidR="00F6676D" w:rsidRPr="001E3E31">
        <w:rPr>
          <w:rFonts w:ascii="Garamond" w:hAnsi="Garamond"/>
          <w:sz w:val="24"/>
          <w:szCs w:val="24"/>
          <w:lang w:val="en-US"/>
        </w:rPr>
        <w:t>raining and Research Hospital, I</w:t>
      </w:r>
      <w:r w:rsidRPr="001E3E31">
        <w:rPr>
          <w:rFonts w:ascii="Garamond" w:hAnsi="Garamond"/>
          <w:sz w:val="24"/>
          <w:szCs w:val="24"/>
          <w:lang w:val="en-US"/>
        </w:rPr>
        <w:t>stanbul</w:t>
      </w:r>
      <w:r w:rsidR="005C2154" w:rsidRPr="001E3E31">
        <w:rPr>
          <w:rFonts w:ascii="Garamond" w:hAnsi="Garamond"/>
          <w:sz w:val="24"/>
          <w:szCs w:val="24"/>
          <w:lang w:val="en-US"/>
        </w:rPr>
        <w:t>, Turkey</w:t>
      </w:r>
    </w:p>
    <w:p w14:paraId="1B509427" w14:textId="33AB68CD" w:rsidR="00F6676D" w:rsidRPr="001E3E31" w:rsidRDefault="00CE2599" w:rsidP="009926A5">
      <w:pPr>
        <w:ind w:left="2124" w:hanging="2124"/>
        <w:rPr>
          <w:rFonts w:ascii="Garamond" w:hAnsi="Garamond"/>
          <w:sz w:val="24"/>
          <w:szCs w:val="24"/>
          <w:lang w:val="en-US"/>
        </w:rPr>
      </w:pPr>
      <w:r w:rsidRPr="001E3E31">
        <w:rPr>
          <w:rFonts w:ascii="Garamond" w:hAnsi="Garamond"/>
          <w:sz w:val="24"/>
          <w:szCs w:val="24"/>
          <w:lang w:val="en-US"/>
        </w:rPr>
        <w:lastRenderedPageBreak/>
        <w:t>2014-</w:t>
      </w:r>
      <w:r w:rsidR="005C2154" w:rsidRPr="001E3E31">
        <w:rPr>
          <w:rFonts w:ascii="Garamond" w:hAnsi="Garamond"/>
          <w:sz w:val="24"/>
          <w:szCs w:val="24"/>
          <w:lang w:val="en-US"/>
        </w:rPr>
        <w:t>2016</w:t>
      </w:r>
      <w:r w:rsidR="00F6676D" w:rsidRPr="001E3E31">
        <w:rPr>
          <w:rFonts w:ascii="Garamond" w:hAnsi="Garamond"/>
          <w:sz w:val="24"/>
          <w:szCs w:val="24"/>
          <w:lang w:val="en-US"/>
        </w:rPr>
        <w:t xml:space="preserve"> </w:t>
      </w:r>
      <w:r w:rsidR="009926A5" w:rsidRPr="001E3E31">
        <w:rPr>
          <w:rFonts w:ascii="Garamond" w:hAnsi="Garamond"/>
          <w:sz w:val="24"/>
          <w:szCs w:val="24"/>
          <w:lang w:val="en-US"/>
        </w:rPr>
        <w:tab/>
      </w:r>
      <w:r w:rsidR="00F6676D" w:rsidRPr="001E3E31">
        <w:rPr>
          <w:rFonts w:ascii="Garamond" w:hAnsi="Garamond"/>
          <w:sz w:val="24"/>
          <w:szCs w:val="24"/>
          <w:lang w:val="en-US"/>
        </w:rPr>
        <w:t>Research Fellow</w:t>
      </w:r>
      <w:r w:rsidR="005C2154" w:rsidRPr="001E3E31">
        <w:rPr>
          <w:rFonts w:ascii="Garamond" w:hAnsi="Garamond"/>
          <w:sz w:val="24"/>
          <w:szCs w:val="24"/>
          <w:lang w:val="en-US"/>
        </w:rPr>
        <w:t>ship</w:t>
      </w:r>
      <w:r w:rsidR="00F6676D" w:rsidRPr="001E3E31">
        <w:rPr>
          <w:rFonts w:ascii="Garamond" w:hAnsi="Garamond"/>
          <w:sz w:val="24"/>
          <w:szCs w:val="24"/>
          <w:lang w:val="en-US"/>
        </w:rPr>
        <w:t xml:space="preserve">, Cornea and </w:t>
      </w:r>
      <w:r w:rsidR="001D7ED5" w:rsidRPr="001E3E31">
        <w:rPr>
          <w:rFonts w:ascii="Garamond" w:hAnsi="Garamond"/>
          <w:sz w:val="24"/>
          <w:szCs w:val="24"/>
          <w:lang w:val="en-US"/>
        </w:rPr>
        <w:t>External Diseases</w:t>
      </w:r>
      <w:r w:rsidR="00F6676D" w:rsidRPr="001E3E31">
        <w:rPr>
          <w:rFonts w:ascii="Garamond" w:hAnsi="Garamond"/>
          <w:sz w:val="24"/>
          <w:szCs w:val="24"/>
          <w:lang w:val="en-US"/>
        </w:rPr>
        <w:t>, Wilmer Eye Institute, Johns Hopkins University School of Medicine, Baltimore, M</w:t>
      </w:r>
      <w:r w:rsidR="00B33B57" w:rsidRPr="001E3E31">
        <w:rPr>
          <w:rFonts w:ascii="Garamond" w:hAnsi="Garamond"/>
          <w:sz w:val="24"/>
          <w:szCs w:val="24"/>
          <w:lang w:val="en-US"/>
        </w:rPr>
        <w:t>aryland</w:t>
      </w:r>
      <w:r w:rsidR="00AF0802" w:rsidRPr="001E3E31">
        <w:rPr>
          <w:rFonts w:ascii="Garamond" w:hAnsi="Garamond"/>
          <w:sz w:val="24"/>
          <w:szCs w:val="24"/>
          <w:lang w:val="en-US"/>
        </w:rPr>
        <w:t xml:space="preserve"> </w:t>
      </w:r>
      <w:r w:rsidR="00AF0802" w:rsidRPr="001E3E31">
        <w:rPr>
          <w:rFonts w:ascii="Garamond" w:hAnsi="Garamond"/>
          <w:i/>
          <w:sz w:val="24"/>
          <w:szCs w:val="24"/>
          <w:lang w:val="en-US"/>
        </w:rPr>
        <w:t>(Primary mentor: Esen Akpek, MD)</w:t>
      </w:r>
    </w:p>
    <w:p w14:paraId="181082DA" w14:textId="409791C7" w:rsidR="005C2154" w:rsidRPr="001E3E31" w:rsidRDefault="005C2154" w:rsidP="005C2154">
      <w:pPr>
        <w:ind w:left="2124" w:hanging="2124"/>
        <w:rPr>
          <w:rFonts w:ascii="Garamond" w:hAnsi="Garamond"/>
          <w:sz w:val="24"/>
          <w:szCs w:val="24"/>
          <w:lang w:val="en-US"/>
        </w:rPr>
      </w:pPr>
      <w:r w:rsidRPr="001E3E31">
        <w:rPr>
          <w:rFonts w:ascii="Garamond" w:hAnsi="Garamond"/>
          <w:sz w:val="24"/>
          <w:szCs w:val="24"/>
          <w:lang w:val="en-US"/>
        </w:rPr>
        <w:t>2016</w:t>
      </w:r>
      <w:r w:rsidR="00CE2599" w:rsidRPr="001E3E31">
        <w:rPr>
          <w:rFonts w:ascii="Garamond" w:hAnsi="Garamond"/>
          <w:sz w:val="24"/>
          <w:szCs w:val="24"/>
          <w:lang w:val="en-US"/>
        </w:rPr>
        <w:t>-</w:t>
      </w:r>
      <w:r w:rsidRPr="001E3E31">
        <w:rPr>
          <w:rFonts w:ascii="Garamond" w:hAnsi="Garamond"/>
          <w:sz w:val="24"/>
          <w:szCs w:val="24"/>
          <w:lang w:val="en-US"/>
        </w:rPr>
        <w:t xml:space="preserve">2017 </w:t>
      </w:r>
      <w:r w:rsidRPr="001E3E31">
        <w:rPr>
          <w:rFonts w:ascii="Garamond" w:hAnsi="Garamond"/>
          <w:sz w:val="24"/>
          <w:szCs w:val="24"/>
          <w:lang w:val="en-US"/>
        </w:rPr>
        <w:tab/>
        <w:t>Clinical Fellowship</w:t>
      </w:r>
      <w:r w:rsidR="004E4C30" w:rsidRPr="001E3E31">
        <w:rPr>
          <w:rFonts w:ascii="Garamond" w:hAnsi="Garamond"/>
          <w:sz w:val="24"/>
          <w:szCs w:val="24"/>
          <w:lang w:val="en-US"/>
        </w:rPr>
        <w:t>, Cornea,</w:t>
      </w:r>
      <w:r w:rsidRPr="001E3E31">
        <w:rPr>
          <w:rFonts w:ascii="Garamond" w:hAnsi="Garamond"/>
          <w:sz w:val="24"/>
          <w:szCs w:val="24"/>
          <w:lang w:val="en-US"/>
        </w:rPr>
        <w:t xml:space="preserve"> External Diseases</w:t>
      </w:r>
      <w:r w:rsidR="004E4C30" w:rsidRPr="001E3E31">
        <w:rPr>
          <w:rFonts w:ascii="Garamond" w:hAnsi="Garamond"/>
          <w:sz w:val="24"/>
          <w:szCs w:val="24"/>
          <w:lang w:val="en-US"/>
        </w:rPr>
        <w:t>, and Refractive Surgery</w:t>
      </w:r>
      <w:r w:rsidRPr="001E3E31">
        <w:rPr>
          <w:rFonts w:ascii="Garamond" w:hAnsi="Garamond"/>
          <w:sz w:val="24"/>
          <w:szCs w:val="24"/>
          <w:lang w:val="en-US"/>
        </w:rPr>
        <w:t>, Wilmer Eye Institute, Johns Hopkins University School of Medicine, Baltimore, M</w:t>
      </w:r>
      <w:r w:rsidR="00B33B57" w:rsidRPr="001E3E31">
        <w:rPr>
          <w:rFonts w:ascii="Garamond" w:hAnsi="Garamond"/>
          <w:sz w:val="24"/>
          <w:szCs w:val="24"/>
          <w:lang w:val="en-US"/>
        </w:rPr>
        <w:t>aryland</w:t>
      </w:r>
    </w:p>
    <w:p w14:paraId="74DB52BE" w14:textId="54A6AC49" w:rsidR="005C2154" w:rsidRPr="001E3E31" w:rsidRDefault="005C2154" w:rsidP="005C2154">
      <w:pPr>
        <w:ind w:left="2124" w:hanging="2124"/>
        <w:rPr>
          <w:rFonts w:ascii="Garamond" w:hAnsi="Garamond"/>
          <w:sz w:val="24"/>
          <w:szCs w:val="24"/>
          <w:lang w:val="en-US"/>
        </w:rPr>
      </w:pPr>
      <w:r w:rsidRPr="001E3E31">
        <w:rPr>
          <w:rFonts w:ascii="Garamond" w:hAnsi="Garamond"/>
          <w:sz w:val="24"/>
          <w:szCs w:val="24"/>
          <w:lang w:val="en-US"/>
        </w:rPr>
        <w:t>2017</w:t>
      </w:r>
      <w:r w:rsidR="007463C2" w:rsidRPr="001E3E31">
        <w:rPr>
          <w:rFonts w:ascii="Garamond" w:hAnsi="Garamond"/>
          <w:sz w:val="24"/>
          <w:szCs w:val="24"/>
          <w:lang w:val="en-US"/>
        </w:rPr>
        <w:t>-</w:t>
      </w:r>
      <w:r w:rsidR="00CE2599" w:rsidRPr="001E3E31">
        <w:rPr>
          <w:rFonts w:ascii="Garamond" w:hAnsi="Garamond"/>
          <w:sz w:val="24"/>
          <w:szCs w:val="24"/>
          <w:lang w:val="en-US"/>
        </w:rPr>
        <w:t>2018</w:t>
      </w:r>
      <w:r w:rsidRPr="001E3E31">
        <w:rPr>
          <w:rFonts w:ascii="Garamond" w:hAnsi="Garamond"/>
          <w:sz w:val="24"/>
          <w:szCs w:val="24"/>
          <w:lang w:val="en-US"/>
        </w:rPr>
        <w:t xml:space="preserve"> </w:t>
      </w:r>
      <w:r w:rsidRPr="001E3E31">
        <w:rPr>
          <w:rFonts w:ascii="Garamond" w:hAnsi="Garamond"/>
          <w:sz w:val="24"/>
          <w:szCs w:val="24"/>
          <w:lang w:val="en-US"/>
        </w:rPr>
        <w:tab/>
        <w:t>Clinical Fellowship, Advanced Anterior Segment Surgery, Wilmer Eye Institute, Johns Hopkins University School of Medicine, Baltimore, M</w:t>
      </w:r>
      <w:r w:rsidR="00B33B57" w:rsidRPr="001E3E31">
        <w:rPr>
          <w:rFonts w:ascii="Garamond" w:hAnsi="Garamond"/>
          <w:sz w:val="24"/>
          <w:szCs w:val="24"/>
          <w:lang w:val="en-US"/>
        </w:rPr>
        <w:t>aryland</w:t>
      </w:r>
    </w:p>
    <w:p w14:paraId="2F1B38FB" w14:textId="3047E8CD" w:rsidR="007E5703" w:rsidRPr="001E3E31" w:rsidRDefault="007E5703" w:rsidP="005C2154">
      <w:pPr>
        <w:ind w:left="2124" w:hanging="2124"/>
        <w:rPr>
          <w:rFonts w:ascii="Garamond" w:hAnsi="Garamond"/>
          <w:sz w:val="24"/>
          <w:szCs w:val="24"/>
          <w:lang w:val="en-US"/>
        </w:rPr>
      </w:pPr>
      <w:r w:rsidRPr="001E3E31">
        <w:rPr>
          <w:rFonts w:ascii="Garamond" w:hAnsi="Garamond"/>
          <w:sz w:val="24"/>
          <w:szCs w:val="24"/>
          <w:lang w:val="en-US"/>
        </w:rPr>
        <w:t>2020-2021</w:t>
      </w:r>
      <w:r w:rsidRPr="001E3E31">
        <w:rPr>
          <w:rFonts w:ascii="Garamond" w:hAnsi="Garamond"/>
          <w:sz w:val="24"/>
          <w:szCs w:val="24"/>
          <w:lang w:val="en-US"/>
        </w:rPr>
        <w:tab/>
        <w:t>Clinical Trials</w:t>
      </w:r>
      <w:r w:rsidR="00CE16FA" w:rsidRPr="001E3E31">
        <w:rPr>
          <w:rFonts w:ascii="Garamond" w:hAnsi="Garamond"/>
          <w:sz w:val="24"/>
          <w:szCs w:val="24"/>
          <w:lang w:val="en-US"/>
        </w:rPr>
        <w:t xml:space="preserve"> Certificate Program, Johns Hopkins Bloomberg School of Public Health, Baltimore, M</w:t>
      </w:r>
      <w:r w:rsidR="00B33B57" w:rsidRPr="001E3E31">
        <w:rPr>
          <w:rFonts w:ascii="Garamond" w:hAnsi="Garamond"/>
          <w:sz w:val="24"/>
          <w:szCs w:val="24"/>
          <w:lang w:val="en-US"/>
        </w:rPr>
        <w:t>aryland</w:t>
      </w:r>
    </w:p>
    <w:p w14:paraId="782CF817" w14:textId="735F8E02" w:rsidR="00C01991" w:rsidRPr="001E3E31" w:rsidRDefault="00BB7AA0" w:rsidP="00277539">
      <w:pPr>
        <w:ind w:left="2124" w:hanging="2124"/>
        <w:rPr>
          <w:rFonts w:ascii="Garamond" w:hAnsi="Garamond"/>
          <w:sz w:val="24"/>
          <w:szCs w:val="24"/>
          <w:lang w:val="en-US"/>
        </w:rPr>
      </w:pPr>
      <w:r w:rsidRPr="001E3E31">
        <w:rPr>
          <w:rFonts w:ascii="Garamond" w:hAnsi="Garamond"/>
          <w:sz w:val="24"/>
          <w:szCs w:val="24"/>
          <w:lang w:val="en-US"/>
        </w:rPr>
        <w:t>2020-2022</w:t>
      </w:r>
      <w:r w:rsidR="00F31434" w:rsidRPr="001E3E31">
        <w:rPr>
          <w:rFonts w:ascii="Garamond" w:hAnsi="Garamond"/>
          <w:sz w:val="24"/>
          <w:szCs w:val="24"/>
          <w:lang w:val="en-US"/>
        </w:rPr>
        <w:tab/>
      </w:r>
      <w:r w:rsidR="0004255C" w:rsidRPr="001E3E31">
        <w:rPr>
          <w:rFonts w:ascii="Garamond" w:hAnsi="Garamond"/>
          <w:sz w:val="24"/>
          <w:szCs w:val="24"/>
          <w:lang w:val="en-US"/>
        </w:rPr>
        <w:t xml:space="preserve">Faculty Development, </w:t>
      </w:r>
      <w:r w:rsidR="00F31434" w:rsidRPr="001E3E31">
        <w:rPr>
          <w:rFonts w:ascii="Garamond" w:hAnsi="Garamond"/>
          <w:sz w:val="24"/>
          <w:szCs w:val="24"/>
          <w:lang w:val="en-US"/>
        </w:rPr>
        <w:t>J</w:t>
      </w:r>
      <w:r w:rsidR="0004255C" w:rsidRPr="001E3E31">
        <w:rPr>
          <w:rFonts w:ascii="Garamond" w:hAnsi="Garamond"/>
          <w:sz w:val="24"/>
          <w:szCs w:val="24"/>
          <w:lang w:val="en-US"/>
        </w:rPr>
        <w:t xml:space="preserve">unior </w:t>
      </w:r>
      <w:r w:rsidR="00F31434" w:rsidRPr="001E3E31">
        <w:rPr>
          <w:rFonts w:ascii="Garamond" w:hAnsi="Garamond"/>
          <w:sz w:val="24"/>
          <w:szCs w:val="24"/>
          <w:lang w:val="en-US"/>
        </w:rPr>
        <w:t>F</w:t>
      </w:r>
      <w:r w:rsidR="0004255C" w:rsidRPr="001E3E31">
        <w:rPr>
          <w:rFonts w:ascii="Garamond" w:hAnsi="Garamond"/>
          <w:sz w:val="24"/>
          <w:szCs w:val="24"/>
          <w:lang w:val="en-US"/>
        </w:rPr>
        <w:t xml:space="preserve">aculty </w:t>
      </w:r>
      <w:r w:rsidR="00F31434" w:rsidRPr="001E3E31">
        <w:rPr>
          <w:rFonts w:ascii="Garamond" w:hAnsi="Garamond"/>
          <w:sz w:val="24"/>
          <w:szCs w:val="24"/>
          <w:lang w:val="en-US"/>
        </w:rPr>
        <w:t>L</w:t>
      </w:r>
      <w:r w:rsidR="0004255C" w:rsidRPr="001E3E31">
        <w:rPr>
          <w:rFonts w:ascii="Garamond" w:hAnsi="Garamond"/>
          <w:sz w:val="24"/>
          <w:szCs w:val="24"/>
          <w:lang w:val="en-US"/>
        </w:rPr>
        <w:t xml:space="preserve">eadership </w:t>
      </w:r>
      <w:r w:rsidR="00F31434" w:rsidRPr="001E3E31">
        <w:rPr>
          <w:rFonts w:ascii="Garamond" w:hAnsi="Garamond"/>
          <w:sz w:val="24"/>
          <w:szCs w:val="24"/>
          <w:lang w:val="en-US"/>
        </w:rPr>
        <w:t>P</w:t>
      </w:r>
      <w:r w:rsidR="0004255C" w:rsidRPr="001E3E31">
        <w:rPr>
          <w:rFonts w:ascii="Garamond" w:hAnsi="Garamond"/>
          <w:sz w:val="24"/>
          <w:szCs w:val="24"/>
          <w:lang w:val="en-US"/>
        </w:rPr>
        <w:t>rogram</w:t>
      </w:r>
      <w:r w:rsidR="0043346A" w:rsidRPr="001E3E31">
        <w:rPr>
          <w:rFonts w:ascii="Garamond" w:hAnsi="Garamond"/>
          <w:sz w:val="24"/>
          <w:szCs w:val="24"/>
          <w:lang w:val="en-US"/>
        </w:rPr>
        <w:t xml:space="preserve"> Series</w:t>
      </w:r>
      <w:r w:rsidR="00D26870" w:rsidRPr="001E3E31">
        <w:rPr>
          <w:rFonts w:ascii="Garamond" w:hAnsi="Garamond"/>
          <w:sz w:val="24"/>
          <w:szCs w:val="24"/>
          <w:lang w:val="en-US"/>
        </w:rPr>
        <w:t>, Johns Hopkins University School of Medicine, Baltimore, MD</w:t>
      </w:r>
    </w:p>
    <w:p w14:paraId="2723A2A2" w14:textId="40894D2D" w:rsidR="008931C7" w:rsidRPr="001E3E31" w:rsidRDefault="008931C7" w:rsidP="008931C7">
      <w:pPr>
        <w:ind w:left="2124" w:hanging="2124"/>
        <w:rPr>
          <w:rFonts w:ascii="Garamond" w:hAnsi="Garamond"/>
          <w:sz w:val="24"/>
          <w:szCs w:val="24"/>
          <w:lang w:val="en-US"/>
        </w:rPr>
      </w:pPr>
      <w:r w:rsidRPr="001E3E31">
        <w:rPr>
          <w:rFonts w:ascii="Garamond" w:hAnsi="Garamond"/>
          <w:sz w:val="24"/>
          <w:szCs w:val="24"/>
          <w:lang w:val="en-US"/>
        </w:rPr>
        <w:t>2022-</w:t>
      </w:r>
      <w:r w:rsidR="00B21A2F" w:rsidRPr="001E3E31">
        <w:rPr>
          <w:rFonts w:ascii="Garamond" w:hAnsi="Garamond"/>
          <w:sz w:val="24"/>
          <w:szCs w:val="24"/>
          <w:lang w:val="en-US"/>
        </w:rPr>
        <w:t>2023</w:t>
      </w:r>
      <w:r w:rsidRPr="001E3E31">
        <w:rPr>
          <w:rFonts w:ascii="Garamond" w:hAnsi="Garamond"/>
          <w:sz w:val="24"/>
          <w:szCs w:val="24"/>
          <w:lang w:val="en-US"/>
        </w:rPr>
        <w:tab/>
        <w:t>ARVO Women's Leadership Development Program</w:t>
      </w:r>
    </w:p>
    <w:p w14:paraId="1B509429" w14:textId="58D60FA9" w:rsidR="00F6676D" w:rsidRPr="001E3E31" w:rsidRDefault="00073452" w:rsidP="008931C7">
      <w:pPr>
        <w:ind w:left="2124" w:hanging="2124"/>
        <w:rPr>
          <w:rFonts w:ascii="Garamond" w:eastAsia="Times New Roman" w:hAnsi="Garamond"/>
          <w:b/>
          <w:color w:val="0070C0"/>
          <w:sz w:val="24"/>
          <w:szCs w:val="24"/>
          <w:lang w:val="en-US"/>
        </w:rPr>
      </w:pPr>
      <w:r w:rsidRPr="001E3E31">
        <w:rPr>
          <w:rFonts w:ascii="Garamond" w:eastAsia="Times New Roman" w:hAnsi="Garamond"/>
          <w:b/>
          <w:color w:val="0070C0"/>
          <w:sz w:val="24"/>
          <w:szCs w:val="24"/>
          <w:lang w:val="en-US"/>
        </w:rPr>
        <w:t>Professional Experience</w:t>
      </w:r>
    </w:p>
    <w:p w14:paraId="261C4840" w14:textId="3FD7C021" w:rsidR="00827F23" w:rsidRPr="001E3E31" w:rsidRDefault="00F6676D" w:rsidP="00B10F35">
      <w:pPr>
        <w:spacing w:before="240"/>
        <w:ind w:left="2124" w:hanging="2124"/>
        <w:rPr>
          <w:rFonts w:ascii="Garamond" w:hAnsi="Garamond"/>
          <w:sz w:val="24"/>
          <w:szCs w:val="24"/>
          <w:lang w:val="en-US"/>
        </w:rPr>
      </w:pPr>
      <w:r w:rsidRPr="001E3E31">
        <w:rPr>
          <w:rFonts w:ascii="Garamond" w:hAnsi="Garamond"/>
          <w:sz w:val="24"/>
          <w:szCs w:val="24"/>
          <w:lang w:val="en-US"/>
        </w:rPr>
        <w:t>1/2012-1</w:t>
      </w:r>
      <w:r w:rsidR="00FC1CD0" w:rsidRPr="001E3E31">
        <w:rPr>
          <w:rFonts w:ascii="Garamond" w:hAnsi="Garamond"/>
          <w:sz w:val="24"/>
          <w:szCs w:val="24"/>
          <w:lang w:val="en-US"/>
        </w:rPr>
        <w:t>2</w:t>
      </w:r>
      <w:r w:rsidRPr="001E3E31">
        <w:rPr>
          <w:rFonts w:ascii="Garamond" w:hAnsi="Garamond"/>
          <w:sz w:val="24"/>
          <w:szCs w:val="24"/>
          <w:lang w:val="en-US"/>
        </w:rPr>
        <w:t>/201</w:t>
      </w:r>
      <w:r w:rsidR="00FC1CD0" w:rsidRPr="001E3E31">
        <w:rPr>
          <w:rFonts w:ascii="Garamond" w:hAnsi="Garamond"/>
          <w:sz w:val="24"/>
          <w:szCs w:val="24"/>
          <w:lang w:val="en-US"/>
        </w:rPr>
        <w:t>3</w:t>
      </w:r>
      <w:r w:rsidRPr="001E3E31">
        <w:rPr>
          <w:rFonts w:ascii="Garamond" w:hAnsi="Garamond"/>
          <w:sz w:val="24"/>
          <w:szCs w:val="24"/>
          <w:lang w:val="en-US"/>
        </w:rPr>
        <w:t xml:space="preserve"> </w:t>
      </w:r>
      <w:r w:rsidR="009926A5" w:rsidRPr="001E3E31">
        <w:rPr>
          <w:rFonts w:ascii="Garamond" w:hAnsi="Garamond"/>
          <w:sz w:val="24"/>
          <w:szCs w:val="24"/>
          <w:lang w:val="en-US"/>
        </w:rPr>
        <w:tab/>
      </w:r>
      <w:r w:rsidR="00D26870" w:rsidRPr="001E3E31">
        <w:rPr>
          <w:rFonts w:ascii="Garamond" w:hAnsi="Garamond"/>
          <w:sz w:val="24"/>
          <w:szCs w:val="24"/>
          <w:lang w:val="en-US"/>
        </w:rPr>
        <w:t>Chief of Ophthalmology</w:t>
      </w:r>
      <w:r w:rsidR="005952A0" w:rsidRPr="001E3E31">
        <w:rPr>
          <w:rFonts w:ascii="Garamond" w:hAnsi="Garamond"/>
          <w:sz w:val="24"/>
          <w:szCs w:val="24"/>
          <w:lang w:val="en-US"/>
        </w:rPr>
        <w:t xml:space="preserve"> Service</w:t>
      </w:r>
      <w:r w:rsidR="005E31F7" w:rsidRPr="001E3E31">
        <w:rPr>
          <w:rFonts w:ascii="Garamond" w:hAnsi="Garamond"/>
          <w:sz w:val="24"/>
          <w:szCs w:val="24"/>
          <w:lang w:val="en-US"/>
        </w:rPr>
        <w:t>, Isti</w:t>
      </w:r>
      <w:r w:rsidRPr="001E3E31">
        <w:rPr>
          <w:rFonts w:ascii="Garamond" w:hAnsi="Garamond"/>
          <w:sz w:val="24"/>
          <w:szCs w:val="24"/>
          <w:lang w:val="en-US"/>
        </w:rPr>
        <w:t xml:space="preserve">nye </w:t>
      </w:r>
      <w:r w:rsidR="00AF0802" w:rsidRPr="001E3E31">
        <w:rPr>
          <w:rFonts w:ascii="Garamond" w:hAnsi="Garamond"/>
          <w:sz w:val="24"/>
          <w:szCs w:val="24"/>
          <w:lang w:val="en-US"/>
        </w:rPr>
        <w:t>State Hospital, Istanbul, Turkey</w:t>
      </w:r>
    </w:p>
    <w:p w14:paraId="48ED3A2C" w14:textId="0CCED05F" w:rsidR="00B10F35" w:rsidRPr="001E3E31" w:rsidRDefault="00BE6DA7" w:rsidP="00B10F35">
      <w:pPr>
        <w:spacing w:before="240"/>
        <w:ind w:left="2124" w:hanging="2124"/>
        <w:rPr>
          <w:rFonts w:ascii="Garamond" w:hAnsi="Garamond"/>
          <w:sz w:val="24"/>
          <w:szCs w:val="24"/>
          <w:lang w:val="en-US"/>
        </w:rPr>
      </w:pPr>
      <w:r w:rsidRPr="001E3E31">
        <w:rPr>
          <w:rFonts w:ascii="Garamond" w:hAnsi="Garamond"/>
          <w:sz w:val="24"/>
          <w:szCs w:val="24"/>
          <w:lang w:val="en-US"/>
        </w:rPr>
        <w:t>6/2012-1/2013</w:t>
      </w:r>
      <w:r w:rsidRPr="001E3E31">
        <w:rPr>
          <w:rFonts w:ascii="Garamond" w:hAnsi="Garamond"/>
          <w:sz w:val="24"/>
          <w:szCs w:val="24"/>
          <w:lang w:val="en-US"/>
        </w:rPr>
        <w:tab/>
        <w:t>Attending</w:t>
      </w:r>
      <w:r w:rsidR="00B33B57" w:rsidRPr="001E3E31">
        <w:rPr>
          <w:rFonts w:ascii="Garamond" w:hAnsi="Garamond"/>
          <w:sz w:val="24"/>
          <w:szCs w:val="24"/>
          <w:lang w:val="en-US"/>
        </w:rPr>
        <w:t xml:space="preserve"> </w:t>
      </w:r>
      <w:r w:rsidR="001F59B0" w:rsidRPr="001E3E31">
        <w:rPr>
          <w:rFonts w:ascii="Garamond" w:hAnsi="Garamond"/>
          <w:sz w:val="24"/>
          <w:szCs w:val="24"/>
          <w:lang w:val="en-US"/>
        </w:rPr>
        <w:t>Physician/</w:t>
      </w:r>
      <w:r w:rsidR="006935AD" w:rsidRPr="001E3E31">
        <w:rPr>
          <w:rFonts w:ascii="Garamond" w:hAnsi="Garamond"/>
          <w:sz w:val="24"/>
          <w:szCs w:val="24"/>
          <w:lang w:val="en-US"/>
        </w:rPr>
        <w:t>Surgeon</w:t>
      </w:r>
      <w:r w:rsidR="00B10F35" w:rsidRPr="001E3E31">
        <w:rPr>
          <w:rFonts w:ascii="Garamond" w:hAnsi="Garamond"/>
          <w:sz w:val="24"/>
          <w:szCs w:val="24"/>
          <w:lang w:val="en-US"/>
        </w:rPr>
        <w:t>, Beyoglu Eye Training and Research Hospital, Istanbul, Turkey</w:t>
      </w:r>
    </w:p>
    <w:p w14:paraId="64987666" w14:textId="744AA1CE" w:rsidR="00B10F35" w:rsidRPr="001E3E31" w:rsidRDefault="00B10F35" w:rsidP="00B10F35">
      <w:pPr>
        <w:spacing w:before="240"/>
        <w:ind w:left="2124" w:hanging="2124"/>
        <w:rPr>
          <w:rFonts w:ascii="Garamond" w:hAnsi="Garamond"/>
          <w:sz w:val="24"/>
          <w:szCs w:val="24"/>
          <w:lang w:val="en-US"/>
        </w:rPr>
      </w:pPr>
      <w:r w:rsidRPr="001E3E31">
        <w:rPr>
          <w:rFonts w:ascii="Garamond" w:hAnsi="Garamond"/>
          <w:sz w:val="24"/>
          <w:szCs w:val="24"/>
          <w:lang w:val="en-US"/>
        </w:rPr>
        <w:t>2/2019-present</w:t>
      </w:r>
      <w:r w:rsidRPr="001E3E31">
        <w:rPr>
          <w:rFonts w:ascii="Garamond" w:hAnsi="Garamond"/>
          <w:sz w:val="24"/>
          <w:szCs w:val="24"/>
          <w:lang w:val="en-US"/>
        </w:rPr>
        <w:tab/>
        <w:t>Assistant Professor of Ophthalmology, Wilmer Eye Institute, Johns Hopkins University School of Medicine, Baltimore, Maryland</w:t>
      </w:r>
    </w:p>
    <w:p w14:paraId="26587267" w14:textId="23C1B887" w:rsidR="00E9134C" w:rsidRPr="001E3E31" w:rsidRDefault="00906CD8" w:rsidP="00E9134C">
      <w:pPr>
        <w:spacing w:before="240"/>
        <w:ind w:left="2124" w:hanging="2124"/>
        <w:rPr>
          <w:rFonts w:ascii="Garamond" w:hAnsi="Garamond"/>
          <w:sz w:val="24"/>
          <w:szCs w:val="24"/>
          <w:lang w:val="en-US"/>
        </w:rPr>
      </w:pPr>
      <w:r w:rsidRPr="001E3E31">
        <w:rPr>
          <w:rFonts w:ascii="Garamond" w:hAnsi="Garamond"/>
          <w:sz w:val="24"/>
          <w:szCs w:val="24"/>
          <w:lang w:val="en-US"/>
        </w:rPr>
        <w:t>1/20</w:t>
      </w:r>
      <w:r w:rsidR="00E9134C" w:rsidRPr="001E3E31">
        <w:rPr>
          <w:rFonts w:ascii="Garamond" w:hAnsi="Garamond"/>
          <w:sz w:val="24"/>
          <w:szCs w:val="24"/>
          <w:lang w:val="en-US"/>
        </w:rPr>
        <w:t>21-</w:t>
      </w:r>
      <w:r w:rsidR="00EA0D4C" w:rsidRPr="001E3E31">
        <w:rPr>
          <w:rFonts w:ascii="Garamond" w:hAnsi="Garamond"/>
          <w:sz w:val="24"/>
          <w:szCs w:val="24"/>
          <w:lang w:val="en-US"/>
        </w:rPr>
        <w:t>present</w:t>
      </w:r>
      <w:r w:rsidR="00E9134C" w:rsidRPr="001E3E31">
        <w:rPr>
          <w:rFonts w:ascii="Garamond" w:hAnsi="Garamond"/>
          <w:sz w:val="24"/>
          <w:szCs w:val="24"/>
          <w:lang w:val="en-US"/>
        </w:rPr>
        <w:tab/>
        <w:t>Attending Surgeon, Howard County General Hospital, Johns Hopkins Medicine, Columbia, Maryland</w:t>
      </w:r>
    </w:p>
    <w:p w14:paraId="2B61AA6E" w14:textId="692F068C" w:rsidR="00700ECE" w:rsidRPr="001E3E31" w:rsidRDefault="00AF0802" w:rsidP="00906CD8">
      <w:pPr>
        <w:spacing w:before="240"/>
        <w:ind w:left="2124" w:hanging="2124"/>
        <w:rPr>
          <w:rFonts w:ascii="Garamond" w:hAnsi="Garamond"/>
          <w:bCs/>
          <w:sz w:val="24"/>
          <w:szCs w:val="24"/>
          <w:lang w:val="en-US"/>
        </w:rPr>
      </w:pPr>
      <w:r w:rsidRPr="001E3E31">
        <w:rPr>
          <w:rFonts w:ascii="Garamond" w:hAnsi="Garamond"/>
          <w:b/>
          <w:sz w:val="24"/>
          <w:szCs w:val="24"/>
          <w:lang w:val="en-US"/>
        </w:rPr>
        <w:t>PUBLICATIONS</w:t>
      </w:r>
      <w:r w:rsidR="00D76879" w:rsidRPr="001E3E31">
        <w:rPr>
          <w:rFonts w:ascii="Garamond" w:hAnsi="Garamond"/>
          <w:bCs/>
          <w:sz w:val="24"/>
          <w:szCs w:val="24"/>
          <w:lang w:val="en-US"/>
        </w:rPr>
        <w:t xml:space="preserve"> </w:t>
      </w:r>
    </w:p>
    <w:p w14:paraId="3C1D21E5" w14:textId="1DCFF586" w:rsidR="001B55D7" w:rsidRPr="001E3E31" w:rsidRDefault="00D76879" w:rsidP="00700ECE">
      <w:pPr>
        <w:spacing w:after="0"/>
        <w:ind w:firstLine="708"/>
        <w:rPr>
          <w:rFonts w:ascii="Garamond" w:hAnsi="Garamond"/>
          <w:bCs/>
          <w:i/>
          <w:iCs/>
          <w:sz w:val="24"/>
          <w:szCs w:val="24"/>
          <w:lang w:val="en-US"/>
        </w:rPr>
      </w:pPr>
      <w:r w:rsidRPr="001E3E31">
        <w:rPr>
          <w:rFonts w:ascii="Garamond" w:hAnsi="Garamond"/>
          <w:bCs/>
          <w:i/>
          <w:iCs/>
          <w:sz w:val="24"/>
          <w:szCs w:val="24"/>
          <w:lang w:val="en-US"/>
        </w:rPr>
        <w:t xml:space="preserve">h-index: </w:t>
      </w:r>
      <w:r w:rsidR="00150F2E" w:rsidRPr="001E3E31">
        <w:rPr>
          <w:rFonts w:ascii="Garamond" w:hAnsi="Garamond"/>
          <w:bCs/>
          <w:i/>
          <w:iCs/>
          <w:sz w:val="24"/>
          <w:szCs w:val="24"/>
          <w:lang w:val="en-US"/>
        </w:rPr>
        <w:t>1</w:t>
      </w:r>
      <w:r w:rsidR="00EA0D4C" w:rsidRPr="001E3E31">
        <w:rPr>
          <w:rFonts w:ascii="Garamond" w:hAnsi="Garamond"/>
          <w:bCs/>
          <w:i/>
          <w:iCs/>
          <w:sz w:val="24"/>
          <w:szCs w:val="24"/>
          <w:lang w:val="en-US"/>
        </w:rPr>
        <w:t>2</w:t>
      </w:r>
      <w:r w:rsidRPr="001E3E31">
        <w:rPr>
          <w:rFonts w:ascii="Garamond" w:hAnsi="Garamond"/>
          <w:bCs/>
          <w:i/>
          <w:iCs/>
          <w:sz w:val="24"/>
          <w:szCs w:val="24"/>
          <w:lang w:val="en-US"/>
        </w:rPr>
        <w:t xml:space="preserve">, </w:t>
      </w:r>
      <w:r w:rsidR="00150F2E" w:rsidRPr="001E3E31">
        <w:rPr>
          <w:rFonts w:ascii="Garamond" w:hAnsi="Garamond"/>
          <w:bCs/>
          <w:i/>
          <w:iCs/>
          <w:sz w:val="24"/>
          <w:szCs w:val="24"/>
          <w:lang w:val="en-US"/>
        </w:rPr>
        <w:t>1</w:t>
      </w:r>
      <w:r w:rsidR="00EA0D4C" w:rsidRPr="001E3E31">
        <w:rPr>
          <w:rFonts w:ascii="Garamond" w:hAnsi="Garamond"/>
          <w:bCs/>
          <w:i/>
          <w:iCs/>
          <w:sz w:val="24"/>
          <w:szCs w:val="24"/>
          <w:lang w:val="en-US"/>
        </w:rPr>
        <w:t>2</w:t>
      </w:r>
      <w:r w:rsidRPr="001E3E31">
        <w:rPr>
          <w:rFonts w:ascii="Garamond" w:hAnsi="Garamond"/>
          <w:bCs/>
          <w:i/>
          <w:iCs/>
          <w:sz w:val="24"/>
          <w:szCs w:val="24"/>
          <w:lang w:val="en-US"/>
        </w:rPr>
        <w:t xml:space="preserve"> since 201</w:t>
      </w:r>
      <w:r w:rsidR="00EA0D4C" w:rsidRPr="001E3E31">
        <w:rPr>
          <w:rFonts w:ascii="Garamond" w:hAnsi="Garamond"/>
          <w:bCs/>
          <w:i/>
          <w:iCs/>
          <w:sz w:val="24"/>
          <w:szCs w:val="24"/>
          <w:lang w:val="en-US"/>
        </w:rPr>
        <w:t>8</w:t>
      </w:r>
      <w:r w:rsidRPr="001E3E31">
        <w:rPr>
          <w:rFonts w:ascii="Garamond" w:hAnsi="Garamond"/>
          <w:bCs/>
          <w:i/>
          <w:iCs/>
          <w:sz w:val="24"/>
          <w:szCs w:val="24"/>
          <w:lang w:val="en-US"/>
        </w:rPr>
        <w:t xml:space="preserve">; Total citations: </w:t>
      </w:r>
      <w:r w:rsidR="008931C7" w:rsidRPr="001E3E31">
        <w:rPr>
          <w:rFonts w:ascii="Garamond" w:hAnsi="Garamond"/>
          <w:bCs/>
          <w:i/>
          <w:iCs/>
          <w:sz w:val="24"/>
          <w:szCs w:val="24"/>
          <w:lang w:val="en-US"/>
        </w:rPr>
        <w:t>4</w:t>
      </w:r>
      <w:r w:rsidR="001E3E31" w:rsidRPr="001E3E31">
        <w:rPr>
          <w:rFonts w:ascii="Garamond" w:hAnsi="Garamond"/>
          <w:bCs/>
          <w:i/>
          <w:iCs/>
          <w:sz w:val="24"/>
          <w:szCs w:val="24"/>
          <w:lang w:val="en-US"/>
        </w:rPr>
        <w:t>88</w:t>
      </w:r>
      <w:r w:rsidRPr="001E3E31">
        <w:rPr>
          <w:rFonts w:ascii="Garamond" w:hAnsi="Garamond"/>
          <w:bCs/>
          <w:i/>
          <w:iCs/>
          <w:sz w:val="24"/>
          <w:szCs w:val="24"/>
          <w:lang w:val="en-US"/>
        </w:rPr>
        <w:t xml:space="preserve">, </w:t>
      </w:r>
      <w:r w:rsidR="00E8146A" w:rsidRPr="001E3E31">
        <w:rPr>
          <w:rFonts w:ascii="Garamond" w:hAnsi="Garamond"/>
          <w:bCs/>
          <w:i/>
          <w:iCs/>
          <w:sz w:val="24"/>
          <w:szCs w:val="24"/>
          <w:lang w:val="en-US"/>
        </w:rPr>
        <w:t>3</w:t>
      </w:r>
      <w:r w:rsidR="001E3E31" w:rsidRPr="001E3E31">
        <w:rPr>
          <w:rFonts w:ascii="Garamond" w:hAnsi="Garamond"/>
          <w:bCs/>
          <w:i/>
          <w:iCs/>
          <w:sz w:val="24"/>
          <w:szCs w:val="24"/>
          <w:lang w:val="en-US"/>
        </w:rPr>
        <w:t>92</w:t>
      </w:r>
      <w:r w:rsidRPr="001E3E31">
        <w:rPr>
          <w:rFonts w:ascii="Garamond" w:hAnsi="Garamond"/>
          <w:bCs/>
          <w:i/>
          <w:iCs/>
          <w:sz w:val="24"/>
          <w:szCs w:val="24"/>
          <w:lang w:val="en-US"/>
        </w:rPr>
        <w:t xml:space="preserve"> since 201</w:t>
      </w:r>
      <w:r w:rsidR="00EA0D4C" w:rsidRPr="001E3E31">
        <w:rPr>
          <w:rFonts w:ascii="Garamond" w:hAnsi="Garamond"/>
          <w:bCs/>
          <w:i/>
          <w:iCs/>
          <w:sz w:val="24"/>
          <w:szCs w:val="24"/>
          <w:lang w:val="en-US"/>
        </w:rPr>
        <w:t>8</w:t>
      </w:r>
      <w:r w:rsidRPr="001E3E31">
        <w:rPr>
          <w:rFonts w:ascii="Garamond" w:hAnsi="Garamond"/>
          <w:bCs/>
          <w:i/>
          <w:iCs/>
          <w:sz w:val="24"/>
          <w:szCs w:val="24"/>
          <w:lang w:val="en-US"/>
        </w:rPr>
        <w:t xml:space="preserve">; i10-index: </w:t>
      </w:r>
      <w:r w:rsidR="00E8146A" w:rsidRPr="001E3E31">
        <w:rPr>
          <w:rFonts w:ascii="Garamond" w:hAnsi="Garamond"/>
          <w:bCs/>
          <w:i/>
          <w:iCs/>
          <w:sz w:val="24"/>
          <w:szCs w:val="24"/>
          <w:lang w:val="en-US"/>
        </w:rPr>
        <w:t>1</w:t>
      </w:r>
      <w:r w:rsidR="00EA0D4C" w:rsidRPr="001E3E31">
        <w:rPr>
          <w:rFonts w:ascii="Garamond" w:hAnsi="Garamond"/>
          <w:bCs/>
          <w:i/>
          <w:iCs/>
          <w:sz w:val="24"/>
          <w:szCs w:val="24"/>
          <w:lang w:val="en-US"/>
        </w:rPr>
        <w:t>3</w:t>
      </w:r>
      <w:r w:rsidRPr="001E3E31">
        <w:rPr>
          <w:rFonts w:ascii="Garamond" w:hAnsi="Garamond"/>
          <w:bCs/>
          <w:i/>
          <w:iCs/>
          <w:sz w:val="24"/>
          <w:szCs w:val="24"/>
          <w:lang w:val="en-US"/>
        </w:rPr>
        <w:t xml:space="preserve">, </w:t>
      </w:r>
      <w:r w:rsidR="00150F2E" w:rsidRPr="001E3E31">
        <w:rPr>
          <w:rFonts w:ascii="Garamond" w:hAnsi="Garamond"/>
          <w:bCs/>
          <w:i/>
          <w:iCs/>
          <w:sz w:val="24"/>
          <w:szCs w:val="24"/>
          <w:lang w:val="en-US"/>
        </w:rPr>
        <w:t>1</w:t>
      </w:r>
      <w:r w:rsidR="00EA0D4C" w:rsidRPr="001E3E31">
        <w:rPr>
          <w:rFonts w:ascii="Garamond" w:hAnsi="Garamond"/>
          <w:bCs/>
          <w:i/>
          <w:iCs/>
          <w:sz w:val="24"/>
          <w:szCs w:val="24"/>
          <w:lang w:val="en-US"/>
        </w:rPr>
        <w:t>3</w:t>
      </w:r>
      <w:r w:rsidRPr="001E3E31">
        <w:rPr>
          <w:rFonts w:ascii="Garamond" w:hAnsi="Garamond"/>
          <w:bCs/>
          <w:i/>
          <w:iCs/>
          <w:sz w:val="24"/>
          <w:szCs w:val="24"/>
          <w:lang w:val="en-US"/>
        </w:rPr>
        <w:t xml:space="preserve"> since 201</w:t>
      </w:r>
      <w:r w:rsidR="001E3E31" w:rsidRPr="001E3E31">
        <w:rPr>
          <w:rFonts w:ascii="Garamond" w:hAnsi="Garamond"/>
          <w:bCs/>
          <w:i/>
          <w:iCs/>
          <w:sz w:val="24"/>
          <w:szCs w:val="24"/>
          <w:lang w:val="en-US"/>
        </w:rPr>
        <w:t>8</w:t>
      </w:r>
      <w:r w:rsidR="00691F55" w:rsidRPr="001E3E31">
        <w:rPr>
          <w:rFonts w:ascii="Garamond" w:hAnsi="Garamond"/>
          <w:bCs/>
          <w:i/>
          <w:iCs/>
          <w:sz w:val="24"/>
          <w:szCs w:val="24"/>
          <w:lang w:val="en-US"/>
        </w:rPr>
        <w:t xml:space="preserve"> </w:t>
      </w:r>
    </w:p>
    <w:p w14:paraId="1B509431" w14:textId="4BC965AC" w:rsidR="005934A2" w:rsidRPr="001E3E31" w:rsidRDefault="00D76879" w:rsidP="00700ECE">
      <w:pPr>
        <w:spacing w:after="0"/>
        <w:ind w:left="708"/>
        <w:rPr>
          <w:rFonts w:ascii="Garamond" w:eastAsia="Times New Roman" w:hAnsi="Garamond"/>
          <w:bCs/>
          <w:i/>
          <w:iCs/>
          <w:color w:val="0070C0"/>
          <w:sz w:val="24"/>
          <w:szCs w:val="24"/>
          <w:u w:val="single"/>
          <w:lang w:val="en-US"/>
        </w:rPr>
      </w:pPr>
      <w:r w:rsidRPr="001E3E31">
        <w:rPr>
          <w:rFonts w:ascii="Garamond" w:hAnsi="Garamond"/>
          <w:bCs/>
          <w:i/>
          <w:iCs/>
          <w:sz w:val="24"/>
          <w:szCs w:val="24"/>
          <w:lang w:val="en-US"/>
        </w:rPr>
        <w:t xml:space="preserve">Google scholar page (accessed </w:t>
      </w:r>
      <w:r w:rsidR="007E2962">
        <w:rPr>
          <w:rFonts w:ascii="Garamond" w:hAnsi="Garamond"/>
          <w:bCs/>
          <w:i/>
          <w:iCs/>
          <w:sz w:val="24"/>
          <w:szCs w:val="24"/>
          <w:lang w:val="en-US"/>
        </w:rPr>
        <w:t xml:space="preserve">July 11, </w:t>
      </w:r>
      <w:r w:rsidR="00EA0D4C" w:rsidRPr="001E3E31">
        <w:rPr>
          <w:rFonts w:ascii="Garamond" w:hAnsi="Garamond"/>
          <w:bCs/>
          <w:i/>
          <w:iCs/>
          <w:sz w:val="24"/>
          <w:szCs w:val="24"/>
          <w:lang w:val="en-US"/>
        </w:rPr>
        <w:t>2023</w:t>
      </w:r>
      <w:r w:rsidRPr="001E3E31">
        <w:rPr>
          <w:rFonts w:ascii="Garamond" w:hAnsi="Garamond"/>
          <w:bCs/>
          <w:i/>
          <w:iCs/>
          <w:sz w:val="24"/>
          <w:szCs w:val="24"/>
          <w:lang w:val="en-US"/>
        </w:rPr>
        <w:t>)</w:t>
      </w:r>
      <w:r w:rsidR="001B55D7" w:rsidRPr="001E3E31">
        <w:rPr>
          <w:rFonts w:ascii="Garamond" w:hAnsi="Garamond"/>
          <w:bCs/>
          <w:i/>
          <w:iCs/>
          <w:sz w:val="24"/>
          <w:szCs w:val="24"/>
          <w:lang w:val="en-US"/>
        </w:rPr>
        <w:t xml:space="preserve"> </w:t>
      </w:r>
      <w:r w:rsidR="004614E8" w:rsidRPr="001E3E31">
        <w:rPr>
          <w:rFonts w:ascii="Garamond" w:eastAsia="Times New Roman" w:hAnsi="Garamond"/>
          <w:bCs/>
          <w:i/>
          <w:iCs/>
          <w:color w:val="0070C0"/>
          <w:sz w:val="24"/>
          <w:szCs w:val="24"/>
          <w:u w:val="single"/>
          <w:lang w:val="en-US"/>
        </w:rPr>
        <w:t>https://scholar.google.com/citations?user=uOWAFSUAAAAJ&amp;hl=en</w:t>
      </w:r>
    </w:p>
    <w:p w14:paraId="2C96C1F5" w14:textId="688A6190" w:rsidR="00AF0802" w:rsidRPr="001E3E31" w:rsidRDefault="00AF0802" w:rsidP="00896645">
      <w:pPr>
        <w:spacing w:before="240"/>
        <w:rPr>
          <w:rFonts w:ascii="Garamond" w:eastAsia="Times New Roman" w:hAnsi="Garamond"/>
          <w:bCs/>
          <w:color w:val="0070C0"/>
          <w:sz w:val="24"/>
          <w:szCs w:val="24"/>
          <w:lang w:val="en-US"/>
        </w:rPr>
      </w:pPr>
      <w:r w:rsidRPr="001E3E31">
        <w:rPr>
          <w:rFonts w:ascii="Garamond" w:eastAsia="Times New Roman" w:hAnsi="Garamond"/>
          <w:bCs/>
          <w:color w:val="0070C0"/>
          <w:sz w:val="24"/>
          <w:szCs w:val="24"/>
          <w:lang w:val="en-US"/>
        </w:rPr>
        <w:t>Original Research</w:t>
      </w:r>
      <w:r w:rsidR="00896645" w:rsidRPr="001E3E31">
        <w:rPr>
          <w:rFonts w:ascii="Garamond" w:eastAsia="Times New Roman" w:hAnsi="Garamond"/>
          <w:bCs/>
          <w:color w:val="0070C0"/>
          <w:sz w:val="24"/>
          <w:szCs w:val="24"/>
          <w:lang w:val="en-US"/>
        </w:rPr>
        <w:t xml:space="preserve"> [OR]</w:t>
      </w:r>
      <w:r w:rsidR="001A7EC7" w:rsidRPr="001E3E31">
        <w:rPr>
          <w:rFonts w:ascii="Garamond" w:eastAsia="Times New Roman" w:hAnsi="Garamond"/>
          <w:bCs/>
          <w:color w:val="0070C0"/>
          <w:sz w:val="24"/>
          <w:szCs w:val="24"/>
          <w:lang w:val="en-US"/>
        </w:rPr>
        <w:t xml:space="preserve"> </w:t>
      </w:r>
      <w:r w:rsidR="002C7D58" w:rsidRPr="001E3E31">
        <w:rPr>
          <w:rFonts w:ascii="Garamond" w:hAnsi="Garamond"/>
          <w:sz w:val="24"/>
          <w:szCs w:val="24"/>
          <w:lang w:val="en-US"/>
        </w:rPr>
        <w:t>*corresponding author</w:t>
      </w:r>
    </w:p>
    <w:p w14:paraId="26C1D0DA" w14:textId="5854CA06" w:rsidR="00EA0D4C" w:rsidRPr="001E3E31" w:rsidRDefault="00EA0D4C" w:rsidP="00E57310">
      <w:pPr>
        <w:pStyle w:val="NormalWeb"/>
        <w:numPr>
          <w:ilvl w:val="0"/>
          <w:numId w:val="7"/>
        </w:numPr>
        <w:autoSpaceDE w:val="0"/>
        <w:autoSpaceDN w:val="0"/>
        <w:adjustRightInd w:val="0"/>
        <w:spacing w:after="0"/>
        <w:textAlignment w:val="baseline"/>
        <w:rPr>
          <w:rFonts w:ascii="Garamond" w:hAnsi="Garamond"/>
          <w:lang w:eastAsia="ja-JP"/>
        </w:rPr>
      </w:pPr>
      <w:r w:rsidRPr="001E3E31">
        <w:rPr>
          <w:rFonts w:ascii="Garamond" w:hAnsi="Garamond"/>
          <w:u w:val="single"/>
          <w:lang w:eastAsia="ja-JP"/>
        </w:rPr>
        <w:t>Dai X</w:t>
      </w:r>
      <w:r w:rsidRPr="001E3E31">
        <w:rPr>
          <w:rFonts w:ascii="Garamond" w:hAnsi="Garamond"/>
          <w:lang w:eastAsia="ja-JP"/>
        </w:rPr>
        <w:t xml:space="preserve">, Jensen A, Dun C, </w:t>
      </w:r>
      <w:r w:rsidRPr="001E3E31">
        <w:rPr>
          <w:rFonts w:ascii="Garamond" w:hAnsi="Garamond"/>
          <w:b/>
          <w:bCs/>
          <w:lang w:eastAsia="ja-JP"/>
        </w:rPr>
        <w:t>Karakus S</w:t>
      </w:r>
      <w:r w:rsidRPr="001E3E31">
        <w:rPr>
          <w:rFonts w:ascii="Garamond" w:hAnsi="Garamond"/>
          <w:lang w:eastAsia="ja-JP"/>
        </w:rPr>
        <w:t xml:space="preserve">, Rajaii F, Woreta F. Cost, Prescriber and Patient Characteristics of Cenegermin Use in The Medicare Population. </w:t>
      </w:r>
      <w:r w:rsidR="00E57310" w:rsidRPr="001E3E31">
        <w:rPr>
          <w:rFonts w:ascii="Garamond" w:hAnsi="Garamond"/>
          <w:lang w:eastAsia="ja-JP"/>
        </w:rPr>
        <w:t xml:space="preserve">Am J </w:t>
      </w:r>
      <w:proofErr w:type="spellStart"/>
      <w:r w:rsidR="00E57310" w:rsidRPr="001E3E31">
        <w:rPr>
          <w:rFonts w:ascii="Garamond" w:hAnsi="Garamond"/>
          <w:lang w:eastAsia="ja-JP"/>
        </w:rPr>
        <w:t>Ophthalmol</w:t>
      </w:r>
      <w:proofErr w:type="spellEnd"/>
      <w:r w:rsidR="00E57310" w:rsidRPr="001E3E31">
        <w:rPr>
          <w:rFonts w:ascii="Garamond" w:hAnsi="Garamond"/>
          <w:lang w:eastAsia="ja-JP"/>
        </w:rPr>
        <w:t xml:space="preserve">. 2023 Feb </w:t>
      </w:r>
      <w:proofErr w:type="gramStart"/>
      <w:r w:rsidR="00E57310" w:rsidRPr="001E3E31">
        <w:rPr>
          <w:rFonts w:ascii="Garamond" w:hAnsi="Garamond"/>
          <w:lang w:eastAsia="ja-JP"/>
        </w:rPr>
        <w:t>6;250:12</w:t>
      </w:r>
      <w:proofErr w:type="gramEnd"/>
      <w:r w:rsidR="00E57310" w:rsidRPr="001E3E31">
        <w:rPr>
          <w:rFonts w:ascii="Garamond" w:hAnsi="Garamond"/>
          <w:lang w:eastAsia="ja-JP"/>
        </w:rPr>
        <w:t>-19.</w:t>
      </w:r>
      <w:r w:rsidR="00EE40DA" w:rsidRPr="001E3E31">
        <w:rPr>
          <w:rFonts w:ascii="Garamond" w:hAnsi="Garamond"/>
          <w:i/>
          <w:iCs/>
          <w:lang w:eastAsia="ja-JP"/>
        </w:rPr>
        <w:t xml:space="preserve"> </w:t>
      </w:r>
      <w:r w:rsidRPr="001E3E31">
        <w:rPr>
          <w:rFonts w:ascii="Garamond" w:hAnsi="Garamond"/>
          <w:i/>
          <w:iCs/>
          <w:lang w:eastAsia="ja-JP"/>
        </w:rPr>
        <w:t>(Role: manuscript writing- review and editing)</w:t>
      </w:r>
    </w:p>
    <w:p w14:paraId="2BCBEA0A" w14:textId="0CD01BA9" w:rsidR="00277539" w:rsidRPr="001E3E31" w:rsidRDefault="00277539" w:rsidP="00335C46">
      <w:pPr>
        <w:pStyle w:val="ListParagraph"/>
        <w:numPr>
          <w:ilvl w:val="0"/>
          <w:numId w:val="7"/>
        </w:numPr>
        <w:autoSpaceDE w:val="0"/>
        <w:autoSpaceDN w:val="0"/>
        <w:adjustRightInd w:val="0"/>
        <w:spacing w:after="0" w:line="240" w:lineRule="auto"/>
        <w:rPr>
          <w:rFonts w:ascii="Garamond" w:hAnsi="Garamond"/>
          <w:sz w:val="24"/>
          <w:szCs w:val="24"/>
          <w:lang w:val="en-US" w:eastAsia="ja-JP"/>
        </w:rPr>
      </w:pP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Foster J, </w:t>
      </w:r>
      <w:r w:rsidRPr="001E3E31">
        <w:rPr>
          <w:rFonts w:ascii="Garamond" w:hAnsi="Garamond"/>
          <w:sz w:val="24"/>
          <w:szCs w:val="24"/>
          <w:u w:val="single"/>
          <w:lang w:val="en-US" w:eastAsia="ja-JP"/>
        </w:rPr>
        <w:t>Dai X</w:t>
      </w:r>
      <w:r w:rsidRPr="001E3E31">
        <w:rPr>
          <w:rFonts w:ascii="Garamond" w:hAnsi="Garamond"/>
          <w:sz w:val="24"/>
          <w:szCs w:val="24"/>
          <w:lang w:val="en-US" w:eastAsia="ja-JP"/>
        </w:rPr>
        <w:t xml:space="preserve">, Gonzales A, </w:t>
      </w:r>
      <w:r w:rsidRPr="001E3E31">
        <w:rPr>
          <w:rFonts w:ascii="Garamond" w:hAnsi="Garamond"/>
          <w:sz w:val="24"/>
          <w:szCs w:val="24"/>
          <w:u w:val="single"/>
          <w:lang w:val="en-US" w:eastAsia="ja-JP"/>
        </w:rPr>
        <w:t>Zhu X</w:t>
      </w:r>
      <w:r w:rsidRPr="001E3E31">
        <w:rPr>
          <w:rFonts w:ascii="Garamond" w:hAnsi="Garamond"/>
          <w:sz w:val="24"/>
          <w:szCs w:val="24"/>
          <w:lang w:val="en-US" w:eastAsia="ja-JP"/>
        </w:rPr>
        <w:t xml:space="preserve">, Eberhart C, </w:t>
      </w:r>
      <w:r w:rsidRPr="001E3E31">
        <w:rPr>
          <w:rFonts w:ascii="Garamond" w:hAnsi="Garamond"/>
          <w:sz w:val="24"/>
          <w:szCs w:val="24"/>
          <w:u w:val="single"/>
          <w:lang w:val="en-US" w:eastAsia="ja-JP"/>
        </w:rPr>
        <w:t>Hsu W</w:t>
      </w:r>
      <w:r w:rsidRPr="001E3E31">
        <w:rPr>
          <w:rFonts w:ascii="Garamond" w:hAnsi="Garamond"/>
          <w:sz w:val="24"/>
          <w:szCs w:val="24"/>
          <w:lang w:val="en-US" w:eastAsia="ja-JP"/>
        </w:rPr>
        <w:t xml:space="preserve">. Prevalence of SARS-CoV-2 in Conjunctival Swab Samples Among Patients Presenting with Conjunctivitis During the COVID-19 Pandemic. Clin </w:t>
      </w:r>
      <w:proofErr w:type="spellStart"/>
      <w:r w:rsidRPr="001E3E31">
        <w:rPr>
          <w:rFonts w:ascii="Garamond" w:hAnsi="Garamond"/>
          <w:sz w:val="24"/>
          <w:szCs w:val="24"/>
          <w:lang w:val="en-US" w:eastAsia="ja-JP"/>
        </w:rPr>
        <w:t>Ophthalmol</w:t>
      </w:r>
      <w:proofErr w:type="spellEnd"/>
      <w:r w:rsidRPr="001E3E31">
        <w:rPr>
          <w:rFonts w:ascii="Garamond" w:hAnsi="Garamond"/>
          <w:sz w:val="24"/>
          <w:szCs w:val="24"/>
          <w:lang w:val="en-US" w:eastAsia="ja-JP"/>
        </w:rPr>
        <w:t xml:space="preserve">. </w:t>
      </w:r>
      <w:proofErr w:type="gramStart"/>
      <w:r w:rsidRPr="001E3E31">
        <w:rPr>
          <w:rFonts w:ascii="Garamond" w:hAnsi="Garamond"/>
          <w:sz w:val="24"/>
          <w:szCs w:val="24"/>
          <w:lang w:val="en-US" w:eastAsia="ja-JP"/>
        </w:rPr>
        <w:t>2022;16:127</w:t>
      </w:r>
      <w:proofErr w:type="gramEnd"/>
      <w:r w:rsidRPr="001E3E31">
        <w:rPr>
          <w:rFonts w:ascii="Garamond" w:hAnsi="Garamond"/>
          <w:sz w:val="24"/>
          <w:szCs w:val="24"/>
          <w:lang w:val="en-US" w:eastAsia="ja-JP"/>
        </w:rPr>
        <w:t>-133.</w:t>
      </w:r>
      <w:r w:rsidRPr="001E3E31">
        <w:rPr>
          <w:rFonts w:ascii="Garamond" w:eastAsia="Calibri" w:hAnsi="Garamond"/>
          <w:sz w:val="24"/>
          <w:szCs w:val="24"/>
          <w:lang w:val="en-US"/>
        </w:rPr>
        <w:t xml:space="preserve"> </w:t>
      </w:r>
    </w:p>
    <w:p w14:paraId="34412809" w14:textId="4953B823" w:rsidR="00C7240B" w:rsidRPr="001E3E31" w:rsidRDefault="00C7240B" w:rsidP="00335C46">
      <w:pPr>
        <w:pStyle w:val="ListParagraph"/>
        <w:numPr>
          <w:ilvl w:val="0"/>
          <w:numId w:val="7"/>
        </w:numPr>
        <w:autoSpaceDE w:val="0"/>
        <w:autoSpaceDN w:val="0"/>
        <w:adjustRightInd w:val="0"/>
        <w:spacing w:after="0" w:line="240" w:lineRule="auto"/>
        <w:rPr>
          <w:rFonts w:ascii="Garamond" w:hAnsi="Garamond"/>
          <w:sz w:val="24"/>
          <w:szCs w:val="24"/>
          <w:lang w:val="en-US" w:eastAsia="ja-JP"/>
        </w:rPr>
      </w:pPr>
      <w:r w:rsidRPr="001E3E31">
        <w:rPr>
          <w:rFonts w:ascii="Garamond" w:hAnsi="Garamond"/>
          <w:sz w:val="24"/>
          <w:szCs w:val="24"/>
          <w:lang w:val="en-US" w:eastAsia="ja-JP"/>
        </w:rPr>
        <w:t xml:space="preserve">Akpek EK, </w:t>
      </w: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Yohannan J, </w:t>
      </w:r>
      <w:proofErr w:type="spellStart"/>
      <w:r w:rsidRPr="001E3E31">
        <w:rPr>
          <w:rFonts w:ascii="Garamond" w:hAnsi="Garamond"/>
          <w:sz w:val="24"/>
          <w:szCs w:val="24"/>
          <w:lang w:val="en-US" w:eastAsia="ja-JP"/>
        </w:rPr>
        <w:t>Jabbour</w:t>
      </w:r>
      <w:proofErr w:type="spellEnd"/>
      <w:r w:rsidRPr="001E3E31">
        <w:rPr>
          <w:rFonts w:ascii="Garamond" w:hAnsi="Garamond"/>
          <w:sz w:val="24"/>
          <w:szCs w:val="24"/>
          <w:lang w:val="en-US" w:eastAsia="ja-JP"/>
        </w:rPr>
        <w:t xml:space="preserve"> S, </w:t>
      </w:r>
      <w:proofErr w:type="spellStart"/>
      <w:r w:rsidRPr="001E3E31">
        <w:rPr>
          <w:rFonts w:ascii="Garamond" w:hAnsi="Garamond"/>
          <w:sz w:val="24"/>
          <w:szCs w:val="24"/>
          <w:lang w:val="en-US" w:eastAsia="ja-JP"/>
        </w:rPr>
        <w:t>Sotimehin</w:t>
      </w:r>
      <w:proofErr w:type="spellEnd"/>
      <w:r w:rsidRPr="001E3E31">
        <w:rPr>
          <w:rFonts w:ascii="Garamond" w:hAnsi="Garamond"/>
          <w:sz w:val="24"/>
          <w:szCs w:val="24"/>
          <w:lang w:val="en-US" w:eastAsia="ja-JP"/>
        </w:rPr>
        <w:t xml:space="preserve"> AE, Li G, </w:t>
      </w:r>
      <w:proofErr w:type="spellStart"/>
      <w:r w:rsidRPr="001E3E31">
        <w:rPr>
          <w:rFonts w:ascii="Garamond" w:hAnsi="Garamond"/>
          <w:sz w:val="24"/>
          <w:szCs w:val="24"/>
          <w:lang w:val="en-US" w:eastAsia="ja-JP"/>
        </w:rPr>
        <w:t>Ramulu</w:t>
      </w:r>
      <w:proofErr w:type="spellEnd"/>
      <w:r w:rsidRPr="001E3E31">
        <w:rPr>
          <w:rFonts w:ascii="Garamond" w:hAnsi="Garamond"/>
          <w:sz w:val="24"/>
          <w:szCs w:val="24"/>
          <w:lang w:val="en-US" w:eastAsia="ja-JP"/>
        </w:rPr>
        <w:t xml:space="preserve"> PY. Reliability of Several Glaucoma Tests in Patients </w:t>
      </w:r>
      <w:r w:rsidR="002E2237" w:rsidRPr="001E3E31">
        <w:rPr>
          <w:rFonts w:ascii="Garamond" w:hAnsi="Garamond"/>
          <w:sz w:val="24"/>
          <w:szCs w:val="24"/>
          <w:lang w:val="en-US" w:eastAsia="ja-JP"/>
        </w:rPr>
        <w:t>w</w:t>
      </w:r>
      <w:r w:rsidRPr="001E3E31">
        <w:rPr>
          <w:rFonts w:ascii="Garamond" w:hAnsi="Garamond"/>
          <w:sz w:val="24"/>
          <w:szCs w:val="24"/>
          <w:lang w:val="en-US" w:eastAsia="ja-JP"/>
        </w:rPr>
        <w:t xml:space="preserve">ith Boston Type 1 Keratoprosthesis. </w:t>
      </w:r>
      <w:r w:rsidRPr="001E3E31">
        <w:rPr>
          <w:rFonts w:ascii="Garamond" w:hAnsi="Garamond"/>
          <w:sz w:val="24"/>
          <w:szCs w:val="24"/>
          <w:lang w:val="en-US" w:eastAsia="ja-JP"/>
        </w:rPr>
        <w:lastRenderedPageBreak/>
        <w:t>Cornea. 2021 Jun 17.</w:t>
      </w:r>
      <w:r w:rsidR="00BE7455" w:rsidRPr="001E3E31">
        <w:rPr>
          <w:rFonts w:ascii="Garamond" w:hAnsi="Garamond"/>
          <w:sz w:val="24"/>
          <w:szCs w:val="24"/>
          <w:lang w:val="en-US" w:eastAsia="ja-JP"/>
        </w:rPr>
        <w:t xml:space="preserve"> </w:t>
      </w:r>
      <w:r w:rsidR="00BE7455" w:rsidRPr="001E3E31">
        <w:rPr>
          <w:rFonts w:ascii="Garamond" w:hAnsi="Garamond"/>
          <w:i/>
          <w:iCs/>
          <w:sz w:val="24"/>
          <w:szCs w:val="24"/>
          <w:lang w:val="en-US" w:eastAsia="ja-JP"/>
        </w:rPr>
        <w:t>(Role: conceptualization, data collection, investigation, data analysis, manuscript writing- review and editing)</w:t>
      </w:r>
    </w:p>
    <w:p w14:paraId="195DF5AA" w14:textId="163CC43D" w:rsidR="00444CF7" w:rsidRPr="001E3E31" w:rsidRDefault="00895435" w:rsidP="00335C46">
      <w:pPr>
        <w:pStyle w:val="ListParagraph"/>
        <w:numPr>
          <w:ilvl w:val="0"/>
          <w:numId w:val="7"/>
        </w:numPr>
        <w:autoSpaceDE w:val="0"/>
        <w:autoSpaceDN w:val="0"/>
        <w:adjustRightInd w:val="0"/>
        <w:spacing w:after="0" w:line="240" w:lineRule="auto"/>
        <w:rPr>
          <w:rFonts w:ascii="Garamond" w:hAnsi="Garamond"/>
          <w:sz w:val="24"/>
          <w:szCs w:val="24"/>
          <w:lang w:val="en-US" w:eastAsia="ja-JP"/>
        </w:rPr>
      </w:pPr>
      <w:r w:rsidRPr="001E3E31">
        <w:rPr>
          <w:rFonts w:ascii="Garamond" w:hAnsi="Garamond"/>
          <w:sz w:val="24"/>
          <w:szCs w:val="24"/>
          <w:lang w:val="en-US" w:eastAsia="ja-JP"/>
        </w:rPr>
        <w:t xml:space="preserve">Akpek E, Wu HY, </w:t>
      </w:r>
      <w:r w:rsidRPr="001E3E31">
        <w:rPr>
          <w:rFonts w:ascii="Garamond" w:hAnsi="Garamond"/>
          <w:b/>
          <w:sz w:val="24"/>
          <w:szCs w:val="24"/>
          <w:lang w:val="en-US" w:eastAsia="ja-JP"/>
        </w:rPr>
        <w:t>Karakus S</w:t>
      </w:r>
      <w:r w:rsidRPr="001E3E31">
        <w:rPr>
          <w:rFonts w:ascii="Garamond" w:hAnsi="Garamond"/>
          <w:sz w:val="24"/>
          <w:szCs w:val="24"/>
          <w:lang w:val="en-US" w:eastAsia="ja-JP"/>
        </w:rPr>
        <w:t xml:space="preserve">, Zhang Q, </w:t>
      </w:r>
      <w:proofErr w:type="spellStart"/>
      <w:r w:rsidRPr="001E3E31">
        <w:rPr>
          <w:rFonts w:ascii="Garamond" w:hAnsi="Garamond"/>
          <w:sz w:val="24"/>
          <w:szCs w:val="24"/>
          <w:lang w:val="en-US" w:eastAsia="ja-JP"/>
        </w:rPr>
        <w:t>Masli</w:t>
      </w:r>
      <w:proofErr w:type="spellEnd"/>
      <w:r w:rsidRPr="001E3E31">
        <w:rPr>
          <w:rFonts w:ascii="Garamond" w:hAnsi="Garamond"/>
          <w:sz w:val="24"/>
          <w:szCs w:val="24"/>
          <w:lang w:val="en-US" w:eastAsia="ja-JP"/>
        </w:rPr>
        <w:t xml:space="preserve"> S. Differential Diagnosis of Sjögren’s versus Non-Sjögren's Dry Eye Through Tear Film Biomarkers. </w:t>
      </w:r>
      <w:r w:rsidR="00444CF7" w:rsidRPr="001E3E31">
        <w:rPr>
          <w:rFonts w:ascii="Garamond" w:hAnsi="Garamond"/>
          <w:sz w:val="24"/>
          <w:szCs w:val="24"/>
          <w:lang w:val="en-US" w:eastAsia="ja-JP"/>
        </w:rPr>
        <w:t>Cornea. 2020 Aug;39(8):991-997.</w:t>
      </w:r>
      <w:r w:rsidR="00DA3C4C" w:rsidRPr="001E3E31">
        <w:rPr>
          <w:rFonts w:ascii="Garamond" w:hAnsi="Garamond"/>
          <w:sz w:val="24"/>
          <w:szCs w:val="24"/>
          <w:lang w:val="en-US" w:eastAsia="ja-JP"/>
        </w:rPr>
        <w:t xml:space="preserve"> </w:t>
      </w:r>
      <w:r w:rsidR="00DA3C4C" w:rsidRPr="001E3E31">
        <w:rPr>
          <w:rFonts w:ascii="Garamond" w:hAnsi="Garamond"/>
          <w:i/>
          <w:iCs/>
          <w:sz w:val="24"/>
          <w:szCs w:val="24"/>
          <w:lang w:val="en-US" w:eastAsia="ja-JP"/>
        </w:rPr>
        <w:t xml:space="preserve">(Role: </w:t>
      </w:r>
      <w:r w:rsidR="00844BD7" w:rsidRPr="001E3E31">
        <w:rPr>
          <w:rFonts w:ascii="Garamond" w:hAnsi="Garamond"/>
          <w:i/>
          <w:iCs/>
          <w:sz w:val="24"/>
          <w:szCs w:val="24"/>
          <w:lang w:val="en-US" w:eastAsia="ja-JP"/>
        </w:rPr>
        <w:t xml:space="preserve">conceptualization, </w:t>
      </w:r>
      <w:r w:rsidR="00DA3C4C" w:rsidRPr="001E3E31">
        <w:rPr>
          <w:rFonts w:ascii="Garamond" w:hAnsi="Garamond"/>
          <w:i/>
          <w:iCs/>
          <w:sz w:val="24"/>
          <w:szCs w:val="24"/>
          <w:lang w:val="en-US" w:eastAsia="ja-JP"/>
        </w:rPr>
        <w:t>data collection, investigation, data analysis, manuscript writing- review and editing)</w:t>
      </w:r>
    </w:p>
    <w:p w14:paraId="63A72711" w14:textId="1A98E52A" w:rsidR="00895435" w:rsidRPr="001E3E31" w:rsidRDefault="00895435" w:rsidP="00335C46">
      <w:pPr>
        <w:pStyle w:val="ListParagraph"/>
        <w:numPr>
          <w:ilvl w:val="0"/>
          <w:numId w:val="7"/>
        </w:numPr>
        <w:autoSpaceDE w:val="0"/>
        <w:autoSpaceDN w:val="0"/>
        <w:adjustRightInd w:val="0"/>
        <w:spacing w:after="0" w:line="240" w:lineRule="auto"/>
        <w:rPr>
          <w:rFonts w:ascii="Garamond" w:hAnsi="Garamond"/>
          <w:sz w:val="24"/>
          <w:szCs w:val="24"/>
          <w:lang w:val="en-US" w:eastAsia="ja-JP"/>
        </w:rPr>
      </w:pPr>
      <w:proofErr w:type="spellStart"/>
      <w:r w:rsidRPr="001E3E31">
        <w:rPr>
          <w:rFonts w:ascii="Garamond" w:hAnsi="Garamond"/>
          <w:sz w:val="24"/>
          <w:szCs w:val="24"/>
          <w:lang w:val="en-US" w:eastAsia="ja-JP"/>
        </w:rPr>
        <w:t>Yurttaser</w:t>
      </w:r>
      <w:proofErr w:type="spellEnd"/>
      <w:r w:rsidRPr="001E3E31">
        <w:rPr>
          <w:rFonts w:ascii="Garamond" w:hAnsi="Garamond"/>
          <w:sz w:val="24"/>
          <w:szCs w:val="24"/>
          <w:lang w:val="en-US" w:eastAsia="ja-JP"/>
        </w:rPr>
        <w:t xml:space="preserve"> </w:t>
      </w:r>
      <w:proofErr w:type="spellStart"/>
      <w:r w:rsidRPr="001E3E31">
        <w:rPr>
          <w:rFonts w:ascii="Garamond" w:hAnsi="Garamond"/>
          <w:sz w:val="24"/>
          <w:szCs w:val="24"/>
          <w:lang w:val="en-US" w:eastAsia="ja-JP"/>
        </w:rPr>
        <w:t>Ocak</w:t>
      </w:r>
      <w:proofErr w:type="spellEnd"/>
      <w:r w:rsidRPr="001E3E31">
        <w:rPr>
          <w:rFonts w:ascii="Garamond" w:hAnsi="Garamond"/>
          <w:sz w:val="24"/>
          <w:szCs w:val="24"/>
          <w:lang w:val="en-US" w:eastAsia="ja-JP"/>
        </w:rPr>
        <w:t xml:space="preserve"> S, </w:t>
      </w:r>
      <w:proofErr w:type="spellStart"/>
      <w:r w:rsidRPr="001E3E31">
        <w:rPr>
          <w:rFonts w:ascii="Garamond" w:hAnsi="Garamond"/>
          <w:b/>
          <w:sz w:val="24"/>
          <w:szCs w:val="24"/>
          <w:lang w:val="en-US" w:eastAsia="ja-JP"/>
        </w:rPr>
        <w:t>Karakus</w:t>
      </w:r>
      <w:proofErr w:type="spellEnd"/>
      <w:r w:rsidRPr="001E3E31">
        <w:rPr>
          <w:rFonts w:ascii="Garamond" w:hAnsi="Garamond"/>
          <w:b/>
          <w:sz w:val="24"/>
          <w:szCs w:val="24"/>
          <w:lang w:val="en-US" w:eastAsia="ja-JP"/>
        </w:rPr>
        <w:t xml:space="preserve"> S</w:t>
      </w:r>
      <w:r w:rsidRPr="001E3E31">
        <w:rPr>
          <w:rFonts w:ascii="Garamond" w:hAnsi="Garamond"/>
          <w:sz w:val="24"/>
          <w:szCs w:val="24"/>
          <w:lang w:val="en-US" w:eastAsia="ja-JP"/>
        </w:rPr>
        <w:t xml:space="preserve">, </w:t>
      </w:r>
      <w:proofErr w:type="spellStart"/>
      <w:r w:rsidRPr="001E3E31">
        <w:rPr>
          <w:rFonts w:ascii="Garamond" w:hAnsi="Garamond"/>
          <w:sz w:val="24"/>
          <w:szCs w:val="24"/>
          <w:lang w:val="en-US" w:eastAsia="ja-JP"/>
        </w:rPr>
        <w:t>Ocak</w:t>
      </w:r>
      <w:proofErr w:type="spellEnd"/>
      <w:r w:rsidRPr="001E3E31">
        <w:rPr>
          <w:rFonts w:ascii="Garamond" w:hAnsi="Garamond"/>
          <w:sz w:val="24"/>
          <w:szCs w:val="24"/>
          <w:lang w:val="en-US" w:eastAsia="ja-JP"/>
        </w:rPr>
        <w:t xml:space="preserve"> OB, </w:t>
      </w:r>
      <w:proofErr w:type="spellStart"/>
      <w:r w:rsidRPr="001E3E31">
        <w:rPr>
          <w:rFonts w:ascii="Garamond" w:hAnsi="Garamond"/>
          <w:sz w:val="24"/>
          <w:szCs w:val="24"/>
          <w:lang w:val="en-US" w:eastAsia="ja-JP"/>
        </w:rPr>
        <w:t>Cakir</w:t>
      </w:r>
      <w:proofErr w:type="spellEnd"/>
      <w:r w:rsidRPr="001E3E31">
        <w:rPr>
          <w:rFonts w:ascii="Garamond" w:hAnsi="Garamond"/>
          <w:sz w:val="24"/>
          <w:szCs w:val="24"/>
          <w:lang w:val="en-US" w:eastAsia="ja-JP"/>
        </w:rPr>
        <w:t xml:space="preserve"> A, </w:t>
      </w:r>
      <w:proofErr w:type="spellStart"/>
      <w:r w:rsidRPr="001E3E31">
        <w:rPr>
          <w:rFonts w:ascii="Garamond" w:hAnsi="Garamond"/>
          <w:sz w:val="24"/>
          <w:szCs w:val="24"/>
          <w:lang w:val="en-US" w:eastAsia="ja-JP"/>
        </w:rPr>
        <w:t>Bolukbasi</w:t>
      </w:r>
      <w:proofErr w:type="spellEnd"/>
      <w:r w:rsidRPr="001E3E31">
        <w:rPr>
          <w:rFonts w:ascii="Garamond" w:hAnsi="Garamond"/>
          <w:sz w:val="24"/>
          <w:szCs w:val="24"/>
          <w:lang w:val="en-US" w:eastAsia="ja-JP"/>
        </w:rPr>
        <w:t xml:space="preserve"> S, Erden B, Bas E, </w:t>
      </w:r>
      <w:proofErr w:type="spellStart"/>
      <w:r w:rsidRPr="001E3E31">
        <w:rPr>
          <w:rFonts w:ascii="Garamond" w:hAnsi="Garamond"/>
          <w:sz w:val="24"/>
          <w:szCs w:val="24"/>
          <w:lang w:val="en-US" w:eastAsia="ja-JP"/>
        </w:rPr>
        <w:t>Elcioglu</w:t>
      </w:r>
      <w:proofErr w:type="spellEnd"/>
      <w:r w:rsidRPr="001E3E31">
        <w:rPr>
          <w:rFonts w:ascii="Garamond" w:hAnsi="Garamond"/>
          <w:sz w:val="24"/>
          <w:szCs w:val="24"/>
          <w:lang w:val="en-US" w:eastAsia="ja-JP"/>
        </w:rPr>
        <w:t xml:space="preserve"> M. Intense pulse light therapy treatment for refractory dry eye disease due to meibomian gland dysfunction. </w:t>
      </w:r>
      <w:r w:rsidR="00444CF7" w:rsidRPr="001E3E31">
        <w:rPr>
          <w:rFonts w:ascii="Garamond" w:hAnsi="Garamond"/>
          <w:sz w:val="24"/>
          <w:szCs w:val="24"/>
          <w:lang w:val="en-US" w:eastAsia="ja-JP"/>
        </w:rPr>
        <w:t xml:space="preserve">Int </w:t>
      </w:r>
      <w:proofErr w:type="spellStart"/>
      <w:r w:rsidR="00444CF7" w:rsidRPr="001E3E31">
        <w:rPr>
          <w:rFonts w:ascii="Garamond" w:hAnsi="Garamond"/>
          <w:sz w:val="24"/>
          <w:szCs w:val="24"/>
          <w:lang w:val="en-US" w:eastAsia="ja-JP"/>
        </w:rPr>
        <w:t>Ophthalmol</w:t>
      </w:r>
      <w:proofErr w:type="spellEnd"/>
      <w:r w:rsidR="00444CF7" w:rsidRPr="001E3E31">
        <w:rPr>
          <w:rFonts w:ascii="Garamond" w:hAnsi="Garamond"/>
          <w:sz w:val="24"/>
          <w:szCs w:val="24"/>
          <w:lang w:val="en-US" w:eastAsia="ja-JP"/>
        </w:rPr>
        <w:t>. 2020 May;40(5):1135-1141.</w:t>
      </w:r>
      <w:r w:rsidR="00844BD7" w:rsidRPr="001E3E31">
        <w:rPr>
          <w:rFonts w:ascii="Garamond" w:hAnsi="Garamond"/>
          <w:sz w:val="24"/>
          <w:szCs w:val="24"/>
          <w:lang w:val="en-US" w:eastAsia="ja-JP"/>
        </w:rPr>
        <w:t xml:space="preserve"> </w:t>
      </w:r>
      <w:r w:rsidR="00844BD7" w:rsidRPr="001E3E31">
        <w:rPr>
          <w:rFonts w:ascii="Garamond" w:hAnsi="Garamond"/>
          <w:i/>
          <w:iCs/>
          <w:sz w:val="24"/>
          <w:szCs w:val="24"/>
          <w:lang w:val="en-US" w:eastAsia="ja-JP"/>
        </w:rPr>
        <w:t>(Role: conceptualization, data analysis, manuscript writing- review and editing)</w:t>
      </w:r>
    </w:p>
    <w:p w14:paraId="560C291B" w14:textId="65132099" w:rsidR="007A66BE" w:rsidRPr="001E3E31" w:rsidRDefault="008B79FF" w:rsidP="007A66BE">
      <w:pPr>
        <w:pStyle w:val="ListParagraph"/>
        <w:numPr>
          <w:ilvl w:val="0"/>
          <w:numId w:val="7"/>
        </w:numPr>
        <w:autoSpaceDE w:val="0"/>
        <w:autoSpaceDN w:val="0"/>
        <w:adjustRightInd w:val="0"/>
        <w:spacing w:after="0" w:line="240" w:lineRule="auto"/>
        <w:rPr>
          <w:rFonts w:ascii="Garamond" w:hAnsi="Garamond"/>
          <w:sz w:val="24"/>
          <w:szCs w:val="24"/>
          <w:lang w:val="en-US" w:eastAsia="ja-JP"/>
        </w:rPr>
      </w:pPr>
      <w:r w:rsidRPr="001E3E31">
        <w:rPr>
          <w:rFonts w:ascii="Garamond" w:hAnsi="Garamond"/>
          <w:sz w:val="24"/>
          <w:szCs w:val="24"/>
          <w:lang w:val="en-US" w:eastAsia="ja-JP"/>
        </w:rPr>
        <w:t xml:space="preserve">Akpek E, </w:t>
      </w:r>
      <w:proofErr w:type="spellStart"/>
      <w:r w:rsidRPr="001E3E31">
        <w:rPr>
          <w:rFonts w:ascii="Garamond" w:hAnsi="Garamond"/>
          <w:b/>
          <w:sz w:val="24"/>
          <w:szCs w:val="24"/>
          <w:lang w:val="en-US" w:eastAsia="ja-JP"/>
        </w:rPr>
        <w:t>Karakus</w:t>
      </w:r>
      <w:proofErr w:type="spellEnd"/>
      <w:r w:rsidRPr="001E3E31">
        <w:rPr>
          <w:rFonts w:ascii="Garamond" w:hAnsi="Garamond"/>
          <w:b/>
          <w:sz w:val="24"/>
          <w:szCs w:val="24"/>
          <w:lang w:val="en-US" w:eastAsia="ja-JP"/>
        </w:rPr>
        <w:t xml:space="preserve"> S</w:t>
      </w:r>
      <w:r w:rsidRPr="001E3E31">
        <w:rPr>
          <w:rFonts w:ascii="Garamond" w:hAnsi="Garamond"/>
          <w:sz w:val="24"/>
          <w:szCs w:val="24"/>
          <w:lang w:val="en-US" w:eastAsia="ja-JP"/>
        </w:rPr>
        <w:t xml:space="preserve">, </w:t>
      </w:r>
      <w:proofErr w:type="spellStart"/>
      <w:r w:rsidRPr="001E3E31">
        <w:rPr>
          <w:rFonts w:ascii="Garamond" w:hAnsi="Garamond"/>
          <w:sz w:val="24"/>
          <w:szCs w:val="24"/>
          <w:lang w:val="en-US" w:eastAsia="ja-JP"/>
        </w:rPr>
        <w:t>Ramulu</w:t>
      </w:r>
      <w:proofErr w:type="spellEnd"/>
      <w:r w:rsidRPr="001E3E31">
        <w:rPr>
          <w:rFonts w:ascii="Garamond" w:hAnsi="Garamond"/>
          <w:sz w:val="24"/>
          <w:szCs w:val="24"/>
          <w:lang w:val="en-US" w:eastAsia="ja-JP"/>
        </w:rPr>
        <w:t xml:space="preserve"> PY, Mathews PM. Sustained Gazing Causes Measurable Decline in Visual Function of Patients with Dry Eye. </w:t>
      </w:r>
      <w:r w:rsidR="00444CF7" w:rsidRPr="001E3E31">
        <w:rPr>
          <w:rFonts w:ascii="Garamond" w:hAnsi="Garamond"/>
          <w:sz w:val="24"/>
          <w:szCs w:val="24"/>
          <w:lang w:val="en-US" w:eastAsia="ja-JP"/>
        </w:rPr>
        <w:t xml:space="preserve">Am J </w:t>
      </w:r>
      <w:proofErr w:type="spellStart"/>
      <w:r w:rsidR="00444CF7" w:rsidRPr="001E3E31">
        <w:rPr>
          <w:rFonts w:ascii="Garamond" w:hAnsi="Garamond"/>
          <w:sz w:val="24"/>
          <w:szCs w:val="24"/>
          <w:lang w:val="en-US" w:eastAsia="ja-JP"/>
        </w:rPr>
        <w:t>Ophthalmol</w:t>
      </w:r>
      <w:proofErr w:type="spellEnd"/>
      <w:r w:rsidR="00444CF7" w:rsidRPr="001E3E31">
        <w:rPr>
          <w:rFonts w:ascii="Garamond" w:hAnsi="Garamond"/>
          <w:sz w:val="24"/>
          <w:szCs w:val="24"/>
          <w:lang w:val="en-US" w:eastAsia="ja-JP"/>
        </w:rPr>
        <w:t xml:space="preserve">. 2020 </w:t>
      </w:r>
      <w:proofErr w:type="gramStart"/>
      <w:r w:rsidR="00444CF7" w:rsidRPr="001E3E31">
        <w:rPr>
          <w:rFonts w:ascii="Garamond" w:hAnsi="Garamond"/>
          <w:sz w:val="24"/>
          <w:szCs w:val="24"/>
          <w:lang w:val="en-US" w:eastAsia="ja-JP"/>
        </w:rPr>
        <w:t>Feb;210:107</w:t>
      </w:r>
      <w:proofErr w:type="gramEnd"/>
      <w:r w:rsidR="00444CF7" w:rsidRPr="001E3E31">
        <w:rPr>
          <w:rFonts w:ascii="Garamond" w:hAnsi="Garamond"/>
          <w:sz w:val="24"/>
          <w:szCs w:val="24"/>
          <w:lang w:val="en-US" w:eastAsia="ja-JP"/>
        </w:rPr>
        <w:t>-115.</w:t>
      </w:r>
      <w:r w:rsidR="00844BD7" w:rsidRPr="001E3E31">
        <w:rPr>
          <w:rFonts w:ascii="Garamond" w:hAnsi="Garamond"/>
          <w:sz w:val="24"/>
          <w:szCs w:val="24"/>
          <w:lang w:val="en-US" w:eastAsia="ja-JP"/>
        </w:rPr>
        <w:t xml:space="preserve"> </w:t>
      </w:r>
      <w:r w:rsidR="00844BD7" w:rsidRPr="001E3E31">
        <w:rPr>
          <w:rFonts w:ascii="Garamond" w:hAnsi="Garamond"/>
          <w:i/>
          <w:iCs/>
          <w:sz w:val="24"/>
          <w:szCs w:val="24"/>
          <w:lang w:val="en-US" w:eastAsia="ja-JP"/>
        </w:rPr>
        <w:t>(Role: conceptualization, data collection, investigation, data analysis, manuscript writing- review and editing)</w:t>
      </w:r>
    </w:p>
    <w:p w14:paraId="78467735" w14:textId="77777777" w:rsidR="00942A51" w:rsidRPr="001E3E31" w:rsidRDefault="00942A51" w:rsidP="00942A51">
      <w:pPr>
        <w:pStyle w:val="ListParagraph"/>
        <w:numPr>
          <w:ilvl w:val="0"/>
          <w:numId w:val="7"/>
        </w:numPr>
        <w:autoSpaceDE w:val="0"/>
        <w:autoSpaceDN w:val="0"/>
        <w:adjustRightInd w:val="0"/>
        <w:spacing w:after="0" w:line="240" w:lineRule="auto"/>
        <w:rPr>
          <w:rFonts w:ascii="Garamond" w:hAnsi="Garamond"/>
          <w:sz w:val="24"/>
          <w:szCs w:val="24"/>
          <w:lang w:val="en-US" w:eastAsia="ja-JP"/>
        </w:rPr>
      </w:pPr>
      <w:r w:rsidRPr="001E3E31">
        <w:rPr>
          <w:rFonts w:ascii="Garamond" w:hAnsi="Garamond"/>
          <w:sz w:val="24"/>
          <w:szCs w:val="24"/>
          <w:lang w:val="en-US" w:eastAsia="ja-JP"/>
        </w:rPr>
        <w:t xml:space="preserve">You JY, Eberhart CG, </w:t>
      </w:r>
      <w:r w:rsidRPr="001E3E31">
        <w:rPr>
          <w:rFonts w:ascii="Garamond" w:hAnsi="Garamond"/>
          <w:b/>
          <w:sz w:val="24"/>
          <w:szCs w:val="24"/>
          <w:lang w:val="en-US" w:eastAsia="ja-JP"/>
        </w:rPr>
        <w:t>Karakus S</w:t>
      </w:r>
      <w:r w:rsidRPr="001E3E31">
        <w:rPr>
          <w:rFonts w:ascii="Garamond" w:hAnsi="Garamond"/>
          <w:sz w:val="24"/>
          <w:szCs w:val="24"/>
          <w:lang w:val="en-US" w:eastAsia="ja-JP"/>
        </w:rPr>
        <w:t xml:space="preserve">, Akpek EK. Characterization of Progressive Cicatrizing Conjunctivitis with Negative Immunofluorescence Staining. Am J </w:t>
      </w:r>
      <w:proofErr w:type="spellStart"/>
      <w:r w:rsidRPr="001E3E31">
        <w:rPr>
          <w:rFonts w:ascii="Garamond" w:hAnsi="Garamond"/>
          <w:sz w:val="24"/>
          <w:szCs w:val="24"/>
          <w:lang w:val="en-US" w:eastAsia="ja-JP"/>
        </w:rPr>
        <w:t>Ophthalmol</w:t>
      </w:r>
      <w:proofErr w:type="spellEnd"/>
      <w:r w:rsidRPr="001E3E31">
        <w:rPr>
          <w:rFonts w:ascii="Garamond" w:hAnsi="Garamond"/>
          <w:sz w:val="24"/>
          <w:szCs w:val="24"/>
          <w:lang w:val="en-US" w:eastAsia="ja-JP"/>
        </w:rPr>
        <w:t xml:space="preserve">. 2020 </w:t>
      </w:r>
      <w:proofErr w:type="gramStart"/>
      <w:r w:rsidRPr="001E3E31">
        <w:rPr>
          <w:rFonts w:ascii="Garamond" w:hAnsi="Garamond"/>
          <w:sz w:val="24"/>
          <w:szCs w:val="24"/>
          <w:lang w:val="en-US" w:eastAsia="ja-JP"/>
        </w:rPr>
        <w:t>Jan;209:3</w:t>
      </w:r>
      <w:proofErr w:type="gramEnd"/>
      <w:r w:rsidRPr="001E3E31">
        <w:rPr>
          <w:rFonts w:ascii="Garamond" w:hAnsi="Garamond"/>
          <w:sz w:val="24"/>
          <w:szCs w:val="24"/>
          <w:lang w:val="en-US" w:eastAsia="ja-JP"/>
        </w:rPr>
        <w:t xml:space="preserve">-9. </w:t>
      </w:r>
      <w:r w:rsidRPr="001E3E31">
        <w:rPr>
          <w:rFonts w:ascii="Garamond" w:hAnsi="Garamond"/>
          <w:i/>
          <w:iCs/>
          <w:sz w:val="24"/>
          <w:szCs w:val="24"/>
          <w:lang w:val="en-US" w:eastAsia="ja-JP"/>
        </w:rPr>
        <w:t>(Role: data analysis, manuscript writing- review and editing)</w:t>
      </w:r>
    </w:p>
    <w:p w14:paraId="0E2847A8" w14:textId="71868F2F" w:rsidR="00444CF7" w:rsidRPr="001E3E31" w:rsidRDefault="00444CF7" w:rsidP="00444CF7">
      <w:pPr>
        <w:pStyle w:val="ListParagraph"/>
        <w:numPr>
          <w:ilvl w:val="0"/>
          <w:numId w:val="7"/>
        </w:numPr>
        <w:autoSpaceDE w:val="0"/>
        <w:autoSpaceDN w:val="0"/>
        <w:adjustRightInd w:val="0"/>
        <w:spacing w:after="0" w:line="240" w:lineRule="auto"/>
        <w:rPr>
          <w:rFonts w:ascii="Garamond" w:hAnsi="Garamond"/>
          <w:sz w:val="24"/>
          <w:szCs w:val="24"/>
          <w:lang w:val="en-US" w:eastAsia="ja-JP"/>
        </w:rPr>
      </w:pPr>
      <w:proofErr w:type="spellStart"/>
      <w:r w:rsidRPr="001E3E31">
        <w:rPr>
          <w:rFonts w:ascii="Garamond" w:hAnsi="Garamond"/>
          <w:sz w:val="24"/>
          <w:szCs w:val="24"/>
          <w:lang w:val="en-US" w:eastAsia="ja-JP"/>
        </w:rPr>
        <w:t>Ighani</w:t>
      </w:r>
      <w:proofErr w:type="spellEnd"/>
      <w:r w:rsidRPr="001E3E31">
        <w:rPr>
          <w:rFonts w:ascii="Garamond" w:hAnsi="Garamond"/>
          <w:sz w:val="24"/>
          <w:szCs w:val="24"/>
          <w:lang w:val="en-US" w:eastAsia="ja-JP"/>
        </w:rPr>
        <w:t xml:space="preserve"> M, </w:t>
      </w:r>
      <w:proofErr w:type="spellStart"/>
      <w:r w:rsidRPr="001E3E31">
        <w:rPr>
          <w:rFonts w:ascii="Garamond" w:hAnsi="Garamond"/>
          <w:b/>
          <w:sz w:val="24"/>
          <w:szCs w:val="24"/>
          <w:lang w:val="en-US" w:eastAsia="ja-JP"/>
        </w:rPr>
        <w:t>Karakus</w:t>
      </w:r>
      <w:proofErr w:type="spellEnd"/>
      <w:r w:rsidRPr="001E3E31">
        <w:rPr>
          <w:rFonts w:ascii="Garamond" w:hAnsi="Garamond"/>
          <w:b/>
          <w:sz w:val="24"/>
          <w:szCs w:val="24"/>
          <w:lang w:val="en-US" w:eastAsia="ja-JP"/>
        </w:rPr>
        <w:t xml:space="preserve"> S</w:t>
      </w:r>
      <w:r w:rsidRPr="001E3E31">
        <w:rPr>
          <w:rFonts w:ascii="Garamond" w:hAnsi="Garamond"/>
          <w:sz w:val="24"/>
          <w:szCs w:val="24"/>
          <w:lang w:val="en-US" w:eastAsia="ja-JP"/>
        </w:rPr>
        <w:t xml:space="preserve">, </w:t>
      </w:r>
      <w:proofErr w:type="spellStart"/>
      <w:r w:rsidRPr="001E3E31">
        <w:rPr>
          <w:rFonts w:ascii="Garamond" w:hAnsi="Garamond"/>
          <w:sz w:val="24"/>
          <w:szCs w:val="24"/>
          <w:lang w:val="en-US" w:eastAsia="ja-JP"/>
        </w:rPr>
        <w:t>Eghrari</w:t>
      </w:r>
      <w:proofErr w:type="spellEnd"/>
      <w:r w:rsidRPr="001E3E31">
        <w:rPr>
          <w:rFonts w:ascii="Garamond" w:hAnsi="Garamond"/>
          <w:sz w:val="24"/>
          <w:szCs w:val="24"/>
          <w:lang w:val="en-US" w:eastAsia="ja-JP"/>
        </w:rPr>
        <w:t xml:space="preserve"> AO. Clinical Outcomes of Descemet Membrane Endothelial Keratoplasty Using the </w:t>
      </w:r>
      <w:proofErr w:type="spellStart"/>
      <w:r w:rsidRPr="001E3E31">
        <w:rPr>
          <w:rFonts w:ascii="Garamond" w:hAnsi="Garamond"/>
          <w:sz w:val="24"/>
          <w:szCs w:val="24"/>
          <w:lang w:val="en-US" w:eastAsia="ja-JP"/>
        </w:rPr>
        <w:t>Bonfadini</w:t>
      </w:r>
      <w:proofErr w:type="spellEnd"/>
      <w:r w:rsidRPr="001E3E31">
        <w:rPr>
          <w:rFonts w:ascii="Garamond" w:hAnsi="Garamond"/>
          <w:sz w:val="24"/>
          <w:szCs w:val="24"/>
          <w:lang w:val="en-US" w:eastAsia="ja-JP"/>
        </w:rPr>
        <w:t xml:space="preserve">-Todd Injector </w:t>
      </w:r>
      <w:proofErr w:type="gramStart"/>
      <w:r w:rsidRPr="001E3E31">
        <w:rPr>
          <w:rFonts w:ascii="Garamond" w:hAnsi="Garamond"/>
          <w:sz w:val="24"/>
          <w:szCs w:val="24"/>
          <w:lang w:val="en-US" w:eastAsia="ja-JP"/>
        </w:rPr>
        <w:t>For</w:t>
      </w:r>
      <w:proofErr w:type="gramEnd"/>
      <w:r w:rsidRPr="001E3E31">
        <w:rPr>
          <w:rFonts w:ascii="Garamond" w:hAnsi="Garamond"/>
          <w:sz w:val="24"/>
          <w:szCs w:val="24"/>
          <w:lang w:val="en-US" w:eastAsia="ja-JP"/>
        </w:rPr>
        <w:t xml:space="preserve"> Graft Insertion. Clin </w:t>
      </w:r>
      <w:proofErr w:type="spellStart"/>
      <w:r w:rsidRPr="001E3E31">
        <w:rPr>
          <w:rFonts w:ascii="Garamond" w:hAnsi="Garamond"/>
          <w:sz w:val="24"/>
          <w:szCs w:val="24"/>
          <w:lang w:val="en-US" w:eastAsia="ja-JP"/>
        </w:rPr>
        <w:t>Ophthalmol</w:t>
      </w:r>
      <w:proofErr w:type="spellEnd"/>
      <w:r w:rsidRPr="001E3E31">
        <w:rPr>
          <w:rFonts w:ascii="Garamond" w:hAnsi="Garamond"/>
          <w:sz w:val="24"/>
          <w:szCs w:val="24"/>
          <w:lang w:val="en-US" w:eastAsia="ja-JP"/>
        </w:rPr>
        <w:t xml:space="preserve">. 2019 Sep </w:t>
      </w:r>
      <w:proofErr w:type="gramStart"/>
      <w:r w:rsidRPr="001E3E31">
        <w:rPr>
          <w:rFonts w:ascii="Garamond" w:hAnsi="Garamond"/>
          <w:sz w:val="24"/>
          <w:szCs w:val="24"/>
          <w:lang w:val="en-US" w:eastAsia="ja-JP"/>
        </w:rPr>
        <w:t>20;13:1869</w:t>
      </w:r>
      <w:proofErr w:type="gramEnd"/>
      <w:r w:rsidRPr="001E3E31">
        <w:rPr>
          <w:rFonts w:ascii="Garamond" w:hAnsi="Garamond"/>
          <w:sz w:val="24"/>
          <w:szCs w:val="24"/>
          <w:lang w:val="en-US" w:eastAsia="ja-JP"/>
        </w:rPr>
        <w:t>-1876.</w:t>
      </w:r>
      <w:r w:rsidR="00844BD7" w:rsidRPr="001E3E31">
        <w:rPr>
          <w:rFonts w:ascii="Garamond" w:hAnsi="Garamond"/>
          <w:sz w:val="24"/>
          <w:szCs w:val="24"/>
          <w:lang w:val="en-US" w:eastAsia="ja-JP"/>
        </w:rPr>
        <w:t xml:space="preserve"> </w:t>
      </w:r>
      <w:r w:rsidR="00844BD7" w:rsidRPr="001E3E31">
        <w:rPr>
          <w:rFonts w:ascii="Garamond" w:hAnsi="Garamond"/>
          <w:i/>
          <w:iCs/>
          <w:sz w:val="24"/>
          <w:szCs w:val="24"/>
          <w:lang w:val="en-US" w:eastAsia="ja-JP"/>
        </w:rPr>
        <w:t>(Role: conceptualization, data analysis, manuscript writing- review and editing)</w:t>
      </w:r>
    </w:p>
    <w:p w14:paraId="64EB0D07" w14:textId="6BF90EE5" w:rsidR="003A3521" w:rsidRPr="001E3E31" w:rsidRDefault="003A3521" w:rsidP="00BE6DA7">
      <w:pPr>
        <w:pStyle w:val="ListParagraph"/>
        <w:numPr>
          <w:ilvl w:val="0"/>
          <w:numId w:val="7"/>
        </w:numPr>
        <w:autoSpaceDE w:val="0"/>
        <w:autoSpaceDN w:val="0"/>
        <w:adjustRightInd w:val="0"/>
        <w:spacing w:after="0" w:line="240" w:lineRule="auto"/>
        <w:rPr>
          <w:rFonts w:ascii="Garamond" w:hAnsi="Garamond"/>
          <w:sz w:val="24"/>
          <w:szCs w:val="24"/>
          <w:lang w:val="en-US" w:eastAsia="ja-JP"/>
        </w:rPr>
      </w:pPr>
      <w:proofErr w:type="spellStart"/>
      <w:r w:rsidRPr="001E3E31">
        <w:rPr>
          <w:rFonts w:ascii="Garamond" w:hAnsi="Garamond"/>
          <w:b/>
          <w:sz w:val="24"/>
          <w:szCs w:val="24"/>
          <w:lang w:val="en-US" w:eastAsia="ja-JP"/>
        </w:rPr>
        <w:t>Karakus</w:t>
      </w:r>
      <w:proofErr w:type="spellEnd"/>
      <w:r w:rsidRPr="001E3E31">
        <w:rPr>
          <w:rFonts w:ascii="Garamond" w:hAnsi="Garamond"/>
          <w:b/>
          <w:sz w:val="24"/>
          <w:szCs w:val="24"/>
          <w:lang w:val="en-US" w:eastAsia="ja-JP"/>
        </w:rPr>
        <w:t xml:space="preserve"> S</w:t>
      </w:r>
      <w:r w:rsidRPr="001E3E31">
        <w:rPr>
          <w:rFonts w:ascii="Garamond" w:hAnsi="Garamond"/>
          <w:sz w:val="24"/>
          <w:szCs w:val="24"/>
          <w:lang w:val="en-US" w:eastAsia="ja-JP"/>
        </w:rPr>
        <w:t xml:space="preserve">, </w:t>
      </w:r>
      <w:proofErr w:type="spellStart"/>
      <w:r w:rsidRPr="001E3E31">
        <w:rPr>
          <w:rFonts w:ascii="Garamond" w:hAnsi="Garamond"/>
          <w:sz w:val="24"/>
          <w:szCs w:val="24"/>
          <w:lang w:val="en-US" w:eastAsia="ja-JP"/>
        </w:rPr>
        <w:t>Ighani</w:t>
      </w:r>
      <w:proofErr w:type="spellEnd"/>
      <w:r w:rsidRPr="001E3E31">
        <w:rPr>
          <w:rFonts w:ascii="Garamond" w:hAnsi="Garamond"/>
          <w:sz w:val="24"/>
          <w:szCs w:val="24"/>
          <w:lang w:val="en-US" w:eastAsia="ja-JP"/>
        </w:rPr>
        <w:t xml:space="preserve"> M, </w:t>
      </w:r>
      <w:proofErr w:type="spellStart"/>
      <w:r w:rsidRPr="001E3E31">
        <w:rPr>
          <w:rFonts w:ascii="Garamond" w:hAnsi="Garamond"/>
          <w:sz w:val="24"/>
          <w:szCs w:val="24"/>
          <w:lang w:val="en-US" w:eastAsia="ja-JP"/>
        </w:rPr>
        <w:t>Noparat</w:t>
      </w:r>
      <w:proofErr w:type="spellEnd"/>
      <w:r w:rsidRPr="001E3E31">
        <w:rPr>
          <w:rFonts w:ascii="Garamond" w:hAnsi="Garamond"/>
          <w:sz w:val="24"/>
          <w:szCs w:val="24"/>
          <w:lang w:val="en-US" w:eastAsia="ja-JP"/>
        </w:rPr>
        <w:t xml:space="preserve"> P, </w:t>
      </w:r>
      <w:proofErr w:type="spellStart"/>
      <w:r w:rsidRPr="001E3E31">
        <w:rPr>
          <w:rFonts w:ascii="Garamond" w:hAnsi="Garamond"/>
          <w:sz w:val="24"/>
          <w:szCs w:val="24"/>
          <w:lang w:val="en-US" w:eastAsia="ja-JP"/>
        </w:rPr>
        <w:t>Tofigh</w:t>
      </w:r>
      <w:proofErr w:type="spellEnd"/>
      <w:r w:rsidRPr="001E3E31">
        <w:rPr>
          <w:rFonts w:ascii="Garamond" w:hAnsi="Garamond"/>
          <w:sz w:val="24"/>
          <w:szCs w:val="24"/>
          <w:lang w:val="en-US" w:eastAsia="ja-JP"/>
        </w:rPr>
        <w:t xml:space="preserve"> M, Chiang E, Barnes K, Chen CY, Liu TS, </w:t>
      </w:r>
      <w:proofErr w:type="spellStart"/>
      <w:r w:rsidRPr="001E3E31">
        <w:rPr>
          <w:rFonts w:ascii="Garamond" w:hAnsi="Garamond"/>
          <w:sz w:val="24"/>
          <w:szCs w:val="24"/>
          <w:lang w:val="en-US" w:eastAsia="ja-JP"/>
        </w:rPr>
        <w:t>Eghrari</w:t>
      </w:r>
      <w:proofErr w:type="spellEnd"/>
      <w:r w:rsidRPr="001E3E31">
        <w:rPr>
          <w:rFonts w:ascii="Garamond" w:hAnsi="Garamond"/>
          <w:sz w:val="24"/>
          <w:szCs w:val="24"/>
          <w:lang w:val="en-US" w:eastAsia="ja-JP"/>
        </w:rPr>
        <w:t xml:space="preserve"> AO. Aspiration of Tri-folded, Endothelium-In Grafts for Descemet Membrane Endothelial Keratoplasty. </w:t>
      </w:r>
      <w:r w:rsidR="00BE6DA7" w:rsidRPr="001E3E31">
        <w:rPr>
          <w:rFonts w:ascii="Garamond" w:hAnsi="Garamond"/>
          <w:sz w:val="24"/>
          <w:szCs w:val="24"/>
          <w:lang w:val="en-US" w:eastAsia="ja-JP"/>
        </w:rPr>
        <w:t>Cornea. 2019 May;38(5):654-657.</w:t>
      </w:r>
    </w:p>
    <w:p w14:paraId="36EC104A" w14:textId="01C695A1" w:rsidR="003A3521" w:rsidRPr="001E3E31" w:rsidRDefault="003A3521" w:rsidP="00335C46">
      <w:pPr>
        <w:pStyle w:val="ListParagraph"/>
        <w:numPr>
          <w:ilvl w:val="0"/>
          <w:numId w:val="7"/>
        </w:numPr>
        <w:autoSpaceDE w:val="0"/>
        <w:autoSpaceDN w:val="0"/>
        <w:adjustRightInd w:val="0"/>
        <w:spacing w:after="0" w:line="240" w:lineRule="auto"/>
        <w:rPr>
          <w:rFonts w:ascii="Garamond" w:hAnsi="Garamond"/>
          <w:i/>
          <w:sz w:val="24"/>
          <w:szCs w:val="24"/>
          <w:lang w:val="en-US" w:eastAsia="ja-JP"/>
        </w:rPr>
      </w:pPr>
      <w:r w:rsidRPr="001E3E31">
        <w:rPr>
          <w:rFonts w:ascii="Garamond" w:hAnsi="Garamond"/>
          <w:b/>
          <w:sz w:val="24"/>
          <w:szCs w:val="24"/>
          <w:lang w:val="en-US" w:eastAsia="ja-JP"/>
        </w:rPr>
        <w:t>Karakus S</w:t>
      </w:r>
      <w:r w:rsidRPr="001E3E31">
        <w:rPr>
          <w:rFonts w:ascii="Garamond" w:hAnsi="Garamond"/>
          <w:sz w:val="24"/>
          <w:szCs w:val="24"/>
          <w:lang w:val="en-US" w:eastAsia="ja-JP"/>
        </w:rPr>
        <w:t xml:space="preserve">, Baer AN, Akpek EK. Clinical Correlations of Novel Autoantibodies in Patients with Dry Eye. J Immunol Res. 2019 Jan </w:t>
      </w:r>
      <w:proofErr w:type="gramStart"/>
      <w:r w:rsidRPr="001E3E31">
        <w:rPr>
          <w:rFonts w:ascii="Garamond" w:hAnsi="Garamond"/>
          <w:sz w:val="24"/>
          <w:szCs w:val="24"/>
          <w:lang w:val="en-US" w:eastAsia="ja-JP"/>
        </w:rPr>
        <w:t>13;2019:7935451</w:t>
      </w:r>
      <w:proofErr w:type="gramEnd"/>
      <w:r w:rsidRPr="001E3E31">
        <w:rPr>
          <w:rFonts w:ascii="Garamond" w:hAnsi="Garamond"/>
          <w:sz w:val="24"/>
          <w:szCs w:val="24"/>
          <w:lang w:val="en-US" w:eastAsia="ja-JP"/>
        </w:rPr>
        <w:t>.</w:t>
      </w:r>
      <w:r w:rsidRPr="001E3E31">
        <w:rPr>
          <w:rFonts w:ascii="Garamond" w:hAnsi="Garamond"/>
          <w:bCs/>
          <w:sz w:val="24"/>
          <w:szCs w:val="24"/>
          <w:lang w:val="en-US" w:eastAsia="ja-JP"/>
        </w:rPr>
        <w:t xml:space="preserve"> </w:t>
      </w:r>
    </w:p>
    <w:p w14:paraId="438D4B75" w14:textId="1939AFF1" w:rsidR="00521ACF" w:rsidRPr="001E3E31" w:rsidRDefault="00CF4519" w:rsidP="00335C46">
      <w:pPr>
        <w:pStyle w:val="ListParagraph"/>
        <w:numPr>
          <w:ilvl w:val="0"/>
          <w:numId w:val="7"/>
        </w:numPr>
        <w:autoSpaceDE w:val="0"/>
        <w:autoSpaceDN w:val="0"/>
        <w:adjustRightInd w:val="0"/>
        <w:spacing w:after="0" w:line="240" w:lineRule="auto"/>
        <w:rPr>
          <w:rFonts w:ascii="Garamond" w:hAnsi="Garamond"/>
          <w:i/>
          <w:sz w:val="24"/>
          <w:szCs w:val="24"/>
          <w:lang w:val="en-US" w:eastAsia="ja-JP"/>
        </w:rPr>
      </w:pP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Mathews P, Agrawal D, Heinrich C, </w:t>
      </w:r>
      <w:proofErr w:type="spellStart"/>
      <w:r w:rsidRPr="001E3E31">
        <w:rPr>
          <w:rFonts w:ascii="Garamond" w:hAnsi="Garamond"/>
          <w:sz w:val="24"/>
          <w:szCs w:val="24"/>
          <w:lang w:val="en-US" w:eastAsia="ja-JP"/>
        </w:rPr>
        <w:t>Ramulu</w:t>
      </w:r>
      <w:proofErr w:type="spellEnd"/>
      <w:r w:rsidRPr="001E3E31">
        <w:rPr>
          <w:rFonts w:ascii="Garamond" w:hAnsi="Garamond"/>
          <w:sz w:val="24"/>
          <w:szCs w:val="24"/>
          <w:lang w:val="en-US" w:eastAsia="ja-JP"/>
        </w:rPr>
        <w:t xml:space="preserve"> PY, Akpek EK. Impact of Dry Eye on Prolonged Reading. </w:t>
      </w:r>
      <w:proofErr w:type="spellStart"/>
      <w:r w:rsidR="00521ACF" w:rsidRPr="001E3E31">
        <w:rPr>
          <w:rFonts w:ascii="Garamond" w:hAnsi="Garamond"/>
          <w:sz w:val="24"/>
          <w:szCs w:val="24"/>
          <w:lang w:val="en-US" w:eastAsia="ja-JP"/>
        </w:rPr>
        <w:t>Optom</w:t>
      </w:r>
      <w:proofErr w:type="spellEnd"/>
      <w:r w:rsidR="00521ACF" w:rsidRPr="001E3E31">
        <w:rPr>
          <w:rFonts w:ascii="Garamond" w:hAnsi="Garamond"/>
          <w:sz w:val="24"/>
          <w:szCs w:val="24"/>
          <w:lang w:val="en-US" w:eastAsia="ja-JP"/>
        </w:rPr>
        <w:t xml:space="preserve"> Vis Sci. 2018 Nov 15.</w:t>
      </w:r>
    </w:p>
    <w:p w14:paraId="78EA793C" w14:textId="1E949355" w:rsidR="00655B40" w:rsidRPr="001E3E31" w:rsidRDefault="00655B40" w:rsidP="00521ACF">
      <w:pPr>
        <w:pStyle w:val="ListParagraph"/>
        <w:numPr>
          <w:ilvl w:val="0"/>
          <w:numId w:val="7"/>
        </w:numPr>
        <w:autoSpaceDE w:val="0"/>
        <w:autoSpaceDN w:val="0"/>
        <w:adjustRightInd w:val="0"/>
        <w:spacing w:after="0" w:line="240" w:lineRule="auto"/>
        <w:rPr>
          <w:rFonts w:ascii="Garamond" w:hAnsi="Garamond"/>
          <w:i/>
          <w:sz w:val="24"/>
          <w:szCs w:val="24"/>
          <w:lang w:val="en-US" w:eastAsia="ja-JP"/>
        </w:rPr>
      </w:pP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Akpek EK, Agrawal D, </w:t>
      </w:r>
      <w:proofErr w:type="spellStart"/>
      <w:r w:rsidRPr="001E3E31">
        <w:rPr>
          <w:rFonts w:ascii="Garamond" w:hAnsi="Garamond"/>
          <w:sz w:val="24"/>
          <w:szCs w:val="24"/>
          <w:lang w:val="en-US" w:eastAsia="ja-JP"/>
        </w:rPr>
        <w:t>Massof</w:t>
      </w:r>
      <w:proofErr w:type="spellEnd"/>
      <w:r w:rsidRPr="001E3E31">
        <w:rPr>
          <w:rFonts w:ascii="Garamond" w:hAnsi="Garamond"/>
          <w:sz w:val="24"/>
          <w:szCs w:val="24"/>
          <w:lang w:val="en-US" w:eastAsia="ja-JP"/>
        </w:rPr>
        <w:t xml:space="preserve"> RW. </w:t>
      </w:r>
      <w:r w:rsidR="00CF4519" w:rsidRPr="001E3E31">
        <w:rPr>
          <w:rFonts w:ascii="Garamond" w:hAnsi="Garamond"/>
          <w:sz w:val="24"/>
          <w:szCs w:val="24"/>
          <w:lang w:val="en-US" w:eastAsia="ja-JP"/>
        </w:rPr>
        <w:t xml:space="preserve">Validation of an Objective Measure of Dry Eye Severity. </w:t>
      </w:r>
      <w:proofErr w:type="spellStart"/>
      <w:r w:rsidR="00CF4519" w:rsidRPr="001E3E31">
        <w:rPr>
          <w:rFonts w:ascii="Garamond" w:hAnsi="Garamond"/>
          <w:sz w:val="24"/>
          <w:szCs w:val="24"/>
          <w:lang w:val="en-US" w:eastAsia="ja-JP"/>
        </w:rPr>
        <w:t>Transl</w:t>
      </w:r>
      <w:proofErr w:type="spellEnd"/>
      <w:r w:rsidR="00CF4519" w:rsidRPr="001E3E31">
        <w:rPr>
          <w:rFonts w:ascii="Garamond" w:hAnsi="Garamond"/>
          <w:sz w:val="24"/>
          <w:szCs w:val="24"/>
          <w:lang w:val="en-US" w:eastAsia="ja-JP"/>
        </w:rPr>
        <w:t xml:space="preserve"> Vis Sci Technol. 2018 Oct 10;7(5):26.</w:t>
      </w:r>
    </w:p>
    <w:p w14:paraId="159488D0" w14:textId="18C8D4DC" w:rsidR="0061256C" w:rsidRPr="001E3E31" w:rsidRDefault="0061256C" w:rsidP="005B65E2">
      <w:pPr>
        <w:pStyle w:val="ListParagraph"/>
        <w:numPr>
          <w:ilvl w:val="0"/>
          <w:numId w:val="7"/>
        </w:numPr>
        <w:autoSpaceDE w:val="0"/>
        <w:autoSpaceDN w:val="0"/>
        <w:adjustRightInd w:val="0"/>
        <w:spacing w:after="0" w:line="240" w:lineRule="auto"/>
        <w:rPr>
          <w:rFonts w:ascii="Garamond" w:hAnsi="Garamond"/>
          <w:sz w:val="24"/>
          <w:szCs w:val="24"/>
          <w:lang w:val="en-US" w:eastAsia="ja-JP"/>
        </w:rPr>
      </w:pP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Agrawal D, Hindman H, Heinrich C, </w:t>
      </w:r>
      <w:proofErr w:type="spellStart"/>
      <w:r w:rsidRPr="001E3E31">
        <w:rPr>
          <w:rFonts w:ascii="Garamond" w:hAnsi="Garamond"/>
          <w:sz w:val="24"/>
          <w:szCs w:val="24"/>
          <w:lang w:val="en-US" w:eastAsia="ja-JP"/>
        </w:rPr>
        <w:t>Ramulu</w:t>
      </w:r>
      <w:proofErr w:type="spellEnd"/>
      <w:r w:rsidRPr="001E3E31">
        <w:rPr>
          <w:rFonts w:ascii="Garamond" w:hAnsi="Garamond"/>
          <w:sz w:val="24"/>
          <w:szCs w:val="24"/>
          <w:lang w:val="en-US" w:eastAsia="ja-JP"/>
        </w:rPr>
        <w:t xml:space="preserve"> PY, Akpek EK. </w:t>
      </w:r>
      <w:r w:rsidR="00E916E7" w:rsidRPr="001E3E31">
        <w:rPr>
          <w:rFonts w:ascii="Garamond" w:hAnsi="Garamond"/>
          <w:sz w:val="24"/>
          <w:szCs w:val="24"/>
          <w:lang w:val="en-US" w:eastAsia="ja-JP"/>
        </w:rPr>
        <w:t>Effects of Prolonged Reading on Dry Eye.</w:t>
      </w:r>
      <w:r w:rsidRPr="001E3E31">
        <w:rPr>
          <w:rFonts w:ascii="Garamond" w:hAnsi="Garamond"/>
          <w:sz w:val="24"/>
          <w:szCs w:val="24"/>
          <w:lang w:val="en-US" w:eastAsia="ja-JP"/>
        </w:rPr>
        <w:t xml:space="preserve"> Ophthalmology. </w:t>
      </w:r>
      <w:r w:rsidR="005B65E2" w:rsidRPr="001E3E31">
        <w:rPr>
          <w:rFonts w:ascii="Garamond" w:hAnsi="Garamond"/>
          <w:sz w:val="24"/>
          <w:szCs w:val="24"/>
          <w:lang w:val="en-US" w:eastAsia="ja-JP"/>
        </w:rPr>
        <w:t>2018 Oct;125(10):1500-1505.</w:t>
      </w:r>
      <w:r w:rsidR="00701DA9" w:rsidRPr="001E3E31">
        <w:rPr>
          <w:rFonts w:ascii="Garamond" w:hAnsi="Garamond"/>
          <w:sz w:val="24"/>
          <w:szCs w:val="24"/>
          <w:lang w:val="en-US" w:eastAsia="ja-JP"/>
        </w:rPr>
        <w:t xml:space="preserve"> </w:t>
      </w:r>
    </w:p>
    <w:p w14:paraId="32DC1272" w14:textId="2EE01503" w:rsidR="00F92704" w:rsidRPr="001E3E31" w:rsidRDefault="00F92704" w:rsidP="00655B40">
      <w:pPr>
        <w:pStyle w:val="ListParagraph"/>
        <w:numPr>
          <w:ilvl w:val="0"/>
          <w:numId w:val="7"/>
        </w:numPr>
        <w:autoSpaceDE w:val="0"/>
        <w:autoSpaceDN w:val="0"/>
        <w:adjustRightInd w:val="0"/>
        <w:spacing w:after="0" w:line="240" w:lineRule="auto"/>
        <w:rPr>
          <w:rFonts w:ascii="Garamond" w:hAnsi="Garamond"/>
          <w:sz w:val="24"/>
          <w:szCs w:val="24"/>
          <w:lang w:val="en-US" w:eastAsia="ja-JP"/>
        </w:rPr>
      </w:pPr>
      <w:r w:rsidRPr="001E3E31">
        <w:rPr>
          <w:rFonts w:ascii="Garamond" w:hAnsi="Garamond"/>
          <w:b/>
          <w:bCs/>
          <w:sz w:val="24"/>
          <w:szCs w:val="24"/>
          <w:lang w:val="en-US" w:eastAsia="ja-JP"/>
        </w:rPr>
        <w:t xml:space="preserve">Karakus S, </w:t>
      </w:r>
      <w:r w:rsidRPr="001E3E31">
        <w:rPr>
          <w:rFonts w:ascii="Garamond" w:hAnsi="Garamond"/>
          <w:sz w:val="24"/>
          <w:szCs w:val="24"/>
          <w:lang w:val="en-US" w:eastAsia="ja-JP"/>
        </w:rPr>
        <w:t xml:space="preserve">Baer A, Agrawal D, </w:t>
      </w:r>
      <w:proofErr w:type="spellStart"/>
      <w:r w:rsidRPr="001E3E31">
        <w:rPr>
          <w:rFonts w:ascii="Garamond" w:hAnsi="Garamond"/>
          <w:sz w:val="24"/>
          <w:szCs w:val="24"/>
          <w:lang w:val="en-US" w:eastAsia="ja-JP"/>
        </w:rPr>
        <w:t>Massof</w:t>
      </w:r>
      <w:proofErr w:type="spellEnd"/>
      <w:r w:rsidRPr="001E3E31">
        <w:rPr>
          <w:rFonts w:ascii="Garamond" w:hAnsi="Garamond"/>
          <w:sz w:val="24"/>
          <w:szCs w:val="24"/>
          <w:lang w:val="en-US" w:eastAsia="ja-JP"/>
        </w:rPr>
        <w:t xml:space="preserve"> RW, Akpek E. </w:t>
      </w:r>
      <w:r w:rsidR="00806D6A" w:rsidRPr="001E3E31">
        <w:rPr>
          <w:rFonts w:ascii="Garamond" w:hAnsi="Garamond"/>
          <w:sz w:val="24"/>
          <w:szCs w:val="24"/>
          <w:lang w:val="en-US" w:eastAsia="ja-JP"/>
        </w:rPr>
        <w:t>Utility</w:t>
      </w:r>
      <w:r w:rsidRPr="001E3E31">
        <w:rPr>
          <w:rFonts w:ascii="Garamond" w:hAnsi="Garamond"/>
          <w:sz w:val="24"/>
          <w:szCs w:val="24"/>
          <w:lang w:val="en-US" w:eastAsia="ja-JP"/>
        </w:rPr>
        <w:t xml:space="preserve"> </w:t>
      </w:r>
      <w:r w:rsidR="00701DA9" w:rsidRPr="001E3E31">
        <w:rPr>
          <w:rFonts w:ascii="Garamond" w:hAnsi="Garamond"/>
          <w:sz w:val="24"/>
          <w:szCs w:val="24"/>
          <w:lang w:val="en-US" w:eastAsia="ja-JP"/>
        </w:rPr>
        <w:t xml:space="preserve">of Novel Autoantibodies for Early Detection of </w:t>
      </w:r>
      <w:r w:rsidR="00806D6A" w:rsidRPr="001E3E31">
        <w:rPr>
          <w:rFonts w:ascii="Garamond" w:hAnsi="Garamond"/>
          <w:sz w:val="24"/>
          <w:szCs w:val="24"/>
          <w:lang w:val="en-US" w:eastAsia="ja-JP"/>
        </w:rPr>
        <w:t>Sjögren’s</w:t>
      </w:r>
      <w:r w:rsidRPr="001E3E31">
        <w:rPr>
          <w:rFonts w:ascii="Garamond" w:hAnsi="Garamond"/>
          <w:sz w:val="24"/>
          <w:szCs w:val="24"/>
          <w:lang w:val="en-US" w:eastAsia="ja-JP"/>
        </w:rPr>
        <w:t xml:space="preserve"> </w:t>
      </w:r>
      <w:r w:rsidR="00701DA9" w:rsidRPr="001E3E31">
        <w:rPr>
          <w:rFonts w:ascii="Garamond" w:hAnsi="Garamond"/>
          <w:sz w:val="24"/>
          <w:szCs w:val="24"/>
          <w:lang w:val="en-US" w:eastAsia="ja-JP"/>
        </w:rPr>
        <w:t xml:space="preserve">Syndrome among Dry Eye Patients. </w:t>
      </w:r>
      <w:r w:rsidR="00655B40" w:rsidRPr="001E3E31">
        <w:rPr>
          <w:rFonts w:ascii="Garamond" w:hAnsi="Garamond"/>
          <w:sz w:val="24"/>
          <w:szCs w:val="24"/>
          <w:lang w:val="en-US" w:eastAsia="ja-JP"/>
        </w:rPr>
        <w:t>Cornea. 2018 Apr;37(4):405-411.</w:t>
      </w:r>
      <w:r w:rsidR="00701DA9" w:rsidRPr="001E3E31">
        <w:rPr>
          <w:rFonts w:ascii="Garamond" w:hAnsi="Garamond"/>
          <w:sz w:val="24"/>
          <w:szCs w:val="24"/>
          <w:lang w:val="en-US" w:eastAsia="ja-JP"/>
        </w:rPr>
        <w:t xml:space="preserve"> </w:t>
      </w:r>
    </w:p>
    <w:p w14:paraId="4A705F5F" w14:textId="60499B44" w:rsidR="00700BFE" w:rsidRPr="001E3E31" w:rsidRDefault="00827F23" w:rsidP="00700BFE">
      <w:pPr>
        <w:pStyle w:val="ListParagraph"/>
        <w:numPr>
          <w:ilvl w:val="0"/>
          <w:numId w:val="7"/>
        </w:numPr>
        <w:autoSpaceDE w:val="0"/>
        <w:autoSpaceDN w:val="0"/>
        <w:adjustRightInd w:val="0"/>
        <w:spacing w:after="0" w:line="240" w:lineRule="auto"/>
        <w:rPr>
          <w:rFonts w:ascii="Garamond" w:eastAsia="Calibri" w:hAnsi="Garamond"/>
          <w:i/>
          <w:sz w:val="24"/>
          <w:szCs w:val="24"/>
          <w:lang w:val="en-US"/>
        </w:rPr>
      </w:pPr>
      <w:r w:rsidRPr="001E3E31">
        <w:rPr>
          <w:rFonts w:ascii="Garamond" w:hAnsi="Garamond"/>
          <w:sz w:val="24"/>
          <w:szCs w:val="24"/>
          <w:lang w:val="en-US" w:eastAsia="ja-JP"/>
        </w:rPr>
        <w:t xml:space="preserve">Mathews P, </w:t>
      </w:r>
      <w:r w:rsidRPr="001E3E31">
        <w:rPr>
          <w:rFonts w:ascii="Garamond" w:hAnsi="Garamond"/>
          <w:b/>
          <w:sz w:val="24"/>
          <w:szCs w:val="24"/>
          <w:lang w:val="en-US" w:eastAsia="ja-JP"/>
        </w:rPr>
        <w:t>Karakus S</w:t>
      </w:r>
      <w:r w:rsidRPr="001E3E31">
        <w:rPr>
          <w:rFonts w:ascii="Garamond" w:hAnsi="Garamond"/>
          <w:sz w:val="24"/>
          <w:szCs w:val="24"/>
          <w:lang w:val="en-US" w:eastAsia="ja-JP"/>
        </w:rPr>
        <w:t xml:space="preserve">, Agrawal D, </w:t>
      </w:r>
      <w:r w:rsidR="00F92704" w:rsidRPr="001E3E31">
        <w:rPr>
          <w:rFonts w:ascii="Garamond" w:hAnsi="Garamond"/>
          <w:sz w:val="24"/>
          <w:szCs w:val="24"/>
          <w:lang w:val="en-US" w:eastAsia="ja-JP"/>
        </w:rPr>
        <w:t xml:space="preserve">Hindman H, </w:t>
      </w:r>
      <w:proofErr w:type="spellStart"/>
      <w:r w:rsidRPr="001E3E31">
        <w:rPr>
          <w:rFonts w:ascii="Garamond" w:hAnsi="Garamond"/>
          <w:sz w:val="24"/>
          <w:szCs w:val="24"/>
          <w:lang w:val="en-US" w:eastAsia="ja-JP"/>
        </w:rPr>
        <w:t>Ramulu</w:t>
      </w:r>
      <w:proofErr w:type="spellEnd"/>
      <w:r w:rsidRPr="001E3E31">
        <w:rPr>
          <w:rFonts w:ascii="Garamond" w:hAnsi="Garamond"/>
          <w:sz w:val="24"/>
          <w:szCs w:val="24"/>
          <w:lang w:val="en-US" w:eastAsia="ja-JP"/>
        </w:rPr>
        <w:t xml:space="preserve"> P, Akpek EK. Tear Osmolarity and Correlation with Ocular Surface Parameters in Patients with Dry Eye. </w:t>
      </w:r>
      <w:r w:rsidR="00700BFE" w:rsidRPr="001E3E31">
        <w:rPr>
          <w:rFonts w:ascii="Garamond" w:hAnsi="Garamond"/>
          <w:sz w:val="24"/>
          <w:szCs w:val="24"/>
          <w:lang w:val="en-US" w:eastAsia="ja-JP"/>
        </w:rPr>
        <w:t>Cornea. 2017 Nov;36(11):1352-1357.</w:t>
      </w:r>
      <w:r w:rsidR="005A51F9" w:rsidRPr="001E3E31">
        <w:rPr>
          <w:rFonts w:ascii="Garamond" w:hAnsi="Garamond"/>
          <w:sz w:val="24"/>
          <w:szCs w:val="24"/>
          <w:lang w:val="en-US" w:eastAsia="ja-JP"/>
        </w:rPr>
        <w:t xml:space="preserve"> </w:t>
      </w:r>
      <w:r w:rsidR="00DE4E76" w:rsidRPr="001E3E31">
        <w:rPr>
          <w:rFonts w:ascii="Garamond" w:hAnsi="Garamond"/>
          <w:i/>
          <w:iCs/>
          <w:sz w:val="24"/>
          <w:szCs w:val="24"/>
          <w:lang w:val="en-US" w:eastAsia="ja-JP"/>
        </w:rPr>
        <w:t>(Role: conceptualization, data collection, investigation, data analysis, manuscript writing- review and editing)</w:t>
      </w:r>
    </w:p>
    <w:p w14:paraId="04BAB168" w14:textId="7938017C" w:rsidR="00827F23" w:rsidRPr="001E3E31" w:rsidRDefault="005C2154" w:rsidP="00700BFE">
      <w:pPr>
        <w:pStyle w:val="ListParagraph"/>
        <w:numPr>
          <w:ilvl w:val="0"/>
          <w:numId w:val="7"/>
        </w:numPr>
        <w:autoSpaceDE w:val="0"/>
        <w:autoSpaceDN w:val="0"/>
        <w:adjustRightInd w:val="0"/>
        <w:spacing w:after="0" w:line="240" w:lineRule="auto"/>
        <w:rPr>
          <w:rFonts w:ascii="Garamond" w:eastAsia="Calibri" w:hAnsi="Garamond"/>
          <w:sz w:val="24"/>
          <w:szCs w:val="24"/>
          <w:lang w:val="en-US"/>
        </w:rPr>
      </w:pPr>
      <w:proofErr w:type="spellStart"/>
      <w:r w:rsidRPr="001E3E31">
        <w:rPr>
          <w:rFonts w:ascii="Garamond" w:hAnsi="Garamond"/>
          <w:sz w:val="24"/>
          <w:szCs w:val="24"/>
          <w:lang w:val="en-US" w:eastAsia="ja-JP"/>
        </w:rPr>
        <w:t>Mudie</w:t>
      </w:r>
      <w:proofErr w:type="spellEnd"/>
      <w:r w:rsidRPr="001E3E31">
        <w:rPr>
          <w:rFonts w:ascii="Garamond" w:hAnsi="Garamond"/>
          <w:sz w:val="24"/>
          <w:szCs w:val="24"/>
          <w:lang w:val="en-US" w:eastAsia="ja-JP"/>
        </w:rPr>
        <w:t xml:space="preserve"> LI, </w:t>
      </w:r>
      <w:proofErr w:type="spellStart"/>
      <w:r w:rsidRPr="001E3E31">
        <w:rPr>
          <w:rFonts w:ascii="Garamond" w:hAnsi="Garamond"/>
          <w:sz w:val="24"/>
          <w:szCs w:val="24"/>
          <w:lang w:val="en-US" w:eastAsia="ja-JP"/>
        </w:rPr>
        <w:t>LaBarre</w:t>
      </w:r>
      <w:proofErr w:type="spellEnd"/>
      <w:r w:rsidRPr="001E3E31">
        <w:rPr>
          <w:rFonts w:ascii="Garamond" w:hAnsi="Garamond"/>
          <w:sz w:val="24"/>
          <w:szCs w:val="24"/>
          <w:lang w:val="en-US" w:eastAsia="ja-JP"/>
        </w:rPr>
        <w:t xml:space="preserve"> S, </w:t>
      </w:r>
      <w:proofErr w:type="spellStart"/>
      <w:r w:rsidRPr="001E3E31">
        <w:rPr>
          <w:rFonts w:ascii="Garamond" w:hAnsi="Garamond"/>
          <w:sz w:val="24"/>
          <w:szCs w:val="24"/>
          <w:lang w:val="en-US" w:eastAsia="ja-JP"/>
        </w:rPr>
        <w:t>Varadaraj</w:t>
      </w:r>
      <w:proofErr w:type="spellEnd"/>
      <w:r w:rsidRPr="001E3E31">
        <w:rPr>
          <w:rFonts w:ascii="Garamond" w:hAnsi="Garamond"/>
          <w:sz w:val="24"/>
          <w:szCs w:val="24"/>
          <w:lang w:val="en-US" w:eastAsia="ja-JP"/>
        </w:rPr>
        <w:t xml:space="preserve"> V, </w:t>
      </w:r>
      <w:proofErr w:type="spellStart"/>
      <w:r w:rsidRPr="001E3E31">
        <w:rPr>
          <w:rFonts w:ascii="Garamond" w:hAnsi="Garamond"/>
          <w:b/>
          <w:bCs/>
          <w:sz w:val="24"/>
          <w:szCs w:val="24"/>
          <w:lang w:val="en-US" w:eastAsia="ja-JP"/>
        </w:rPr>
        <w:t>Karakus</w:t>
      </w:r>
      <w:proofErr w:type="spellEnd"/>
      <w:r w:rsidRPr="001E3E31">
        <w:rPr>
          <w:rFonts w:ascii="Garamond" w:hAnsi="Garamond"/>
          <w:b/>
          <w:bCs/>
          <w:sz w:val="24"/>
          <w:szCs w:val="24"/>
          <w:lang w:val="en-US" w:eastAsia="ja-JP"/>
        </w:rPr>
        <w:t xml:space="preserve"> S</w:t>
      </w:r>
      <w:r w:rsidRPr="001E3E31">
        <w:rPr>
          <w:rFonts w:ascii="Garamond" w:hAnsi="Garamond"/>
          <w:sz w:val="24"/>
          <w:szCs w:val="24"/>
          <w:lang w:val="en-US" w:eastAsia="ja-JP"/>
        </w:rPr>
        <w:t xml:space="preserve">, </w:t>
      </w:r>
      <w:proofErr w:type="spellStart"/>
      <w:r w:rsidRPr="001E3E31">
        <w:rPr>
          <w:rFonts w:ascii="Garamond" w:hAnsi="Garamond"/>
          <w:sz w:val="24"/>
          <w:szCs w:val="24"/>
          <w:lang w:val="en-US" w:eastAsia="ja-JP"/>
        </w:rPr>
        <w:t>Onnela</w:t>
      </w:r>
      <w:proofErr w:type="spellEnd"/>
      <w:r w:rsidRPr="001E3E31">
        <w:rPr>
          <w:rFonts w:ascii="Garamond" w:hAnsi="Garamond"/>
          <w:sz w:val="24"/>
          <w:szCs w:val="24"/>
          <w:lang w:val="en-US" w:eastAsia="ja-JP"/>
        </w:rPr>
        <w:t xml:space="preserve"> J, Munoz B, Friedman D. The </w:t>
      </w:r>
      <w:proofErr w:type="spellStart"/>
      <w:r w:rsidRPr="001E3E31">
        <w:rPr>
          <w:rFonts w:ascii="Garamond" w:hAnsi="Garamond"/>
          <w:sz w:val="24"/>
          <w:szCs w:val="24"/>
          <w:lang w:val="en-US" w:eastAsia="ja-JP"/>
        </w:rPr>
        <w:t>Icare</w:t>
      </w:r>
      <w:proofErr w:type="spellEnd"/>
      <w:r w:rsidRPr="001E3E31">
        <w:rPr>
          <w:rFonts w:ascii="Garamond" w:hAnsi="Garamond"/>
          <w:sz w:val="24"/>
          <w:szCs w:val="24"/>
          <w:lang w:val="en-US" w:eastAsia="ja-JP"/>
        </w:rPr>
        <w:t xml:space="preserve"> HOME (TA022) study: performance of an intraocular pressure measuring device for self-tonometry by glaucoma patients. </w:t>
      </w:r>
      <w:r w:rsidR="00827F23" w:rsidRPr="001E3E31">
        <w:rPr>
          <w:rFonts w:ascii="Garamond" w:hAnsi="Garamond"/>
          <w:sz w:val="24"/>
          <w:szCs w:val="24"/>
          <w:lang w:val="en-US" w:eastAsia="ja-JP"/>
        </w:rPr>
        <w:t>Ophthalmology. 2016 Aug;123(8):1675-84.</w:t>
      </w:r>
      <w:r w:rsidR="00701DA9" w:rsidRPr="001E3E31">
        <w:rPr>
          <w:rFonts w:ascii="Garamond" w:hAnsi="Garamond"/>
          <w:sz w:val="24"/>
          <w:szCs w:val="24"/>
          <w:lang w:val="en-US" w:eastAsia="ja-JP"/>
        </w:rPr>
        <w:t xml:space="preserve"> </w:t>
      </w:r>
      <w:r w:rsidR="00DE4E76" w:rsidRPr="001E3E31">
        <w:rPr>
          <w:rFonts w:ascii="Garamond" w:hAnsi="Garamond"/>
          <w:i/>
          <w:iCs/>
          <w:sz w:val="24"/>
          <w:szCs w:val="24"/>
          <w:lang w:val="en-US" w:eastAsia="ja-JP"/>
        </w:rPr>
        <w:t>(Role: data collection, investigation, data analysis, manuscript writing- review and editing)</w:t>
      </w:r>
    </w:p>
    <w:p w14:paraId="529D0F10" w14:textId="6AD664C0" w:rsidR="000C7DBC" w:rsidRPr="001E3E31" w:rsidRDefault="00174027" w:rsidP="00335C46">
      <w:pPr>
        <w:pStyle w:val="ListParagraph"/>
        <w:numPr>
          <w:ilvl w:val="0"/>
          <w:numId w:val="7"/>
        </w:numPr>
        <w:autoSpaceDE w:val="0"/>
        <w:autoSpaceDN w:val="0"/>
        <w:adjustRightInd w:val="0"/>
        <w:spacing w:after="0" w:line="240" w:lineRule="auto"/>
        <w:rPr>
          <w:rFonts w:ascii="Garamond" w:eastAsia="Calibri" w:hAnsi="Garamond"/>
          <w:i/>
          <w:sz w:val="24"/>
          <w:szCs w:val="24"/>
          <w:lang w:val="en-US"/>
        </w:rPr>
      </w:pPr>
      <w:proofErr w:type="spellStart"/>
      <w:r w:rsidRPr="001E3E31">
        <w:rPr>
          <w:rFonts w:ascii="Garamond" w:eastAsia="Calibri" w:hAnsi="Garamond"/>
          <w:sz w:val="24"/>
          <w:szCs w:val="24"/>
          <w:lang w:val="en-US"/>
        </w:rPr>
        <w:t>Gire</w:t>
      </w:r>
      <w:proofErr w:type="spellEnd"/>
      <w:r w:rsidRPr="001E3E31">
        <w:rPr>
          <w:rFonts w:ascii="Garamond" w:eastAsia="Calibri" w:hAnsi="Garamond"/>
          <w:sz w:val="24"/>
          <w:szCs w:val="24"/>
          <w:lang w:val="en-US"/>
        </w:rPr>
        <w:t xml:space="preserve"> AI, </w:t>
      </w:r>
      <w:proofErr w:type="spellStart"/>
      <w:r w:rsidRPr="001E3E31">
        <w:rPr>
          <w:rFonts w:ascii="Garamond" w:eastAsia="Calibri" w:hAnsi="Garamond"/>
          <w:b/>
          <w:sz w:val="24"/>
          <w:szCs w:val="24"/>
          <w:lang w:val="en-US"/>
        </w:rPr>
        <w:t>Karakus</w:t>
      </w:r>
      <w:proofErr w:type="spellEnd"/>
      <w:r w:rsidRPr="001E3E31">
        <w:rPr>
          <w:rFonts w:ascii="Garamond" w:eastAsia="Calibri" w:hAnsi="Garamond"/>
          <w:b/>
          <w:sz w:val="24"/>
          <w:szCs w:val="24"/>
          <w:lang w:val="en-US"/>
        </w:rPr>
        <w:t xml:space="preserve"> S</w:t>
      </w:r>
      <w:r w:rsidRPr="001E3E31">
        <w:rPr>
          <w:rFonts w:ascii="Garamond" w:eastAsia="Calibri" w:hAnsi="Garamond"/>
          <w:sz w:val="24"/>
          <w:szCs w:val="24"/>
          <w:lang w:val="en-US"/>
        </w:rPr>
        <w:t xml:space="preserve">, </w:t>
      </w:r>
      <w:proofErr w:type="spellStart"/>
      <w:r w:rsidRPr="001E3E31">
        <w:rPr>
          <w:rFonts w:ascii="Garamond" w:eastAsia="Calibri" w:hAnsi="Garamond"/>
          <w:sz w:val="24"/>
          <w:szCs w:val="24"/>
          <w:lang w:val="en-US"/>
        </w:rPr>
        <w:t>Ingrodi</w:t>
      </w:r>
      <w:proofErr w:type="spellEnd"/>
      <w:r w:rsidRPr="001E3E31">
        <w:rPr>
          <w:rFonts w:ascii="Garamond" w:eastAsia="Calibri" w:hAnsi="Garamond"/>
          <w:sz w:val="24"/>
          <w:szCs w:val="24"/>
          <w:lang w:val="en-US"/>
        </w:rPr>
        <w:t xml:space="preserve"> SM, Akpek EK. Frequent Dosing of Topical Cyclosporine A for Severe Ocular Surface Disease. </w:t>
      </w:r>
      <w:r w:rsidR="000C7DBC" w:rsidRPr="001E3E31">
        <w:rPr>
          <w:rFonts w:ascii="Garamond" w:eastAsia="Calibri" w:hAnsi="Garamond"/>
          <w:sz w:val="24"/>
          <w:szCs w:val="24"/>
          <w:lang w:val="en-US"/>
        </w:rPr>
        <w:t xml:space="preserve">J </w:t>
      </w:r>
      <w:proofErr w:type="spellStart"/>
      <w:r w:rsidR="000C7DBC" w:rsidRPr="001E3E31">
        <w:rPr>
          <w:rFonts w:ascii="Garamond" w:eastAsia="Calibri" w:hAnsi="Garamond"/>
          <w:sz w:val="24"/>
          <w:szCs w:val="24"/>
          <w:lang w:val="en-US"/>
        </w:rPr>
        <w:t>Ocul</w:t>
      </w:r>
      <w:proofErr w:type="spellEnd"/>
      <w:r w:rsidR="000C7DBC" w:rsidRPr="001E3E31">
        <w:rPr>
          <w:rFonts w:ascii="Garamond" w:eastAsia="Calibri" w:hAnsi="Garamond"/>
          <w:sz w:val="24"/>
          <w:szCs w:val="24"/>
          <w:lang w:val="en-US"/>
        </w:rPr>
        <w:t xml:space="preserve"> </w:t>
      </w:r>
      <w:proofErr w:type="spellStart"/>
      <w:r w:rsidR="000C7DBC" w:rsidRPr="001E3E31">
        <w:rPr>
          <w:rFonts w:ascii="Garamond" w:eastAsia="Calibri" w:hAnsi="Garamond"/>
          <w:sz w:val="24"/>
          <w:szCs w:val="24"/>
          <w:lang w:val="en-US"/>
        </w:rPr>
        <w:t>Pharmacol</w:t>
      </w:r>
      <w:proofErr w:type="spellEnd"/>
      <w:r w:rsidR="000C7DBC" w:rsidRPr="001E3E31">
        <w:rPr>
          <w:rFonts w:ascii="Garamond" w:eastAsia="Calibri" w:hAnsi="Garamond"/>
          <w:sz w:val="24"/>
          <w:szCs w:val="24"/>
          <w:lang w:val="en-US"/>
        </w:rPr>
        <w:t xml:space="preserve"> </w:t>
      </w:r>
      <w:proofErr w:type="spellStart"/>
      <w:r w:rsidR="000C7DBC" w:rsidRPr="001E3E31">
        <w:rPr>
          <w:rFonts w:ascii="Garamond" w:eastAsia="Calibri" w:hAnsi="Garamond"/>
          <w:sz w:val="24"/>
          <w:szCs w:val="24"/>
          <w:lang w:val="en-US"/>
        </w:rPr>
        <w:t>Ther</w:t>
      </w:r>
      <w:proofErr w:type="spellEnd"/>
      <w:r w:rsidR="000C7DBC" w:rsidRPr="001E3E31">
        <w:rPr>
          <w:rFonts w:ascii="Garamond" w:eastAsia="Calibri" w:hAnsi="Garamond"/>
          <w:sz w:val="24"/>
          <w:szCs w:val="24"/>
          <w:lang w:val="en-US"/>
        </w:rPr>
        <w:t xml:space="preserve">. 2016 Apr;32(3):150-4. </w:t>
      </w:r>
      <w:r w:rsidR="00DE4E76" w:rsidRPr="001E3E31">
        <w:rPr>
          <w:rFonts w:ascii="Garamond" w:hAnsi="Garamond"/>
          <w:i/>
          <w:iCs/>
          <w:sz w:val="24"/>
          <w:szCs w:val="24"/>
          <w:lang w:val="en-US" w:eastAsia="ja-JP"/>
        </w:rPr>
        <w:t>(Role: data analysis, manuscript writing- review and editing)</w:t>
      </w:r>
    </w:p>
    <w:p w14:paraId="41D08C6D" w14:textId="191133D7" w:rsidR="003B4C1C" w:rsidRPr="001E3E31" w:rsidRDefault="00CF2641" w:rsidP="00335C46">
      <w:pPr>
        <w:pStyle w:val="ListParagraph"/>
        <w:numPr>
          <w:ilvl w:val="0"/>
          <w:numId w:val="7"/>
        </w:numPr>
        <w:autoSpaceDE w:val="0"/>
        <w:autoSpaceDN w:val="0"/>
        <w:adjustRightInd w:val="0"/>
        <w:spacing w:after="0" w:line="240" w:lineRule="auto"/>
        <w:rPr>
          <w:rFonts w:ascii="Garamond" w:eastAsia="Calibri" w:hAnsi="Garamond"/>
          <w:i/>
          <w:sz w:val="24"/>
          <w:szCs w:val="24"/>
          <w:lang w:val="en-US"/>
        </w:rPr>
      </w:pPr>
      <w:r w:rsidRPr="001E3E31">
        <w:rPr>
          <w:rFonts w:ascii="Garamond" w:eastAsia="Calibri" w:hAnsi="Garamond"/>
          <w:b/>
          <w:sz w:val="24"/>
          <w:szCs w:val="24"/>
          <w:lang w:val="en-US"/>
        </w:rPr>
        <w:t>*</w:t>
      </w:r>
      <w:proofErr w:type="spellStart"/>
      <w:r w:rsidR="003B4C1C" w:rsidRPr="001E3E31">
        <w:rPr>
          <w:rFonts w:ascii="Garamond" w:eastAsia="Calibri" w:hAnsi="Garamond"/>
          <w:b/>
          <w:sz w:val="24"/>
          <w:szCs w:val="24"/>
          <w:lang w:val="en-US"/>
        </w:rPr>
        <w:t>Karakus</w:t>
      </w:r>
      <w:proofErr w:type="spellEnd"/>
      <w:r w:rsidR="003B4C1C" w:rsidRPr="001E3E31">
        <w:rPr>
          <w:rFonts w:ascii="Garamond" w:eastAsia="Calibri" w:hAnsi="Garamond"/>
          <w:b/>
          <w:sz w:val="24"/>
          <w:szCs w:val="24"/>
          <w:lang w:val="en-US"/>
        </w:rPr>
        <w:t xml:space="preserve"> SH</w:t>
      </w:r>
      <w:r w:rsidR="003B4C1C" w:rsidRPr="001E3E31">
        <w:rPr>
          <w:rFonts w:ascii="Garamond" w:eastAsia="Calibri" w:hAnsi="Garamond"/>
          <w:sz w:val="24"/>
          <w:szCs w:val="24"/>
          <w:lang w:val="en-US"/>
        </w:rPr>
        <w:t xml:space="preserve">, </w:t>
      </w:r>
      <w:proofErr w:type="spellStart"/>
      <w:r w:rsidR="003B4C1C" w:rsidRPr="001E3E31">
        <w:rPr>
          <w:rFonts w:ascii="Garamond" w:eastAsia="Calibri" w:hAnsi="Garamond"/>
          <w:sz w:val="24"/>
          <w:szCs w:val="24"/>
          <w:lang w:val="en-US"/>
        </w:rPr>
        <w:t>Basarir</w:t>
      </w:r>
      <w:proofErr w:type="spellEnd"/>
      <w:r w:rsidR="003B4C1C" w:rsidRPr="001E3E31">
        <w:rPr>
          <w:rFonts w:ascii="Garamond" w:eastAsia="Calibri" w:hAnsi="Garamond"/>
          <w:sz w:val="24"/>
          <w:szCs w:val="24"/>
          <w:lang w:val="en-US"/>
        </w:rPr>
        <w:t xml:space="preserve"> B, </w:t>
      </w:r>
      <w:proofErr w:type="spellStart"/>
      <w:r w:rsidR="003B4C1C" w:rsidRPr="001E3E31">
        <w:rPr>
          <w:rFonts w:ascii="Garamond" w:eastAsia="Calibri" w:hAnsi="Garamond"/>
          <w:sz w:val="24"/>
          <w:szCs w:val="24"/>
          <w:lang w:val="en-US"/>
        </w:rPr>
        <w:t>Pinarci</w:t>
      </w:r>
      <w:proofErr w:type="spellEnd"/>
      <w:r w:rsidR="003B4C1C" w:rsidRPr="001E3E31">
        <w:rPr>
          <w:rFonts w:ascii="Garamond" w:eastAsia="Calibri" w:hAnsi="Garamond"/>
          <w:sz w:val="24"/>
          <w:szCs w:val="24"/>
          <w:lang w:val="en-US"/>
        </w:rPr>
        <w:t xml:space="preserve"> EY, </w:t>
      </w:r>
      <w:proofErr w:type="spellStart"/>
      <w:r w:rsidR="003B4C1C" w:rsidRPr="001E3E31">
        <w:rPr>
          <w:rFonts w:ascii="Garamond" w:eastAsia="Calibri" w:hAnsi="Garamond"/>
          <w:sz w:val="24"/>
          <w:szCs w:val="24"/>
          <w:lang w:val="en-US"/>
        </w:rPr>
        <w:t>Kirandi</w:t>
      </w:r>
      <w:proofErr w:type="spellEnd"/>
      <w:r w:rsidR="003B4C1C" w:rsidRPr="001E3E31">
        <w:rPr>
          <w:rFonts w:ascii="Garamond" w:eastAsia="Calibri" w:hAnsi="Garamond"/>
          <w:sz w:val="24"/>
          <w:szCs w:val="24"/>
          <w:lang w:val="en-US"/>
        </w:rPr>
        <w:t xml:space="preserve"> EU, </w:t>
      </w:r>
      <w:proofErr w:type="spellStart"/>
      <w:r w:rsidR="003B4C1C" w:rsidRPr="001E3E31">
        <w:rPr>
          <w:rFonts w:ascii="Garamond" w:eastAsia="Calibri" w:hAnsi="Garamond"/>
          <w:sz w:val="24"/>
          <w:szCs w:val="24"/>
          <w:lang w:val="en-US"/>
        </w:rPr>
        <w:t>Demirok</w:t>
      </w:r>
      <w:proofErr w:type="spellEnd"/>
      <w:r w:rsidR="003B4C1C" w:rsidRPr="001E3E31">
        <w:rPr>
          <w:rFonts w:ascii="Garamond" w:eastAsia="Calibri" w:hAnsi="Garamond"/>
          <w:sz w:val="24"/>
          <w:szCs w:val="24"/>
          <w:lang w:val="en-US"/>
        </w:rPr>
        <w:t xml:space="preserve"> A. Long-term results of half-dose photodynamic therapy for chronic central serous chorioretinopathy with contrast sensitivity changes. Eye (</w:t>
      </w:r>
      <w:proofErr w:type="spellStart"/>
      <w:r w:rsidR="003B4C1C" w:rsidRPr="001E3E31">
        <w:rPr>
          <w:rFonts w:ascii="Garamond" w:eastAsia="Calibri" w:hAnsi="Garamond"/>
          <w:sz w:val="24"/>
          <w:szCs w:val="24"/>
          <w:lang w:val="en-US"/>
        </w:rPr>
        <w:t>Lond</w:t>
      </w:r>
      <w:proofErr w:type="spellEnd"/>
      <w:r w:rsidR="003B4C1C" w:rsidRPr="001E3E31">
        <w:rPr>
          <w:rFonts w:ascii="Garamond" w:eastAsia="Calibri" w:hAnsi="Garamond"/>
          <w:sz w:val="24"/>
          <w:szCs w:val="24"/>
          <w:lang w:val="en-US"/>
        </w:rPr>
        <w:t>). 2013 May;27(5):612-20.</w:t>
      </w:r>
      <w:r w:rsidR="005A51F9" w:rsidRPr="001E3E31">
        <w:rPr>
          <w:rFonts w:ascii="Garamond" w:eastAsia="Calibri" w:hAnsi="Garamond"/>
          <w:sz w:val="24"/>
          <w:szCs w:val="24"/>
          <w:lang w:val="en-US"/>
        </w:rPr>
        <w:t xml:space="preserve"> </w:t>
      </w:r>
    </w:p>
    <w:p w14:paraId="78A80058" w14:textId="14E7DBE5" w:rsidR="003B4C1C" w:rsidRPr="001E3E31" w:rsidRDefault="003B4C1C" w:rsidP="00701DA9">
      <w:pPr>
        <w:pStyle w:val="ListParagraph"/>
        <w:numPr>
          <w:ilvl w:val="0"/>
          <w:numId w:val="7"/>
        </w:numPr>
        <w:rPr>
          <w:rFonts w:ascii="Garamond" w:eastAsia="Calibri" w:hAnsi="Garamond"/>
          <w:i/>
          <w:sz w:val="24"/>
          <w:szCs w:val="24"/>
          <w:lang w:val="en-US"/>
        </w:rPr>
      </w:pPr>
      <w:proofErr w:type="spellStart"/>
      <w:r w:rsidRPr="001E3E31">
        <w:rPr>
          <w:rFonts w:ascii="Garamond" w:eastAsia="Calibri" w:hAnsi="Garamond"/>
          <w:sz w:val="24"/>
          <w:szCs w:val="24"/>
          <w:lang w:val="en-US"/>
        </w:rPr>
        <w:t>Basarir</w:t>
      </w:r>
      <w:proofErr w:type="spellEnd"/>
      <w:r w:rsidRPr="001E3E31">
        <w:rPr>
          <w:rFonts w:ascii="Garamond" w:eastAsia="Calibri" w:hAnsi="Garamond"/>
          <w:sz w:val="24"/>
          <w:szCs w:val="24"/>
          <w:lang w:val="en-US"/>
        </w:rPr>
        <w:t xml:space="preserve"> B, Kaya V, </w:t>
      </w:r>
      <w:proofErr w:type="spellStart"/>
      <w:r w:rsidRPr="001E3E31">
        <w:rPr>
          <w:rFonts w:ascii="Garamond" w:eastAsia="Calibri" w:hAnsi="Garamond"/>
          <w:sz w:val="24"/>
          <w:szCs w:val="24"/>
          <w:lang w:val="en-US"/>
        </w:rPr>
        <w:t>Altan</w:t>
      </w:r>
      <w:proofErr w:type="spellEnd"/>
      <w:r w:rsidRPr="001E3E31">
        <w:rPr>
          <w:rFonts w:ascii="Garamond" w:eastAsia="Calibri" w:hAnsi="Garamond"/>
          <w:sz w:val="24"/>
          <w:szCs w:val="24"/>
          <w:lang w:val="en-US"/>
        </w:rPr>
        <w:t xml:space="preserve"> C, </w:t>
      </w:r>
      <w:proofErr w:type="spellStart"/>
      <w:r w:rsidRPr="001E3E31">
        <w:rPr>
          <w:rFonts w:ascii="Garamond" w:eastAsia="Calibri" w:hAnsi="Garamond"/>
          <w:b/>
          <w:sz w:val="24"/>
          <w:szCs w:val="24"/>
          <w:lang w:val="en-US"/>
        </w:rPr>
        <w:t>Karakus</w:t>
      </w:r>
      <w:proofErr w:type="spellEnd"/>
      <w:r w:rsidRPr="001E3E31">
        <w:rPr>
          <w:rFonts w:ascii="Garamond" w:eastAsia="Calibri" w:hAnsi="Garamond"/>
          <w:b/>
          <w:sz w:val="24"/>
          <w:szCs w:val="24"/>
          <w:lang w:val="en-US"/>
        </w:rPr>
        <w:t xml:space="preserve"> S</w:t>
      </w:r>
      <w:r w:rsidRPr="001E3E31">
        <w:rPr>
          <w:rFonts w:ascii="Garamond" w:eastAsia="Calibri" w:hAnsi="Garamond"/>
          <w:sz w:val="24"/>
          <w:szCs w:val="24"/>
          <w:lang w:val="en-US"/>
        </w:rPr>
        <w:t xml:space="preserve">, </w:t>
      </w:r>
      <w:proofErr w:type="spellStart"/>
      <w:r w:rsidRPr="001E3E31">
        <w:rPr>
          <w:rFonts w:ascii="Garamond" w:eastAsia="Calibri" w:hAnsi="Garamond"/>
          <w:sz w:val="24"/>
          <w:szCs w:val="24"/>
          <w:lang w:val="en-US"/>
        </w:rPr>
        <w:t>Pinarci</w:t>
      </w:r>
      <w:proofErr w:type="spellEnd"/>
      <w:r w:rsidRPr="001E3E31">
        <w:rPr>
          <w:rFonts w:ascii="Garamond" w:eastAsia="Calibri" w:hAnsi="Garamond"/>
          <w:sz w:val="24"/>
          <w:szCs w:val="24"/>
          <w:lang w:val="en-US"/>
        </w:rPr>
        <w:t xml:space="preserve"> EY, </w:t>
      </w:r>
      <w:proofErr w:type="spellStart"/>
      <w:r w:rsidRPr="001E3E31">
        <w:rPr>
          <w:rFonts w:ascii="Garamond" w:eastAsia="Calibri" w:hAnsi="Garamond"/>
          <w:sz w:val="24"/>
          <w:szCs w:val="24"/>
          <w:lang w:val="en-US"/>
        </w:rPr>
        <w:t>Demirok</w:t>
      </w:r>
      <w:proofErr w:type="spellEnd"/>
      <w:r w:rsidRPr="001E3E31">
        <w:rPr>
          <w:rFonts w:ascii="Garamond" w:eastAsia="Calibri" w:hAnsi="Garamond"/>
          <w:sz w:val="24"/>
          <w:szCs w:val="24"/>
          <w:lang w:val="en-US"/>
        </w:rPr>
        <w:t xml:space="preserve"> A. The use of a supplemental sulcus fixated IOL (Human Optics Add-On IOL) to correct </w:t>
      </w:r>
      <w:proofErr w:type="spellStart"/>
      <w:r w:rsidRPr="001E3E31">
        <w:rPr>
          <w:rFonts w:ascii="Garamond" w:eastAsia="Calibri" w:hAnsi="Garamond"/>
          <w:sz w:val="24"/>
          <w:szCs w:val="24"/>
          <w:lang w:val="en-US"/>
        </w:rPr>
        <w:t>pseudophakic</w:t>
      </w:r>
      <w:proofErr w:type="spellEnd"/>
      <w:r w:rsidRPr="001E3E31">
        <w:rPr>
          <w:rFonts w:ascii="Garamond" w:eastAsia="Calibri" w:hAnsi="Garamond"/>
          <w:sz w:val="24"/>
          <w:szCs w:val="24"/>
          <w:lang w:val="en-US"/>
        </w:rPr>
        <w:t xml:space="preserve"> </w:t>
      </w:r>
      <w:r w:rsidRPr="001E3E31">
        <w:rPr>
          <w:rFonts w:ascii="Garamond" w:eastAsia="Calibri" w:hAnsi="Garamond"/>
          <w:sz w:val="24"/>
          <w:szCs w:val="24"/>
          <w:lang w:val="en-US"/>
        </w:rPr>
        <w:lastRenderedPageBreak/>
        <w:t xml:space="preserve">refractive errors. Eur J </w:t>
      </w:r>
      <w:proofErr w:type="spellStart"/>
      <w:r w:rsidRPr="001E3E31">
        <w:rPr>
          <w:rFonts w:ascii="Garamond" w:eastAsia="Calibri" w:hAnsi="Garamond"/>
          <w:sz w:val="24"/>
          <w:szCs w:val="24"/>
          <w:lang w:val="en-US"/>
        </w:rPr>
        <w:t>Ophthalmol</w:t>
      </w:r>
      <w:proofErr w:type="spellEnd"/>
      <w:r w:rsidRPr="001E3E31">
        <w:rPr>
          <w:rFonts w:ascii="Garamond" w:eastAsia="Calibri" w:hAnsi="Garamond"/>
          <w:sz w:val="24"/>
          <w:szCs w:val="24"/>
          <w:lang w:val="en-US"/>
        </w:rPr>
        <w:t>. 2012 Apr 19;22(6):898-903.</w:t>
      </w:r>
      <w:r w:rsidR="00701DA9" w:rsidRPr="001E3E31">
        <w:rPr>
          <w:rFonts w:ascii="Garamond" w:eastAsia="Calibri" w:hAnsi="Garamond"/>
          <w:sz w:val="24"/>
          <w:szCs w:val="24"/>
          <w:lang w:val="en-US"/>
        </w:rPr>
        <w:t xml:space="preserve"> </w:t>
      </w:r>
      <w:r w:rsidR="00CF2641" w:rsidRPr="001E3E31">
        <w:rPr>
          <w:rFonts w:ascii="Garamond" w:hAnsi="Garamond"/>
          <w:i/>
          <w:iCs/>
          <w:sz w:val="24"/>
          <w:szCs w:val="24"/>
          <w:lang w:val="en-US" w:eastAsia="ja-JP"/>
        </w:rPr>
        <w:t>(Role: conceptualization, data collection, investigation, data analysis, manuscript writing- review and editing)</w:t>
      </w:r>
    </w:p>
    <w:p w14:paraId="60222C7F" w14:textId="73AC2059" w:rsidR="003B4C1C" w:rsidRPr="001E3E31" w:rsidRDefault="003B4C1C" w:rsidP="003B4C1C">
      <w:pPr>
        <w:pStyle w:val="ListParagraph"/>
        <w:numPr>
          <w:ilvl w:val="0"/>
          <w:numId w:val="7"/>
        </w:numPr>
        <w:rPr>
          <w:rFonts w:ascii="Garamond" w:eastAsia="Calibri" w:hAnsi="Garamond"/>
          <w:i/>
          <w:sz w:val="24"/>
          <w:szCs w:val="24"/>
          <w:lang w:val="en-US"/>
        </w:rPr>
      </w:pPr>
      <w:proofErr w:type="spellStart"/>
      <w:r w:rsidRPr="001E3E31">
        <w:rPr>
          <w:rFonts w:ascii="Garamond" w:eastAsia="Calibri" w:hAnsi="Garamond"/>
          <w:sz w:val="24"/>
          <w:szCs w:val="24"/>
          <w:lang w:val="en-US"/>
        </w:rPr>
        <w:t>Pekel</w:t>
      </w:r>
      <w:proofErr w:type="spellEnd"/>
      <w:r w:rsidRPr="001E3E31">
        <w:rPr>
          <w:rFonts w:ascii="Garamond" w:eastAsia="Calibri" w:hAnsi="Garamond"/>
          <w:sz w:val="24"/>
          <w:szCs w:val="24"/>
          <w:lang w:val="en-US"/>
        </w:rPr>
        <w:t xml:space="preserve"> G, Azman EF, </w:t>
      </w:r>
      <w:proofErr w:type="spellStart"/>
      <w:r w:rsidRPr="001E3E31">
        <w:rPr>
          <w:rFonts w:ascii="Garamond" w:eastAsia="Calibri" w:hAnsi="Garamond"/>
          <w:sz w:val="24"/>
          <w:szCs w:val="24"/>
          <w:lang w:val="en-US"/>
        </w:rPr>
        <w:t>Pekel</w:t>
      </w:r>
      <w:proofErr w:type="spellEnd"/>
      <w:r w:rsidRPr="001E3E31">
        <w:rPr>
          <w:rFonts w:ascii="Garamond" w:eastAsia="Calibri" w:hAnsi="Garamond"/>
          <w:sz w:val="24"/>
          <w:szCs w:val="24"/>
          <w:lang w:val="en-US"/>
        </w:rPr>
        <w:t xml:space="preserve"> E, </w:t>
      </w:r>
      <w:proofErr w:type="spellStart"/>
      <w:r w:rsidRPr="001E3E31">
        <w:rPr>
          <w:rFonts w:ascii="Garamond" w:eastAsia="Calibri" w:hAnsi="Garamond"/>
          <w:sz w:val="24"/>
          <w:szCs w:val="24"/>
          <w:lang w:val="en-US"/>
        </w:rPr>
        <w:t>Yılmaz</w:t>
      </w:r>
      <w:proofErr w:type="spellEnd"/>
      <w:r w:rsidRPr="001E3E31">
        <w:rPr>
          <w:rFonts w:ascii="Garamond" w:eastAsia="Calibri" w:hAnsi="Garamond"/>
          <w:sz w:val="24"/>
          <w:szCs w:val="24"/>
          <w:lang w:val="en-US"/>
        </w:rPr>
        <w:t xml:space="preserve"> YA, </w:t>
      </w:r>
      <w:proofErr w:type="spellStart"/>
      <w:r w:rsidRPr="001E3E31">
        <w:rPr>
          <w:rFonts w:ascii="Garamond" w:eastAsia="Calibri" w:hAnsi="Garamond"/>
          <w:b/>
          <w:sz w:val="24"/>
          <w:szCs w:val="24"/>
          <w:lang w:val="en-US"/>
        </w:rPr>
        <w:t>Harmanci</w:t>
      </w:r>
      <w:proofErr w:type="spellEnd"/>
      <w:r w:rsidRPr="001E3E31">
        <w:rPr>
          <w:rFonts w:ascii="Garamond" w:eastAsia="Calibri" w:hAnsi="Garamond"/>
          <w:b/>
          <w:sz w:val="24"/>
          <w:szCs w:val="24"/>
          <w:lang w:val="en-US"/>
        </w:rPr>
        <w:t xml:space="preserve"> S</w:t>
      </w:r>
      <w:r w:rsidRPr="001E3E31">
        <w:rPr>
          <w:rFonts w:ascii="Garamond" w:eastAsia="Calibri" w:hAnsi="Garamond"/>
          <w:sz w:val="24"/>
          <w:szCs w:val="24"/>
          <w:lang w:val="en-US"/>
        </w:rPr>
        <w:t xml:space="preserve">, </w:t>
      </w:r>
      <w:proofErr w:type="spellStart"/>
      <w:r w:rsidRPr="001E3E31">
        <w:rPr>
          <w:rFonts w:ascii="Garamond" w:eastAsia="Calibri" w:hAnsi="Garamond"/>
          <w:sz w:val="24"/>
          <w:szCs w:val="24"/>
          <w:lang w:val="en-US"/>
        </w:rPr>
        <w:t>Babaoglu</w:t>
      </w:r>
      <w:proofErr w:type="spellEnd"/>
      <w:r w:rsidRPr="001E3E31">
        <w:rPr>
          <w:rFonts w:ascii="Garamond" w:eastAsia="Calibri" w:hAnsi="Garamond"/>
          <w:sz w:val="24"/>
          <w:szCs w:val="24"/>
          <w:lang w:val="en-US"/>
        </w:rPr>
        <w:t xml:space="preserve"> B, </w:t>
      </w:r>
      <w:proofErr w:type="spellStart"/>
      <w:r w:rsidRPr="001E3E31">
        <w:rPr>
          <w:rFonts w:ascii="Garamond" w:eastAsia="Calibri" w:hAnsi="Garamond"/>
          <w:sz w:val="24"/>
          <w:szCs w:val="24"/>
          <w:lang w:val="en-US"/>
        </w:rPr>
        <w:t>Sabancı</w:t>
      </w:r>
      <w:proofErr w:type="spellEnd"/>
      <w:r w:rsidRPr="001E3E31">
        <w:rPr>
          <w:rFonts w:ascii="Garamond" w:eastAsia="Calibri" w:hAnsi="Garamond"/>
          <w:sz w:val="24"/>
          <w:szCs w:val="24"/>
          <w:lang w:val="en-US"/>
        </w:rPr>
        <w:t xml:space="preserve"> S. Preocular tear film tests in acute hemorrhagic conjunctivitis caused by Coxsackie A24. TJO. 2012;42(3):186-189.</w:t>
      </w:r>
      <w:r w:rsidR="00701DA9" w:rsidRPr="001E3E31">
        <w:rPr>
          <w:rFonts w:ascii="Garamond" w:eastAsia="Calibri" w:hAnsi="Garamond"/>
          <w:sz w:val="24"/>
          <w:szCs w:val="24"/>
          <w:lang w:val="en-US"/>
        </w:rPr>
        <w:t xml:space="preserve"> </w:t>
      </w:r>
      <w:r w:rsidR="00CF2641" w:rsidRPr="001E3E31">
        <w:rPr>
          <w:rFonts w:ascii="Garamond" w:hAnsi="Garamond"/>
          <w:i/>
          <w:iCs/>
          <w:sz w:val="24"/>
          <w:szCs w:val="24"/>
          <w:lang w:val="en-US" w:eastAsia="ja-JP"/>
        </w:rPr>
        <w:t>(Role: manuscript writing- review and editing)</w:t>
      </w:r>
    </w:p>
    <w:p w14:paraId="1A120025" w14:textId="22377949" w:rsidR="003B4C1C" w:rsidRPr="001E3E31" w:rsidRDefault="003B4C1C" w:rsidP="00701DA9">
      <w:pPr>
        <w:pStyle w:val="ListParagraph"/>
        <w:numPr>
          <w:ilvl w:val="0"/>
          <w:numId w:val="7"/>
        </w:numPr>
        <w:rPr>
          <w:rFonts w:ascii="Garamond" w:eastAsia="Calibri" w:hAnsi="Garamond"/>
          <w:i/>
          <w:sz w:val="24"/>
          <w:szCs w:val="24"/>
          <w:lang w:val="en-US"/>
        </w:rPr>
      </w:pPr>
      <w:proofErr w:type="spellStart"/>
      <w:r w:rsidRPr="001E3E31">
        <w:rPr>
          <w:rFonts w:ascii="Garamond" w:eastAsia="Calibri" w:hAnsi="Garamond"/>
          <w:sz w:val="24"/>
          <w:szCs w:val="24"/>
          <w:lang w:val="en-US"/>
        </w:rPr>
        <w:t>Pekel</w:t>
      </w:r>
      <w:proofErr w:type="spellEnd"/>
      <w:r w:rsidRPr="001E3E31">
        <w:rPr>
          <w:rFonts w:ascii="Garamond" w:eastAsia="Calibri" w:hAnsi="Garamond"/>
          <w:sz w:val="24"/>
          <w:szCs w:val="24"/>
          <w:lang w:val="en-US"/>
        </w:rPr>
        <w:t xml:space="preserve"> E, </w:t>
      </w:r>
      <w:proofErr w:type="spellStart"/>
      <w:r w:rsidRPr="001E3E31">
        <w:rPr>
          <w:rFonts w:ascii="Garamond" w:eastAsia="Calibri" w:hAnsi="Garamond"/>
          <w:sz w:val="24"/>
          <w:szCs w:val="24"/>
          <w:lang w:val="en-US"/>
        </w:rPr>
        <w:t>Gungel</w:t>
      </w:r>
      <w:proofErr w:type="spellEnd"/>
      <w:r w:rsidRPr="001E3E31">
        <w:rPr>
          <w:rFonts w:ascii="Garamond" w:eastAsia="Calibri" w:hAnsi="Garamond"/>
          <w:sz w:val="24"/>
          <w:szCs w:val="24"/>
          <w:lang w:val="en-US"/>
        </w:rPr>
        <w:t xml:space="preserve"> H, </w:t>
      </w:r>
      <w:proofErr w:type="spellStart"/>
      <w:r w:rsidRPr="001E3E31">
        <w:rPr>
          <w:rFonts w:ascii="Garamond" w:eastAsia="Calibri" w:hAnsi="Garamond"/>
          <w:sz w:val="24"/>
          <w:szCs w:val="24"/>
          <w:lang w:val="en-US"/>
        </w:rPr>
        <w:t>Pekel</w:t>
      </w:r>
      <w:proofErr w:type="spellEnd"/>
      <w:r w:rsidRPr="001E3E31">
        <w:rPr>
          <w:rFonts w:ascii="Garamond" w:eastAsia="Calibri" w:hAnsi="Garamond"/>
          <w:sz w:val="24"/>
          <w:szCs w:val="24"/>
          <w:lang w:val="en-US"/>
        </w:rPr>
        <w:t xml:space="preserve"> G, </w:t>
      </w:r>
      <w:proofErr w:type="spellStart"/>
      <w:r w:rsidRPr="001E3E31">
        <w:rPr>
          <w:rFonts w:ascii="Garamond" w:eastAsia="Calibri" w:hAnsi="Garamond"/>
          <w:b/>
          <w:sz w:val="24"/>
          <w:szCs w:val="24"/>
          <w:lang w:val="en-US"/>
        </w:rPr>
        <w:t>Karakus</w:t>
      </w:r>
      <w:proofErr w:type="spellEnd"/>
      <w:r w:rsidRPr="001E3E31">
        <w:rPr>
          <w:rFonts w:ascii="Garamond" w:eastAsia="Calibri" w:hAnsi="Garamond"/>
          <w:b/>
          <w:sz w:val="24"/>
          <w:szCs w:val="24"/>
          <w:lang w:val="en-US"/>
        </w:rPr>
        <w:t xml:space="preserve"> SH</w:t>
      </w:r>
      <w:r w:rsidRPr="001E3E31">
        <w:rPr>
          <w:rFonts w:ascii="Garamond" w:eastAsia="Calibri" w:hAnsi="Garamond"/>
          <w:sz w:val="24"/>
          <w:szCs w:val="24"/>
          <w:lang w:val="en-US"/>
        </w:rPr>
        <w:t xml:space="preserve">, Tas M, </w:t>
      </w:r>
      <w:proofErr w:type="spellStart"/>
      <w:r w:rsidRPr="001E3E31">
        <w:rPr>
          <w:rFonts w:ascii="Garamond" w:eastAsia="Calibri" w:hAnsi="Garamond"/>
          <w:sz w:val="24"/>
          <w:szCs w:val="24"/>
          <w:lang w:val="en-US"/>
        </w:rPr>
        <w:t>Yuksel</w:t>
      </w:r>
      <w:proofErr w:type="spellEnd"/>
      <w:r w:rsidRPr="001E3E31">
        <w:rPr>
          <w:rFonts w:ascii="Garamond" w:eastAsia="Calibri" w:hAnsi="Garamond"/>
          <w:sz w:val="24"/>
          <w:szCs w:val="24"/>
          <w:lang w:val="en-US"/>
        </w:rPr>
        <w:t xml:space="preserve"> K, Azman EA. Our surgical results in </w:t>
      </w:r>
      <w:proofErr w:type="spellStart"/>
      <w:r w:rsidRPr="001E3E31">
        <w:rPr>
          <w:rFonts w:ascii="Garamond" w:eastAsia="Calibri" w:hAnsi="Garamond"/>
          <w:sz w:val="24"/>
          <w:szCs w:val="24"/>
          <w:lang w:val="en-US"/>
        </w:rPr>
        <w:t>pseudophakic</w:t>
      </w:r>
      <w:proofErr w:type="spellEnd"/>
      <w:r w:rsidRPr="001E3E31">
        <w:rPr>
          <w:rFonts w:ascii="Garamond" w:eastAsia="Calibri" w:hAnsi="Garamond"/>
          <w:sz w:val="24"/>
          <w:szCs w:val="24"/>
          <w:lang w:val="en-US"/>
        </w:rPr>
        <w:t xml:space="preserve"> retinal detachment occurring after phacoemulsification. </w:t>
      </w:r>
      <w:proofErr w:type="spellStart"/>
      <w:r w:rsidRPr="001E3E31">
        <w:rPr>
          <w:rFonts w:ascii="Garamond" w:eastAsia="Calibri" w:hAnsi="Garamond"/>
          <w:sz w:val="24"/>
          <w:szCs w:val="24"/>
          <w:lang w:val="en-US"/>
        </w:rPr>
        <w:t>Turkiye</w:t>
      </w:r>
      <w:proofErr w:type="spellEnd"/>
      <w:r w:rsidRPr="001E3E31">
        <w:rPr>
          <w:rFonts w:ascii="Garamond" w:eastAsia="Calibri" w:hAnsi="Garamond"/>
          <w:sz w:val="24"/>
          <w:szCs w:val="24"/>
          <w:lang w:val="en-US"/>
        </w:rPr>
        <w:t xml:space="preserve"> </w:t>
      </w:r>
      <w:proofErr w:type="spellStart"/>
      <w:r w:rsidRPr="001E3E31">
        <w:rPr>
          <w:rFonts w:ascii="Garamond" w:eastAsia="Calibri" w:hAnsi="Garamond"/>
          <w:sz w:val="24"/>
          <w:szCs w:val="24"/>
          <w:lang w:val="en-US"/>
        </w:rPr>
        <w:t>Klinikleri</w:t>
      </w:r>
      <w:proofErr w:type="spellEnd"/>
      <w:r w:rsidRPr="001E3E31">
        <w:rPr>
          <w:rFonts w:ascii="Garamond" w:eastAsia="Calibri" w:hAnsi="Garamond"/>
          <w:sz w:val="24"/>
          <w:szCs w:val="24"/>
          <w:lang w:val="en-US"/>
        </w:rPr>
        <w:t xml:space="preserve"> J </w:t>
      </w:r>
      <w:proofErr w:type="spellStart"/>
      <w:r w:rsidRPr="001E3E31">
        <w:rPr>
          <w:rFonts w:ascii="Garamond" w:eastAsia="Calibri" w:hAnsi="Garamond"/>
          <w:sz w:val="24"/>
          <w:szCs w:val="24"/>
          <w:lang w:val="en-US"/>
        </w:rPr>
        <w:t>Ophthalmol</w:t>
      </w:r>
      <w:proofErr w:type="spellEnd"/>
      <w:r w:rsidR="005A51F9" w:rsidRPr="001E3E31">
        <w:rPr>
          <w:rFonts w:ascii="Garamond" w:eastAsia="Calibri" w:hAnsi="Garamond"/>
          <w:sz w:val="24"/>
          <w:szCs w:val="24"/>
          <w:lang w:val="en-US"/>
        </w:rPr>
        <w:t>.</w:t>
      </w:r>
      <w:r w:rsidRPr="001E3E31">
        <w:rPr>
          <w:rFonts w:ascii="Garamond" w:eastAsia="Calibri" w:hAnsi="Garamond"/>
          <w:sz w:val="24"/>
          <w:szCs w:val="24"/>
          <w:lang w:val="en-US"/>
        </w:rPr>
        <w:t xml:space="preserve"> 2012;21(3):125-31.</w:t>
      </w:r>
      <w:r w:rsidR="00701DA9" w:rsidRPr="001E3E31">
        <w:rPr>
          <w:rFonts w:ascii="Garamond" w:eastAsia="Calibri" w:hAnsi="Garamond"/>
          <w:sz w:val="24"/>
          <w:szCs w:val="24"/>
          <w:lang w:val="en-US"/>
        </w:rPr>
        <w:t xml:space="preserve"> </w:t>
      </w:r>
      <w:r w:rsidR="00CF2641" w:rsidRPr="001E3E31">
        <w:rPr>
          <w:rFonts w:ascii="Garamond" w:hAnsi="Garamond"/>
          <w:i/>
          <w:iCs/>
          <w:sz w:val="24"/>
          <w:szCs w:val="24"/>
          <w:lang w:val="en-US" w:eastAsia="ja-JP"/>
        </w:rPr>
        <w:t>(Role: data collection, manuscript writing- review and editing)</w:t>
      </w:r>
    </w:p>
    <w:p w14:paraId="2A573ECD" w14:textId="10764270" w:rsidR="00F0616C" w:rsidRPr="001E3E31" w:rsidRDefault="003B4C1C" w:rsidP="00F0616C">
      <w:pPr>
        <w:pStyle w:val="ListParagraph"/>
        <w:numPr>
          <w:ilvl w:val="0"/>
          <w:numId w:val="7"/>
        </w:numPr>
        <w:rPr>
          <w:rFonts w:ascii="Garamond" w:eastAsia="Calibri" w:hAnsi="Garamond"/>
          <w:sz w:val="24"/>
          <w:szCs w:val="24"/>
          <w:lang w:val="en-US"/>
        </w:rPr>
      </w:pPr>
      <w:r w:rsidRPr="001E3E31">
        <w:rPr>
          <w:rFonts w:ascii="Garamond" w:hAnsi="Garamond"/>
          <w:sz w:val="24"/>
          <w:szCs w:val="24"/>
          <w:lang w:val="en-US"/>
        </w:rPr>
        <w:t xml:space="preserve">Kaya V, </w:t>
      </w:r>
      <w:proofErr w:type="spellStart"/>
      <w:r w:rsidRPr="001E3E31">
        <w:rPr>
          <w:rFonts w:ascii="Garamond" w:hAnsi="Garamond"/>
          <w:sz w:val="24"/>
          <w:szCs w:val="24"/>
          <w:lang w:val="en-US"/>
        </w:rPr>
        <w:t>Utine</w:t>
      </w:r>
      <w:proofErr w:type="spellEnd"/>
      <w:r w:rsidRPr="001E3E31">
        <w:rPr>
          <w:rFonts w:ascii="Garamond" w:hAnsi="Garamond"/>
          <w:sz w:val="24"/>
          <w:szCs w:val="24"/>
          <w:lang w:val="en-US"/>
        </w:rPr>
        <w:t xml:space="preserve"> CA, </w:t>
      </w:r>
      <w:proofErr w:type="spellStart"/>
      <w:r w:rsidRPr="001E3E31">
        <w:rPr>
          <w:rFonts w:ascii="Garamond" w:hAnsi="Garamond"/>
          <w:b/>
          <w:sz w:val="24"/>
          <w:szCs w:val="24"/>
          <w:lang w:val="en-US"/>
        </w:rPr>
        <w:t>Karakus</w:t>
      </w:r>
      <w:proofErr w:type="spellEnd"/>
      <w:r w:rsidRPr="001E3E31">
        <w:rPr>
          <w:rFonts w:ascii="Garamond" w:hAnsi="Garamond"/>
          <w:b/>
          <w:sz w:val="24"/>
          <w:szCs w:val="24"/>
          <w:lang w:val="en-US"/>
        </w:rPr>
        <w:t xml:space="preserve"> SH</w:t>
      </w:r>
      <w:r w:rsidRPr="001E3E31">
        <w:rPr>
          <w:rFonts w:ascii="Garamond" w:hAnsi="Garamond"/>
          <w:sz w:val="24"/>
          <w:szCs w:val="24"/>
          <w:lang w:val="en-US"/>
        </w:rPr>
        <w:t xml:space="preserve">, </w:t>
      </w:r>
      <w:proofErr w:type="spellStart"/>
      <w:r w:rsidRPr="001E3E31">
        <w:rPr>
          <w:rFonts w:ascii="Garamond" w:hAnsi="Garamond"/>
          <w:sz w:val="24"/>
          <w:szCs w:val="24"/>
          <w:lang w:val="en-US"/>
        </w:rPr>
        <w:t>Kavadarli</w:t>
      </w:r>
      <w:proofErr w:type="spellEnd"/>
      <w:r w:rsidRPr="001E3E31">
        <w:rPr>
          <w:rFonts w:ascii="Garamond" w:hAnsi="Garamond"/>
          <w:sz w:val="24"/>
          <w:szCs w:val="24"/>
          <w:lang w:val="en-US"/>
        </w:rPr>
        <w:t xml:space="preserve"> I, Yilmaz OF. </w:t>
      </w:r>
      <w:hyperlink r:id="rId9" w:tooltip="Show full info about paper" w:history="1">
        <w:r w:rsidRPr="001E3E31">
          <w:rPr>
            <w:rFonts w:ascii="Garamond" w:eastAsia="Calibri" w:hAnsi="Garamond"/>
            <w:sz w:val="24"/>
            <w:szCs w:val="24"/>
            <w:lang w:val="en-US"/>
          </w:rPr>
          <w:t xml:space="preserve">Refractive and visual outcomes after </w:t>
        </w:r>
        <w:proofErr w:type="spellStart"/>
        <w:r w:rsidRPr="001E3E31">
          <w:rPr>
            <w:rFonts w:ascii="Garamond" w:eastAsia="Calibri" w:hAnsi="Garamond"/>
            <w:sz w:val="24"/>
            <w:szCs w:val="24"/>
            <w:lang w:val="en-US"/>
          </w:rPr>
          <w:t>Intacs</w:t>
        </w:r>
        <w:proofErr w:type="spellEnd"/>
        <w:r w:rsidRPr="001E3E31">
          <w:rPr>
            <w:rFonts w:ascii="Garamond" w:eastAsia="Calibri" w:hAnsi="Garamond"/>
            <w:sz w:val="24"/>
            <w:szCs w:val="24"/>
            <w:lang w:val="en-US"/>
          </w:rPr>
          <w:t xml:space="preserve"> vs Ferrara intrastromal corneal ring segment implantation for keratoconus: a comparative study.</w:t>
        </w:r>
      </w:hyperlink>
      <w:r w:rsidRPr="001E3E31">
        <w:rPr>
          <w:rFonts w:ascii="Garamond" w:eastAsia="Calibri" w:hAnsi="Garamond"/>
          <w:sz w:val="24"/>
          <w:szCs w:val="24"/>
          <w:lang w:val="en-US"/>
        </w:rPr>
        <w:t xml:space="preserve"> </w:t>
      </w:r>
      <w:hyperlink r:id="rId10" w:history="1">
        <w:r w:rsidRPr="001E3E31">
          <w:rPr>
            <w:rFonts w:ascii="Garamond" w:eastAsia="Calibri" w:hAnsi="Garamond"/>
            <w:sz w:val="24"/>
            <w:szCs w:val="24"/>
            <w:lang w:val="en-US"/>
          </w:rPr>
          <w:t>J Refract Surg. 2011</w:t>
        </w:r>
      </w:hyperlink>
      <w:r w:rsidRPr="001E3E31">
        <w:rPr>
          <w:rFonts w:ascii="Garamond" w:eastAsia="Calibri" w:hAnsi="Garamond"/>
          <w:sz w:val="24"/>
          <w:szCs w:val="24"/>
          <w:lang w:val="en-US"/>
        </w:rPr>
        <w:t xml:space="preserve"> Dec;27(12):907-12</w:t>
      </w:r>
      <w:r w:rsidR="000C7DBC" w:rsidRPr="001E3E31">
        <w:rPr>
          <w:rFonts w:ascii="Garamond" w:eastAsia="Calibri" w:hAnsi="Garamond"/>
          <w:sz w:val="24"/>
          <w:szCs w:val="24"/>
          <w:lang w:val="en-US"/>
        </w:rPr>
        <w:t>.</w:t>
      </w:r>
      <w:r w:rsidR="00CF2641" w:rsidRPr="001E3E31">
        <w:rPr>
          <w:rFonts w:ascii="Garamond" w:eastAsia="Calibri" w:hAnsi="Garamond"/>
          <w:sz w:val="24"/>
          <w:szCs w:val="24"/>
          <w:lang w:val="en-US"/>
        </w:rPr>
        <w:t xml:space="preserve"> </w:t>
      </w:r>
      <w:r w:rsidR="00CF2641" w:rsidRPr="001E3E31">
        <w:rPr>
          <w:rFonts w:ascii="Garamond" w:hAnsi="Garamond"/>
          <w:i/>
          <w:iCs/>
          <w:sz w:val="24"/>
          <w:szCs w:val="24"/>
          <w:lang w:val="en-US" w:eastAsia="ja-JP"/>
        </w:rPr>
        <w:t>(Role: conceptualization, data collection, investigation, data analysis, manuscript writing- review and editing)</w:t>
      </w:r>
    </w:p>
    <w:p w14:paraId="699531C7" w14:textId="2DB5C2E8" w:rsidR="003B4C1C" w:rsidRPr="001E3E31" w:rsidRDefault="003B4C1C" w:rsidP="003B4C1C">
      <w:pPr>
        <w:rPr>
          <w:rFonts w:ascii="Garamond" w:eastAsia="Times New Roman" w:hAnsi="Garamond"/>
          <w:bCs/>
          <w:color w:val="0070C0"/>
          <w:sz w:val="24"/>
          <w:szCs w:val="24"/>
          <w:lang w:val="en-US"/>
        </w:rPr>
      </w:pPr>
      <w:r w:rsidRPr="001E3E31">
        <w:rPr>
          <w:rFonts w:ascii="Garamond" w:eastAsia="Times New Roman" w:hAnsi="Garamond"/>
          <w:bCs/>
          <w:color w:val="0070C0"/>
          <w:sz w:val="24"/>
          <w:szCs w:val="24"/>
          <w:lang w:val="en-US"/>
        </w:rPr>
        <w:t>Review Articles</w:t>
      </w:r>
      <w:r w:rsidR="0055201F" w:rsidRPr="001E3E31">
        <w:rPr>
          <w:rFonts w:ascii="Garamond" w:eastAsia="Times New Roman" w:hAnsi="Garamond"/>
          <w:bCs/>
          <w:color w:val="0070C0"/>
          <w:sz w:val="24"/>
          <w:szCs w:val="24"/>
          <w:lang w:val="en-US"/>
        </w:rPr>
        <w:t xml:space="preserve"> [RA]</w:t>
      </w:r>
      <w:r w:rsidR="00753A49" w:rsidRPr="001E3E31">
        <w:rPr>
          <w:rFonts w:ascii="Garamond" w:eastAsia="Times New Roman" w:hAnsi="Garamond"/>
          <w:bCs/>
          <w:color w:val="0070C0"/>
          <w:sz w:val="24"/>
          <w:szCs w:val="24"/>
          <w:lang w:val="en-US"/>
        </w:rPr>
        <w:t xml:space="preserve"> </w:t>
      </w:r>
      <w:r w:rsidR="00753A49" w:rsidRPr="001E3E31">
        <w:rPr>
          <w:rFonts w:ascii="Garamond" w:hAnsi="Garamond"/>
          <w:sz w:val="24"/>
          <w:szCs w:val="24"/>
          <w:lang w:val="en-US"/>
        </w:rPr>
        <w:t>*corresponding author</w:t>
      </w:r>
    </w:p>
    <w:p w14:paraId="514E153B" w14:textId="310304A4" w:rsidR="000C7DBC" w:rsidRPr="001E3E31" w:rsidRDefault="00753A49" w:rsidP="00335C46">
      <w:pPr>
        <w:pStyle w:val="ListParagraph"/>
        <w:numPr>
          <w:ilvl w:val="0"/>
          <w:numId w:val="9"/>
        </w:numPr>
        <w:rPr>
          <w:rFonts w:ascii="Garamond" w:eastAsia="Calibri" w:hAnsi="Garamond"/>
          <w:sz w:val="24"/>
          <w:szCs w:val="24"/>
          <w:lang w:val="en-US"/>
        </w:rPr>
      </w:pPr>
      <w:r w:rsidRPr="001E3E31">
        <w:rPr>
          <w:rFonts w:ascii="Garamond" w:eastAsia="Calibri" w:hAnsi="Garamond"/>
          <w:b/>
          <w:bCs/>
          <w:sz w:val="24"/>
          <w:szCs w:val="24"/>
          <w:lang w:val="en-US"/>
        </w:rPr>
        <w:t>*</w:t>
      </w:r>
      <w:r w:rsidR="00443738" w:rsidRPr="001E3E31">
        <w:rPr>
          <w:rFonts w:ascii="Garamond" w:eastAsia="Calibri" w:hAnsi="Garamond"/>
          <w:b/>
          <w:bCs/>
          <w:sz w:val="24"/>
          <w:szCs w:val="24"/>
          <w:lang w:val="en-US"/>
        </w:rPr>
        <w:t>Karakus S</w:t>
      </w:r>
      <w:r w:rsidR="00443738" w:rsidRPr="001E3E31">
        <w:rPr>
          <w:rFonts w:ascii="Garamond" w:eastAsia="Calibri" w:hAnsi="Garamond"/>
          <w:sz w:val="24"/>
          <w:szCs w:val="24"/>
          <w:lang w:val="en-US"/>
        </w:rPr>
        <w:t xml:space="preserve">, </w:t>
      </w:r>
      <w:r w:rsidR="009315FA" w:rsidRPr="001E3E31">
        <w:rPr>
          <w:rFonts w:ascii="Garamond" w:eastAsia="Calibri" w:hAnsi="Garamond"/>
          <w:sz w:val="24"/>
          <w:szCs w:val="24"/>
          <w:u w:val="single"/>
          <w:lang w:val="en-US"/>
        </w:rPr>
        <w:t>Dai X</w:t>
      </w:r>
      <w:r w:rsidR="009315FA" w:rsidRPr="001E3E31">
        <w:rPr>
          <w:rFonts w:ascii="Garamond" w:eastAsia="Calibri" w:hAnsi="Garamond"/>
          <w:sz w:val="24"/>
          <w:szCs w:val="24"/>
          <w:lang w:val="en-US"/>
        </w:rPr>
        <w:t xml:space="preserve">, </w:t>
      </w:r>
      <w:r w:rsidR="009315FA" w:rsidRPr="001E3E31">
        <w:rPr>
          <w:rFonts w:ascii="Garamond" w:eastAsia="Calibri" w:hAnsi="Garamond"/>
          <w:sz w:val="24"/>
          <w:szCs w:val="24"/>
          <w:u w:val="single"/>
          <w:lang w:val="en-US"/>
        </w:rPr>
        <w:t>Zhu X</w:t>
      </w:r>
      <w:r w:rsidR="009315FA" w:rsidRPr="001E3E31">
        <w:rPr>
          <w:rFonts w:ascii="Garamond" w:eastAsia="Calibri" w:hAnsi="Garamond"/>
          <w:sz w:val="24"/>
          <w:szCs w:val="24"/>
          <w:lang w:val="en-US"/>
        </w:rPr>
        <w:t xml:space="preserve">, </w:t>
      </w:r>
      <w:proofErr w:type="spellStart"/>
      <w:r w:rsidR="009315FA" w:rsidRPr="001E3E31">
        <w:rPr>
          <w:rFonts w:ascii="Garamond" w:eastAsia="Calibri" w:hAnsi="Garamond"/>
          <w:sz w:val="24"/>
          <w:szCs w:val="24"/>
          <w:lang w:val="en-US"/>
        </w:rPr>
        <w:t>Gottsch</w:t>
      </w:r>
      <w:proofErr w:type="spellEnd"/>
      <w:r w:rsidR="009315FA" w:rsidRPr="001E3E31">
        <w:rPr>
          <w:rFonts w:ascii="Garamond" w:eastAsia="Calibri" w:hAnsi="Garamond"/>
          <w:sz w:val="24"/>
          <w:szCs w:val="24"/>
          <w:lang w:val="en-US"/>
        </w:rPr>
        <w:t xml:space="preserve"> JD. The Role of Lid Margin Structures in the Meibomian Gland Function and Ocular Surface Health. </w:t>
      </w:r>
      <w:r w:rsidR="000C7DBC" w:rsidRPr="001E3E31">
        <w:rPr>
          <w:rFonts w:ascii="Garamond" w:eastAsia="Calibri" w:hAnsi="Garamond"/>
          <w:sz w:val="24"/>
          <w:szCs w:val="24"/>
          <w:lang w:val="en-US"/>
        </w:rPr>
        <w:t>Expert Review of Ophthalmology</w:t>
      </w:r>
      <w:r w:rsidR="008E5179" w:rsidRPr="001E3E31">
        <w:rPr>
          <w:rFonts w:ascii="Garamond" w:eastAsia="Calibri" w:hAnsi="Garamond"/>
          <w:sz w:val="24"/>
          <w:szCs w:val="24"/>
          <w:lang w:val="en-US"/>
        </w:rPr>
        <w:t>. 2021;16(1),11-18</w:t>
      </w:r>
      <w:r w:rsidR="00CF0C38" w:rsidRPr="001E3E31">
        <w:rPr>
          <w:rFonts w:ascii="Garamond" w:eastAsia="Calibri" w:hAnsi="Garamond"/>
          <w:sz w:val="24"/>
          <w:szCs w:val="24"/>
          <w:lang w:val="en-US"/>
        </w:rPr>
        <w:t xml:space="preserve">. </w:t>
      </w:r>
      <w:hyperlink r:id="rId11" w:history="1">
        <w:r w:rsidR="00CF0C38" w:rsidRPr="001E3E31">
          <w:rPr>
            <w:rStyle w:val="Hyperlink"/>
            <w:rFonts w:ascii="Garamond" w:eastAsia="Calibri" w:hAnsi="Garamond"/>
            <w:sz w:val="24"/>
            <w:szCs w:val="24"/>
            <w:lang w:val="en-US"/>
          </w:rPr>
          <w:t>https://doi.org/10.1080/17469899.2021.1826309</w:t>
        </w:r>
      </w:hyperlink>
    </w:p>
    <w:p w14:paraId="1B509433" w14:textId="2BD79E49" w:rsidR="00C95A8B" w:rsidRPr="001E3E31" w:rsidRDefault="00C95A8B" w:rsidP="00335C46">
      <w:pPr>
        <w:pStyle w:val="ListParagraph"/>
        <w:numPr>
          <w:ilvl w:val="0"/>
          <w:numId w:val="9"/>
        </w:numPr>
        <w:rPr>
          <w:rFonts w:ascii="Garamond" w:eastAsia="Calibri" w:hAnsi="Garamond"/>
          <w:sz w:val="24"/>
          <w:szCs w:val="24"/>
          <w:lang w:val="en-US"/>
        </w:rPr>
      </w:pPr>
      <w:r w:rsidRPr="001E3E31">
        <w:rPr>
          <w:rFonts w:ascii="Garamond" w:eastAsia="Calibri" w:hAnsi="Garamond"/>
          <w:sz w:val="24"/>
          <w:szCs w:val="24"/>
          <w:lang w:val="en-US"/>
        </w:rPr>
        <w:t xml:space="preserve">Hessen M, </w:t>
      </w:r>
      <w:r w:rsidRPr="001E3E31">
        <w:rPr>
          <w:rFonts w:ascii="Garamond" w:eastAsia="Calibri" w:hAnsi="Garamond"/>
          <w:b/>
          <w:sz w:val="24"/>
          <w:szCs w:val="24"/>
          <w:lang w:val="en-US"/>
        </w:rPr>
        <w:t>Karakus S</w:t>
      </w:r>
      <w:r w:rsidRPr="001E3E31">
        <w:rPr>
          <w:rFonts w:ascii="Garamond" w:eastAsia="Calibri" w:hAnsi="Garamond"/>
          <w:sz w:val="24"/>
          <w:szCs w:val="24"/>
          <w:lang w:val="en-US"/>
        </w:rPr>
        <w:t>, Akpek EK. Management of Dry Eye in Sjögren’s Syndrome. Current Treatment Options in Rheumatology. September 2015, Volume 1, Issue 3, pp 292-304.</w:t>
      </w:r>
      <w:r w:rsidR="00701DA9" w:rsidRPr="001E3E31">
        <w:rPr>
          <w:rFonts w:ascii="Garamond" w:eastAsia="Calibri" w:hAnsi="Garamond"/>
          <w:sz w:val="24"/>
          <w:szCs w:val="24"/>
          <w:lang w:val="en-US"/>
        </w:rPr>
        <w:t xml:space="preserve"> </w:t>
      </w:r>
      <w:r w:rsidR="004415A9" w:rsidRPr="001E3E31">
        <w:rPr>
          <w:rFonts w:ascii="Garamond" w:hAnsi="Garamond"/>
          <w:i/>
          <w:iCs/>
          <w:sz w:val="24"/>
          <w:szCs w:val="24"/>
          <w:lang w:val="en-US" w:eastAsia="ja-JP"/>
        </w:rPr>
        <w:t>(Role: manuscript writing- review and editing)</w:t>
      </w:r>
    </w:p>
    <w:p w14:paraId="6309BB96" w14:textId="09E02160" w:rsidR="000A7C96" w:rsidRPr="001E3E31" w:rsidRDefault="000A7C96" w:rsidP="000A7C96">
      <w:pPr>
        <w:pStyle w:val="ListParagraph"/>
        <w:numPr>
          <w:ilvl w:val="0"/>
          <w:numId w:val="9"/>
        </w:numPr>
        <w:rPr>
          <w:rFonts w:ascii="Garamond" w:eastAsia="Calibri" w:hAnsi="Garamond"/>
          <w:sz w:val="24"/>
          <w:szCs w:val="24"/>
          <w:lang w:val="en-US"/>
        </w:rPr>
      </w:pPr>
      <w:r w:rsidRPr="001E3E31">
        <w:rPr>
          <w:rFonts w:ascii="Garamond" w:eastAsia="Calibri" w:hAnsi="Garamond"/>
          <w:b/>
          <w:sz w:val="24"/>
          <w:szCs w:val="24"/>
          <w:lang w:val="en-US"/>
        </w:rPr>
        <w:t>Karakus S</w:t>
      </w:r>
      <w:r w:rsidRPr="001E3E31">
        <w:rPr>
          <w:rFonts w:ascii="Garamond" w:eastAsia="Calibri" w:hAnsi="Garamond"/>
          <w:sz w:val="24"/>
          <w:szCs w:val="24"/>
          <w:lang w:val="en-US"/>
        </w:rPr>
        <w:t xml:space="preserve">, Akpek EK. Advances in the Diagnosis and Treatment of Dry Eye. Medscape Education Ophthalmology, May 2014. </w:t>
      </w:r>
    </w:p>
    <w:p w14:paraId="4612377A" w14:textId="2885A729" w:rsidR="003B4C1C" w:rsidRPr="001E3E31" w:rsidRDefault="003B4C1C" w:rsidP="003B4C1C">
      <w:pPr>
        <w:rPr>
          <w:rFonts w:ascii="Garamond" w:eastAsia="Times New Roman" w:hAnsi="Garamond"/>
          <w:bCs/>
          <w:color w:val="0070C0"/>
          <w:sz w:val="24"/>
          <w:szCs w:val="24"/>
          <w:lang w:val="en-US"/>
        </w:rPr>
      </w:pPr>
      <w:r w:rsidRPr="001E3E31">
        <w:rPr>
          <w:rFonts w:ascii="Garamond" w:eastAsia="Times New Roman" w:hAnsi="Garamond"/>
          <w:bCs/>
          <w:color w:val="0070C0"/>
          <w:sz w:val="24"/>
          <w:szCs w:val="24"/>
          <w:lang w:val="en-US"/>
        </w:rPr>
        <w:t>Case Reports</w:t>
      </w:r>
      <w:r w:rsidR="0055201F" w:rsidRPr="001E3E31">
        <w:rPr>
          <w:rFonts w:ascii="Garamond" w:eastAsia="Times New Roman" w:hAnsi="Garamond"/>
          <w:bCs/>
          <w:color w:val="0070C0"/>
          <w:sz w:val="24"/>
          <w:szCs w:val="24"/>
          <w:lang w:val="en-US"/>
        </w:rPr>
        <w:t xml:space="preserve"> [CR]</w:t>
      </w:r>
    </w:p>
    <w:p w14:paraId="65B20A2B" w14:textId="326365F1" w:rsidR="000E5930" w:rsidRPr="001E3E31" w:rsidRDefault="000E5930" w:rsidP="00BE6DA7">
      <w:pPr>
        <w:pStyle w:val="ListParagraph"/>
        <w:numPr>
          <w:ilvl w:val="0"/>
          <w:numId w:val="12"/>
        </w:numPr>
        <w:rPr>
          <w:rFonts w:ascii="Garamond" w:hAnsi="Garamond"/>
          <w:sz w:val="24"/>
          <w:szCs w:val="24"/>
          <w:lang w:val="en-US" w:eastAsia="ja-JP"/>
        </w:rPr>
      </w:pPr>
      <w:proofErr w:type="spellStart"/>
      <w:r w:rsidRPr="001E3E31">
        <w:rPr>
          <w:rFonts w:ascii="Garamond" w:hAnsi="Garamond"/>
          <w:b/>
          <w:sz w:val="24"/>
          <w:szCs w:val="24"/>
          <w:lang w:val="en-US" w:eastAsia="ja-JP"/>
        </w:rPr>
        <w:t>Karakus</w:t>
      </w:r>
      <w:proofErr w:type="spellEnd"/>
      <w:r w:rsidRPr="001E3E31">
        <w:rPr>
          <w:rFonts w:ascii="Garamond" w:hAnsi="Garamond"/>
          <w:b/>
          <w:sz w:val="24"/>
          <w:szCs w:val="24"/>
          <w:lang w:val="en-US" w:eastAsia="ja-JP"/>
        </w:rPr>
        <w:t xml:space="preserve"> S</w:t>
      </w:r>
      <w:r w:rsidRPr="001E3E31">
        <w:rPr>
          <w:rFonts w:ascii="Garamond" w:hAnsi="Garamond"/>
          <w:sz w:val="24"/>
          <w:szCs w:val="24"/>
          <w:lang w:val="en-US" w:eastAsia="ja-JP"/>
        </w:rPr>
        <w:t xml:space="preserve">, </w:t>
      </w:r>
      <w:proofErr w:type="spellStart"/>
      <w:r w:rsidRPr="001E3E31">
        <w:rPr>
          <w:rFonts w:ascii="Garamond" w:hAnsi="Garamond"/>
          <w:sz w:val="24"/>
          <w:szCs w:val="24"/>
          <w:lang w:val="en-US" w:eastAsia="ja-JP"/>
        </w:rPr>
        <w:t>Gottsch</w:t>
      </w:r>
      <w:proofErr w:type="spellEnd"/>
      <w:r w:rsidRPr="001E3E31">
        <w:rPr>
          <w:rFonts w:ascii="Garamond" w:hAnsi="Garamond"/>
          <w:sz w:val="24"/>
          <w:szCs w:val="24"/>
          <w:lang w:val="en-US" w:eastAsia="ja-JP"/>
        </w:rPr>
        <w:t xml:space="preserve"> JD, </w:t>
      </w:r>
      <w:proofErr w:type="spellStart"/>
      <w:r w:rsidRPr="001E3E31">
        <w:rPr>
          <w:rFonts w:ascii="Garamond" w:hAnsi="Garamond"/>
          <w:sz w:val="24"/>
          <w:szCs w:val="24"/>
          <w:lang w:val="en-US" w:eastAsia="ja-JP"/>
        </w:rPr>
        <w:t>Caturegli</w:t>
      </w:r>
      <w:proofErr w:type="spellEnd"/>
      <w:r w:rsidRPr="001E3E31">
        <w:rPr>
          <w:rFonts w:ascii="Garamond" w:hAnsi="Garamond"/>
          <w:sz w:val="24"/>
          <w:szCs w:val="24"/>
          <w:lang w:val="en-US" w:eastAsia="ja-JP"/>
        </w:rPr>
        <w:t xml:space="preserve"> P, </w:t>
      </w:r>
      <w:proofErr w:type="spellStart"/>
      <w:r w:rsidRPr="001E3E31">
        <w:rPr>
          <w:rFonts w:ascii="Garamond" w:hAnsi="Garamond"/>
          <w:sz w:val="24"/>
          <w:szCs w:val="24"/>
          <w:lang w:val="en-US" w:eastAsia="ja-JP"/>
        </w:rPr>
        <w:t>Eghrari</w:t>
      </w:r>
      <w:proofErr w:type="spellEnd"/>
      <w:r w:rsidRPr="001E3E31">
        <w:rPr>
          <w:rFonts w:ascii="Garamond" w:hAnsi="Garamond"/>
          <w:sz w:val="24"/>
          <w:szCs w:val="24"/>
          <w:lang w:val="en-US" w:eastAsia="ja-JP"/>
        </w:rPr>
        <w:t xml:space="preserve"> AO. Monoclonal Gammopathy of "Ocular" Significance</w:t>
      </w:r>
      <w:r w:rsidR="00BE6DA7" w:rsidRPr="001E3E31">
        <w:rPr>
          <w:rFonts w:ascii="Garamond" w:hAnsi="Garamond"/>
          <w:sz w:val="24"/>
          <w:szCs w:val="24"/>
          <w:lang w:val="en-US" w:eastAsia="ja-JP"/>
        </w:rPr>
        <w:t xml:space="preserve">. Am J </w:t>
      </w:r>
      <w:proofErr w:type="spellStart"/>
      <w:r w:rsidR="00BE6DA7" w:rsidRPr="001E3E31">
        <w:rPr>
          <w:rFonts w:ascii="Garamond" w:hAnsi="Garamond"/>
          <w:sz w:val="24"/>
          <w:szCs w:val="24"/>
          <w:lang w:val="en-US" w:eastAsia="ja-JP"/>
        </w:rPr>
        <w:t>Ophthalmol</w:t>
      </w:r>
      <w:proofErr w:type="spellEnd"/>
      <w:r w:rsidR="00BE6DA7" w:rsidRPr="001E3E31">
        <w:rPr>
          <w:rFonts w:ascii="Garamond" w:hAnsi="Garamond"/>
          <w:sz w:val="24"/>
          <w:szCs w:val="24"/>
          <w:lang w:val="en-US" w:eastAsia="ja-JP"/>
        </w:rPr>
        <w:t xml:space="preserve"> Case Rep. 2019 May </w:t>
      </w:r>
      <w:proofErr w:type="gramStart"/>
      <w:r w:rsidR="00BE6DA7" w:rsidRPr="001E3E31">
        <w:rPr>
          <w:rFonts w:ascii="Garamond" w:hAnsi="Garamond"/>
          <w:sz w:val="24"/>
          <w:szCs w:val="24"/>
          <w:lang w:val="en-US" w:eastAsia="ja-JP"/>
        </w:rPr>
        <w:t>20;15:100471</w:t>
      </w:r>
      <w:proofErr w:type="gramEnd"/>
      <w:r w:rsidR="00BE6DA7" w:rsidRPr="001E3E31">
        <w:rPr>
          <w:rFonts w:ascii="Garamond" w:hAnsi="Garamond"/>
          <w:sz w:val="24"/>
          <w:szCs w:val="24"/>
          <w:lang w:val="en-US" w:eastAsia="ja-JP"/>
        </w:rPr>
        <w:t>.</w:t>
      </w:r>
    </w:p>
    <w:p w14:paraId="2852A235" w14:textId="315C373D" w:rsidR="00701DA9" w:rsidRPr="001E3E31" w:rsidRDefault="00100FEC" w:rsidP="00701DA9">
      <w:pPr>
        <w:pStyle w:val="ListParagraph"/>
        <w:numPr>
          <w:ilvl w:val="0"/>
          <w:numId w:val="12"/>
        </w:numPr>
        <w:rPr>
          <w:rFonts w:ascii="Garamond" w:eastAsia="Calibri" w:hAnsi="Garamond"/>
          <w:sz w:val="24"/>
          <w:szCs w:val="24"/>
          <w:lang w:val="en-US"/>
        </w:rPr>
      </w:pPr>
      <w:r w:rsidRPr="001E3E31">
        <w:rPr>
          <w:rFonts w:ascii="Garamond" w:eastAsia="Calibri" w:hAnsi="Garamond"/>
          <w:sz w:val="24"/>
          <w:szCs w:val="24"/>
          <w:lang w:val="en-US"/>
        </w:rPr>
        <w:t xml:space="preserve">O’Donnell </w:t>
      </w:r>
      <w:r w:rsidR="00C95A8B" w:rsidRPr="001E3E31">
        <w:rPr>
          <w:rFonts w:ascii="Garamond" w:eastAsia="Calibri" w:hAnsi="Garamond"/>
          <w:sz w:val="24"/>
          <w:szCs w:val="24"/>
          <w:lang w:val="en-US"/>
        </w:rPr>
        <w:t>J</w:t>
      </w:r>
      <w:r w:rsidRPr="001E3E31">
        <w:rPr>
          <w:rFonts w:ascii="Garamond" w:eastAsia="Calibri" w:hAnsi="Garamond"/>
          <w:sz w:val="24"/>
          <w:szCs w:val="24"/>
          <w:lang w:val="en-US"/>
        </w:rPr>
        <w:t>J</w:t>
      </w:r>
      <w:r w:rsidR="00C95A8B" w:rsidRPr="001E3E31">
        <w:rPr>
          <w:rFonts w:ascii="Garamond" w:eastAsia="Calibri" w:hAnsi="Garamond"/>
          <w:sz w:val="24"/>
          <w:szCs w:val="24"/>
          <w:lang w:val="en-US"/>
        </w:rPr>
        <w:t xml:space="preserve"> Jr</w:t>
      </w:r>
      <w:r w:rsidRPr="001E3E31">
        <w:rPr>
          <w:rFonts w:ascii="Garamond" w:eastAsia="Calibri" w:hAnsi="Garamond"/>
          <w:sz w:val="24"/>
          <w:szCs w:val="24"/>
          <w:lang w:val="en-US"/>
        </w:rPr>
        <w:t xml:space="preserve">, </w:t>
      </w:r>
      <w:proofErr w:type="spellStart"/>
      <w:r w:rsidRPr="001E3E31">
        <w:rPr>
          <w:rFonts w:ascii="Garamond" w:eastAsia="Calibri" w:hAnsi="Garamond"/>
          <w:b/>
          <w:sz w:val="24"/>
          <w:szCs w:val="24"/>
          <w:lang w:val="en-US"/>
        </w:rPr>
        <w:t>Karakus</w:t>
      </w:r>
      <w:proofErr w:type="spellEnd"/>
      <w:r w:rsidRPr="001E3E31">
        <w:rPr>
          <w:rFonts w:ascii="Garamond" w:eastAsia="Calibri" w:hAnsi="Garamond"/>
          <w:b/>
          <w:sz w:val="24"/>
          <w:szCs w:val="24"/>
          <w:lang w:val="en-US"/>
        </w:rPr>
        <w:t xml:space="preserve"> S</w:t>
      </w:r>
      <w:r w:rsidR="000F792F" w:rsidRPr="001E3E31">
        <w:rPr>
          <w:rFonts w:ascii="Garamond" w:eastAsia="Calibri" w:hAnsi="Garamond"/>
          <w:sz w:val="24"/>
          <w:szCs w:val="24"/>
          <w:lang w:val="en-US"/>
        </w:rPr>
        <w:t xml:space="preserve">, </w:t>
      </w:r>
      <w:proofErr w:type="spellStart"/>
      <w:r w:rsidR="000F792F" w:rsidRPr="001E3E31">
        <w:rPr>
          <w:rFonts w:ascii="Garamond" w:eastAsia="Calibri" w:hAnsi="Garamond"/>
          <w:sz w:val="24"/>
          <w:szCs w:val="24"/>
          <w:lang w:val="en-US"/>
        </w:rPr>
        <w:t>Doroslo</w:t>
      </w:r>
      <w:r w:rsidRPr="001E3E31">
        <w:rPr>
          <w:rFonts w:ascii="Garamond" w:eastAsia="Calibri" w:hAnsi="Garamond"/>
          <w:sz w:val="24"/>
          <w:szCs w:val="24"/>
          <w:lang w:val="en-US"/>
        </w:rPr>
        <w:t>vacki</w:t>
      </w:r>
      <w:proofErr w:type="spellEnd"/>
      <w:r w:rsidRPr="001E3E31">
        <w:rPr>
          <w:rFonts w:ascii="Garamond" w:eastAsia="Calibri" w:hAnsi="Garamond"/>
          <w:sz w:val="24"/>
          <w:szCs w:val="24"/>
          <w:lang w:val="en-US"/>
        </w:rPr>
        <w:t xml:space="preserve"> P, Akpek E. Sarcoidosis Presenting with Cicatrizing Conjunctivitis. </w:t>
      </w:r>
      <w:hyperlink r:id="rId12" w:tooltip="Optometry and vision science : official publication of the American Academy of Optometry." w:history="1">
        <w:proofErr w:type="spellStart"/>
        <w:r w:rsidR="00C95A8B" w:rsidRPr="001E3E31">
          <w:rPr>
            <w:rFonts w:ascii="Garamond" w:eastAsia="Calibri" w:hAnsi="Garamond"/>
            <w:sz w:val="24"/>
            <w:szCs w:val="24"/>
            <w:lang w:val="en-US"/>
          </w:rPr>
          <w:t>Optom</w:t>
        </w:r>
        <w:proofErr w:type="spellEnd"/>
        <w:r w:rsidR="00C95A8B" w:rsidRPr="001E3E31">
          <w:rPr>
            <w:rFonts w:ascii="Garamond" w:eastAsia="Calibri" w:hAnsi="Garamond"/>
            <w:sz w:val="24"/>
            <w:szCs w:val="24"/>
            <w:lang w:val="en-US"/>
          </w:rPr>
          <w:t xml:space="preserve"> Vis Sci.</w:t>
        </w:r>
      </w:hyperlink>
      <w:r w:rsidR="00C95A8B" w:rsidRPr="001E3E31">
        <w:rPr>
          <w:rFonts w:ascii="Garamond" w:eastAsia="Calibri" w:hAnsi="Garamond"/>
          <w:sz w:val="24"/>
          <w:szCs w:val="24"/>
          <w:lang w:val="en-US"/>
        </w:rPr>
        <w:t> 2015 Aug;92(8</w:t>
      </w:r>
      <w:proofErr w:type="gramStart"/>
      <w:r w:rsidR="00C95A8B" w:rsidRPr="001E3E31">
        <w:rPr>
          <w:rFonts w:ascii="Garamond" w:eastAsia="Calibri" w:hAnsi="Garamond"/>
          <w:sz w:val="24"/>
          <w:szCs w:val="24"/>
          <w:lang w:val="en-US"/>
        </w:rPr>
        <w:t>):e</w:t>
      </w:r>
      <w:proofErr w:type="gramEnd"/>
      <w:r w:rsidR="00C95A8B" w:rsidRPr="001E3E31">
        <w:rPr>
          <w:rFonts w:ascii="Garamond" w:eastAsia="Calibri" w:hAnsi="Garamond"/>
          <w:sz w:val="24"/>
          <w:szCs w:val="24"/>
          <w:lang w:val="en-US"/>
        </w:rPr>
        <w:t>173-5.</w:t>
      </w:r>
      <w:r w:rsidR="00C95A8B" w:rsidRPr="001E3E31">
        <w:rPr>
          <w:rFonts w:ascii="Garamond" w:eastAsia="Calibri" w:hAnsi="Garamond"/>
          <w:color w:val="000000"/>
          <w:sz w:val="24"/>
          <w:szCs w:val="24"/>
          <w:shd w:val="clear" w:color="auto" w:fill="FFFFFF"/>
          <w:lang w:val="en-US" w:eastAsia="en-US"/>
        </w:rPr>
        <w:t> </w:t>
      </w:r>
      <w:r w:rsidR="004415A9" w:rsidRPr="001E3E31">
        <w:rPr>
          <w:rFonts w:ascii="Garamond" w:hAnsi="Garamond"/>
          <w:i/>
          <w:iCs/>
          <w:sz w:val="24"/>
          <w:szCs w:val="24"/>
          <w:lang w:val="en-US" w:eastAsia="ja-JP"/>
        </w:rPr>
        <w:t>(Role: data collection, data analysis, manuscript writing- review and editing)</w:t>
      </w:r>
    </w:p>
    <w:p w14:paraId="2C7A8E74" w14:textId="19183095" w:rsidR="009A4CAA" w:rsidRPr="001E3E31" w:rsidRDefault="009A4CAA" w:rsidP="003B4C1C">
      <w:pPr>
        <w:rPr>
          <w:rFonts w:ascii="Garamond" w:eastAsia="Times New Roman" w:hAnsi="Garamond"/>
          <w:bCs/>
          <w:color w:val="0070C0"/>
          <w:sz w:val="24"/>
          <w:szCs w:val="24"/>
          <w:lang w:val="en-US"/>
        </w:rPr>
      </w:pPr>
      <w:r w:rsidRPr="001E3E31">
        <w:rPr>
          <w:rFonts w:ascii="Garamond" w:eastAsia="Times New Roman" w:hAnsi="Garamond"/>
          <w:bCs/>
          <w:color w:val="0070C0"/>
          <w:sz w:val="24"/>
          <w:szCs w:val="24"/>
          <w:lang w:val="en-US"/>
        </w:rPr>
        <w:t>Guidelines/Protocols, Consensus Statement, Expert Opinion, Consortium Articles [GL]</w:t>
      </w:r>
    </w:p>
    <w:p w14:paraId="63599985" w14:textId="320048E0" w:rsidR="008A5124" w:rsidRPr="001E3E31" w:rsidRDefault="003B4C1C" w:rsidP="00A270AA">
      <w:pPr>
        <w:pStyle w:val="ListParagraph"/>
        <w:numPr>
          <w:ilvl w:val="0"/>
          <w:numId w:val="11"/>
        </w:numPr>
        <w:rPr>
          <w:rFonts w:ascii="Garamond" w:hAnsi="Garamond"/>
          <w:b/>
          <w:sz w:val="24"/>
          <w:szCs w:val="24"/>
          <w:lang w:val="en-US"/>
        </w:rPr>
      </w:pPr>
      <w:r w:rsidRPr="001E3E31">
        <w:rPr>
          <w:rFonts w:ascii="Garamond" w:eastAsia="Calibri" w:hAnsi="Garamond"/>
          <w:sz w:val="24"/>
          <w:szCs w:val="24"/>
          <w:lang w:val="en-US"/>
        </w:rPr>
        <w:t xml:space="preserve">Akpek EK and </w:t>
      </w:r>
      <w:r w:rsidRPr="001E3E31">
        <w:rPr>
          <w:rFonts w:ascii="Garamond" w:eastAsia="Calibri" w:hAnsi="Garamond"/>
          <w:b/>
          <w:sz w:val="24"/>
          <w:szCs w:val="24"/>
          <w:lang w:val="en-US"/>
        </w:rPr>
        <w:t>Karakus S</w:t>
      </w:r>
      <w:r w:rsidRPr="001E3E31">
        <w:rPr>
          <w:rFonts w:ascii="Garamond" w:eastAsia="Calibri" w:hAnsi="Garamond"/>
          <w:sz w:val="24"/>
          <w:szCs w:val="24"/>
          <w:lang w:val="en-US"/>
        </w:rPr>
        <w:t xml:space="preserve">. </w:t>
      </w:r>
      <w:r w:rsidR="005A51F9" w:rsidRPr="001E3E31">
        <w:rPr>
          <w:rFonts w:ascii="Garamond" w:eastAsia="Calibri" w:hAnsi="Garamond"/>
          <w:sz w:val="24"/>
          <w:szCs w:val="24"/>
          <w:lang w:val="en-US"/>
        </w:rPr>
        <w:t xml:space="preserve">Diagnosis and Management of Noninfectious Corneal Ulceration and Melting. </w:t>
      </w:r>
      <w:r w:rsidR="007C5971" w:rsidRPr="001E3E31">
        <w:rPr>
          <w:rFonts w:ascii="Garamond" w:eastAsia="Calibri" w:hAnsi="Garamond"/>
          <w:sz w:val="24"/>
          <w:szCs w:val="24"/>
          <w:lang w:val="en-US"/>
        </w:rPr>
        <w:t xml:space="preserve">Clinician’s Corner, </w:t>
      </w:r>
      <w:r w:rsidR="005A51F9" w:rsidRPr="001E3E31">
        <w:rPr>
          <w:rFonts w:ascii="Garamond" w:eastAsia="Calibri" w:hAnsi="Garamond"/>
          <w:sz w:val="24"/>
          <w:szCs w:val="24"/>
          <w:lang w:val="en-US"/>
        </w:rPr>
        <w:t>Focal Points</w:t>
      </w:r>
      <w:r w:rsidR="00101E3C" w:rsidRPr="001E3E31">
        <w:rPr>
          <w:rFonts w:ascii="Garamond" w:eastAsia="Calibri" w:hAnsi="Garamond"/>
          <w:sz w:val="24"/>
          <w:szCs w:val="24"/>
          <w:lang w:val="en-US"/>
        </w:rPr>
        <w:t>, Clinical Modules for Ophthalmologists</w:t>
      </w:r>
      <w:r w:rsidR="007C5971" w:rsidRPr="001E3E31">
        <w:rPr>
          <w:rFonts w:ascii="Garamond" w:eastAsia="Calibri" w:hAnsi="Garamond"/>
          <w:sz w:val="24"/>
          <w:szCs w:val="24"/>
          <w:lang w:val="en-US"/>
        </w:rPr>
        <w:t>.</w:t>
      </w:r>
      <w:r w:rsidR="005A51F9" w:rsidRPr="001E3E31">
        <w:rPr>
          <w:rFonts w:ascii="Garamond" w:eastAsia="Calibri" w:hAnsi="Garamond"/>
          <w:sz w:val="24"/>
          <w:szCs w:val="24"/>
          <w:lang w:val="en-US"/>
        </w:rPr>
        <w:t xml:space="preserve"> 2015 June;23(6):10-14.</w:t>
      </w:r>
    </w:p>
    <w:p w14:paraId="56C34493" w14:textId="47668FBC" w:rsidR="008771D3" w:rsidRPr="001E3E31" w:rsidRDefault="008771D3" w:rsidP="008771D3">
      <w:pPr>
        <w:rPr>
          <w:rFonts w:ascii="Garamond" w:eastAsia="Times New Roman" w:hAnsi="Garamond"/>
          <w:bCs/>
          <w:color w:val="0070C0"/>
          <w:sz w:val="24"/>
          <w:szCs w:val="24"/>
          <w:lang w:val="en-US"/>
        </w:rPr>
      </w:pPr>
      <w:r w:rsidRPr="001E3E31">
        <w:rPr>
          <w:rFonts w:ascii="Garamond" w:eastAsia="Times New Roman" w:hAnsi="Garamond"/>
          <w:bCs/>
          <w:color w:val="0070C0"/>
          <w:sz w:val="24"/>
          <w:szCs w:val="24"/>
          <w:lang w:val="en-US"/>
        </w:rPr>
        <w:t xml:space="preserve">Other Media [OM] (Videos, Websites, Blogs, </w:t>
      </w:r>
      <w:proofErr w:type="gramStart"/>
      <w:r w:rsidRPr="001E3E31">
        <w:rPr>
          <w:rFonts w:ascii="Garamond" w:eastAsia="Times New Roman" w:hAnsi="Garamond"/>
          <w:bCs/>
          <w:color w:val="0070C0"/>
          <w:sz w:val="24"/>
          <w:szCs w:val="24"/>
          <w:lang w:val="en-US"/>
        </w:rPr>
        <w:t>Social Media</w:t>
      </w:r>
      <w:proofErr w:type="gramEnd"/>
      <w:r w:rsidRPr="001E3E31">
        <w:rPr>
          <w:rFonts w:ascii="Garamond" w:eastAsia="Times New Roman" w:hAnsi="Garamond"/>
          <w:bCs/>
          <w:color w:val="0070C0"/>
          <w:sz w:val="24"/>
          <w:szCs w:val="24"/>
          <w:lang w:val="en-US"/>
        </w:rPr>
        <w:t>, etc.)</w:t>
      </w:r>
    </w:p>
    <w:p w14:paraId="526F0749" w14:textId="19F73B76" w:rsidR="00BB7AA0" w:rsidRPr="001E3E31" w:rsidRDefault="00BB7AA0" w:rsidP="008771D3">
      <w:pPr>
        <w:pStyle w:val="ListParagraph"/>
        <w:numPr>
          <w:ilvl w:val="0"/>
          <w:numId w:val="17"/>
        </w:numPr>
        <w:rPr>
          <w:rFonts w:ascii="Garamond" w:hAnsi="Garamond"/>
          <w:bCs/>
          <w:sz w:val="24"/>
          <w:szCs w:val="24"/>
          <w:lang w:val="en-US"/>
        </w:rPr>
      </w:pPr>
      <w:r w:rsidRPr="001E3E31">
        <w:rPr>
          <w:rFonts w:ascii="Garamond" w:hAnsi="Garamond"/>
          <w:b/>
          <w:sz w:val="24"/>
          <w:szCs w:val="24"/>
          <w:lang w:val="en-US"/>
        </w:rPr>
        <w:t>Karakus S.</w:t>
      </w:r>
      <w:r w:rsidRPr="001E3E31">
        <w:rPr>
          <w:rFonts w:ascii="Garamond" w:hAnsi="Garamond"/>
          <w:bCs/>
          <w:sz w:val="24"/>
          <w:szCs w:val="24"/>
          <w:lang w:val="en-US"/>
        </w:rPr>
        <w:t xml:space="preserve"> Featured Expert. Myopia.</w:t>
      </w:r>
    </w:p>
    <w:p w14:paraId="64158779" w14:textId="49EBE517" w:rsidR="00BB7AA0" w:rsidRPr="001E3E31" w:rsidRDefault="009E5359" w:rsidP="00BB7AA0">
      <w:pPr>
        <w:pStyle w:val="ListParagraph"/>
        <w:rPr>
          <w:rFonts w:ascii="Garamond" w:hAnsi="Garamond"/>
          <w:bCs/>
          <w:sz w:val="24"/>
          <w:szCs w:val="24"/>
          <w:lang w:val="en-US"/>
        </w:rPr>
      </w:pPr>
      <w:hyperlink r:id="rId13" w:history="1">
        <w:r w:rsidR="00BB7AA0" w:rsidRPr="001E3E31">
          <w:rPr>
            <w:rStyle w:val="Hyperlink"/>
            <w:rFonts w:ascii="Garamond" w:hAnsi="Garamond"/>
            <w:bCs/>
            <w:sz w:val="24"/>
            <w:szCs w:val="24"/>
            <w:lang w:val="en-US"/>
          </w:rPr>
          <w:t>https://www.hopkinsmedicine.org/health/conditions-and-diseases/myopia</w:t>
        </w:r>
      </w:hyperlink>
    </w:p>
    <w:p w14:paraId="79C081B0" w14:textId="5258F070" w:rsidR="00BB7AA0" w:rsidRPr="001E3E31" w:rsidRDefault="00BB7AA0" w:rsidP="00BB7AA0">
      <w:pPr>
        <w:pStyle w:val="ListParagraph"/>
        <w:numPr>
          <w:ilvl w:val="0"/>
          <w:numId w:val="17"/>
        </w:numPr>
        <w:rPr>
          <w:rFonts w:ascii="Garamond" w:hAnsi="Garamond"/>
          <w:bCs/>
          <w:sz w:val="24"/>
          <w:szCs w:val="24"/>
          <w:lang w:val="en-US"/>
        </w:rPr>
      </w:pPr>
      <w:r w:rsidRPr="001E3E31">
        <w:rPr>
          <w:rFonts w:ascii="Garamond" w:hAnsi="Garamond"/>
          <w:b/>
          <w:sz w:val="24"/>
          <w:szCs w:val="24"/>
          <w:lang w:val="en-US"/>
        </w:rPr>
        <w:t>Karakus S.</w:t>
      </w:r>
      <w:r w:rsidRPr="001E3E31">
        <w:rPr>
          <w:rFonts w:ascii="Garamond" w:hAnsi="Garamond"/>
          <w:bCs/>
          <w:sz w:val="24"/>
          <w:szCs w:val="24"/>
          <w:lang w:val="en-US"/>
        </w:rPr>
        <w:t xml:space="preserve"> Featured Expert. Astigmatism.</w:t>
      </w:r>
    </w:p>
    <w:p w14:paraId="66DD497B" w14:textId="04741E04" w:rsidR="00BB7AA0" w:rsidRPr="001E3E31" w:rsidRDefault="009E5359" w:rsidP="00BB7AA0">
      <w:pPr>
        <w:pStyle w:val="ListParagraph"/>
        <w:rPr>
          <w:rFonts w:ascii="Garamond" w:hAnsi="Garamond"/>
          <w:bCs/>
          <w:sz w:val="24"/>
          <w:szCs w:val="24"/>
          <w:lang w:val="en-US"/>
        </w:rPr>
      </w:pPr>
      <w:hyperlink r:id="rId14" w:history="1">
        <w:r w:rsidR="00BB7AA0" w:rsidRPr="001E3E31">
          <w:rPr>
            <w:rStyle w:val="Hyperlink"/>
            <w:rFonts w:ascii="Garamond" w:hAnsi="Garamond"/>
            <w:bCs/>
            <w:sz w:val="24"/>
            <w:szCs w:val="24"/>
            <w:lang w:val="en-US"/>
          </w:rPr>
          <w:t>https://www.hopkinsmedicine.org/health/conditions-and-diseases/astigmatism</w:t>
        </w:r>
      </w:hyperlink>
    </w:p>
    <w:p w14:paraId="2A0D0D0D" w14:textId="5C80A3C7" w:rsidR="00BB7AA0" w:rsidRPr="001E3E31" w:rsidRDefault="00BB7AA0" w:rsidP="00BB7AA0">
      <w:pPr>
        <w:pStyle w:val="ListParagraph"/>
        <w:numPr>
          <w:ilvl w:val="0"/>
          <w:numId w:val="17"/>
        </w:numPr>
        <w:rPr>
          <w:rFonts w:ascii="Garamond" w:hAnsi="Garamond"/>
          <w:bCs/>
          <w:sz w:val="24"/>
          <w:szCs w:val="24"/>
          <w:lang w:val="en-US"/>
        </w:rPr>
      </w:pPr>
      <w:r w:rsidRPr="001E3E31">
        <w:rPr>
          <w:rFonts w:ascii="Garamond" w:hAnsi="Garamond"/>
          <w:b/>
          <w:sz w:val="24"/>
          <w:szCs w:val="24"/>
          <w:lang w:val="en-US"/>
        </w:rPr>
        <w:t>Karakus S.</w:t>
      </w:r>
      <w:r w:rsidRPr="001E3E31">
        <w:rPr>
          <w:rFonts w:ascii="Garamond" w:hAnsi="Garamond"/>
          <w:bCs/>
          <w:sz w:val="24"/>
          <w:szCs w:val="24"/>
          <w:lang w:val="en-US"/>
        </w:rPr>
        <w:t xml:space="preserve"> Featured Expert. Hyperopia (Farsightedness). </w:t>
      </w:r>
    </w:p>
    <w:p w14:paraId="4E17E7DA" w14:textId="73748BD4" w:rsidR="00BB7AA0" w:rsidRPr="001E3E31" w:rsidRDefault="009E5359" w:rsidP="00BB7AA0">
      <w:pPr>
        <w:pStyle w:val="ListParagraph"/>
        <w:rPr>
          <w:rFonts w:ascii="Garamond" w:hAnsi="Garamond"/>
          <w:bCs/>
          <w:sz w:val="24"/>
          <w:szCs w:val="24"/>
          <w:lang w:val="en-US"/>
        </w:rPr>
      </w:pPr>
      <w:hyperlink r:id="rId15" w:history="1">
        <w:r w:rsidR="00BB7AA0" w:rsidRPr="001E3E31">
          <w:rPr>
            <w:rStyle w:val="Hyperlink"/>
            <w:rFonts w:ascii="Garamond" w:hAnsi="Garamond"/>
            <w:bCs/>
            <w:sz w:val="24"/>
            <w:szCs w:val="24"/>
            <w:lang w:val="en-US"/>
          </w:rPr>
          <w:t>https://www.hopkinsmedicine.org/health/conditions-and-diseases/hyperopia-farsightedness</w:t>
        </w:r>
      </w:hyperlink>
    </w:p>
    <w:p w14:paraId="450C6BB4" w14:textId="551D57BC" w:rsidR="00BB7AA0" w:rsidRPr="001E3E31" w:rsidRDefault="00BB7AA0" w:rsidP="00BB7AA0">
      <w:pPr>
        <w:pStyle w:val="ListParagraph"/>
        <w:numPr>
          <w:ilvl w:val="0"/>
          <w:numId w:val="17"/>
        </w:numPr>
        <w:rPr>
          <w:rFonts w:ascii="Garamond" w:hAnsi="Garamond"/>
          <w:bCs/>
          <w:sz w:val="24"/>
          <w:szCs w:val="24"/>
          <w:lang w:val="en-US"/>
        </w:rPr>
      </w:pPr>
      <w:r w:rsidRPr="001E3E31">
        <w:rPr>
          <w:rFonts w:ascii="Garamond" w:hAnsi="Garamond"/>
          <w:b/>
          <w:sz w:val="24"/>
          <w:szCs w:val="24"/>
          <w:lang w:val="en-US"/>
        </w:rPr>
        <w:lastRenderedPageBreak/>
        <w:t>Karakus S.</w:t>
      </w:r>
      <w:r w:rsidRPr="001E3E31">
        <w:rPr>
          <w:rFonts w:ascii="Garamond" w:hAnsi="Garamond"/>
          <w:bCs/>
          <w:sz w:val="24"/>
          <w:szCs w:val="24"/>
          <w:lang w:val="en-US"/>
        </w:rPr>
        <w:t xml:space="preserve"> Featured Expert. Presbyopia. </w:t>
      </w:r>
    </w:p>
    <w:p w14:paraId="4E7F10A3" w14:textId="4F5F66CA" w:rsidR="00BB7AA0" w:rsidRPr="001E3E31" w:rsidRDefault="009E5359" w:rsidP="00BB7AA0">
      <w:pPr>
        <w:pStyle w:val="ListParagraph"/>
        <w:rPr>
          <w:rFonts w:ascii="Garamond" w:hAnsi="Garamond"/>
          <w:bCs/>
          <w:sz w:val="24"/>
          <w:szCs w:val="24"/>
          <w:lang w:val="en-US"/>
        </w:rPr>
      </w:pPr>
      <w:hyperlink r:id="rId16" w:history="1">
        <w:r w:rsidR="00BB7AA0" w:rsidRPr="001E3E31">
          <w:rPr>
            <w:rStyle w:val="Hyperlink"/>
            <w:rFonts w:ascii="Garamond" w:hAnsi="Garamond"/>
            <w:bCs/>
            <w:sz w:val="24"/>
            <w:szCs w:val="24"/>
            <w:lang w:val="en-US"/>
          </w:rPr>
          <w:t>https://www.hopkinsmedicine.org/health/conditions-and-diseases/presbyopia</w:t>
        </w:r>
      </w:hyperlink>
    </w:p>
    <w:p w14:paraId="1C2A9D1D" w14:textId="77777777" w:rsidR="008771D3" w:rsidRPr="001E3E31" w:rsidRDefault="008771D3" w:rsidP="008771D3">
      <w:pPr>
        <w:pStyle w:val="ListParagraph"/>
        <w:numPr>
          <w:ilvl w:val="0"/>
          <w:numId w:val="17"/>
        </w:numPr>
        <w:rPr>
          <w:rFonts w:ascii="Garamond" w:hAnsi="Garamond"/>
          <w:bCs/>
          <w:sz w:val="24"/>
          <w:szCs w:val="24"/>
          <w:lang w:val="en-US"/>
        </w:rPr>
      </w:pPr>
      <w:r w:rsidRPr="001E3E31">
        <w:rPr>
          <w:rFonts w:ascii="Garamond" w:hAnsi="Garamond"/>
          <w:b/>
          <w:sz w:val="24"/>
          <w:szCs w:val="24"/>
          <w:lang w:val="en-US"/>
        </w:rPr>
        <w:t xml:space="preserve">Karakus S. </w:t>
      </w:r>
      <w:r w:rsidRPr="001E3E31">
        <w:rPr>
          <w:rFonts w:ascii="Garamond" w:hAnsi="Garamond"/>
          <w:bCs/>
          <w:sz w:val="24"/>
          <w:szCs w:val="24"/>
          <w:lang w:val="en-US"/>
        </w:rPr>
        <w:t xml:space="preserve">Featured Expert. Allergic Conjunctivitis.  </w:t>
      </w:r>
      <w:hyperlink r:id="rId17" w:history="1">
        <w:r w:rsidRPr="001E3E31">
          <w:rPr>
            <w:rStyle w:val="Hyperlink"/>
            <w:rFonts w:ascii="Garamond" w:hAnsi="Garamond"/>
            <w:bCs/>
            <w:sz w:val="24"/>
            <w:szCs w:val="24"/>
            <w:lang w:val="en-US"/>
          </w:rPr>
          <w:t>https://www.hopkinsmedicine.org/health/conditions-and-diseases/allergic-conjunctivitis</w:t>
        </w:r>
      </w:hyperlink>
    </w:p>
    <w:p w14:paraId="29DA0F9E" w14:textId="77777777" w:rsidR="008771D3" w:rsidRPr="001E3E31" w:rsidRDefault="008771D3" w:rsidP="008771D3">
      <w:pPr>
        <w:pStyle w:val="ListParagraph"/>
        <w:numPr>
          <w:ilvl w:val="0"/>
          <w:numId w:val="17"/>
        </w:numPr>
        <w:rPr>
          <w:rFonts w:ascii="Garamond" w:hAnsi="Garamond"/>
          <w:bCs/>
          <w:sz w:val="24"/>
          <w:szCs w:val="24"/>
          <w:lang w:val="en-US"/>
        </w:rPr>
      </w:pPr>
      <w:r w:rsidRPr="001E3E31">
        <w:rPr>
          <w:rFonts w:ascii="Garamond" w:hAnsi="Garamond"/>
          <w:b/>
          <w:sz w:val="24"/>
          <w:szCs w:val="24"/>
          <w:lang w:val="en-US"/>
        </w:rPr>
        <w:t xml:space="preserve">Karakus S. </w:t>
      </w:r>
      <w:r w:rsidRPr="001E3E31">
        <w:rPr>
          <w:rFonts w:ascii="Garamond" w:hAnsi="Garamond"/>
          <w:bCs/>
          <w:sz w:val="24"/>
          <w:szCs w:val="24"/>
          <w:lang w:val="en-US"/>
        </w:rPr>
        <w:t xml:space="preserve">Featured Expert. Pink Eye. </w:t>
      </w:r>
      <w:hyperlink r:id="rId18" w:history="1">
        <w:r w:rsidRPr="001E3E31">
          <w:rPr>
            <w:rStyle w:val="Hyperlink"/>
            <w:rFonts w:ascii="Garamond" w:hAnsi="Garamond"/>
            <w:bCs/>
            <w:sz w:val="24"/>
            <w:szCs w:val="24"/>
            <w:lang w:val="en-US"/>
          </w:rPr>
          <w:t>https://www.hopkinsmedicine.org/health/conditions-and-diseases/pink-eye</w:t>
        </w:r>
      </w:hyperlink>
    </w:p>
    <w:p w14:paraId="3D94AD93" w14:textId="354EAF27" w:rsidR="00BB7AA0" w:rsidRPr="001E3E31" w:rsidRDefault="008771D3" w:rsidP="00037AC1">
      <w:pPr>
        <w:pStyle w:val="ListParagraph"/>
        <w:numPr>
          <w:ilvl w:val="0"/>
          <w:numId w:val="17"/>
        </w:numPr>
        <w:rPr>
          <w:rFonts w:ascii="Garamond" w:hAnsi="Garamond"/>
          <w:bCs/>
          <w:sz w:val="24"/>
          <w:szCs w:val="24"/>
          <w:lang w:val="en-US"/>
        </w:rPr>
      </w:pPr>
      <w:r w:rsidRPr="001E3E31">
        <w:rPr>
          <w:rFonts w:ascii="Garamond" w:hAnsi="Garamond"/>
          <w:bCs/>
          <w:sz w:val="24"/>
          <w:szCs w:val="24"/>
          <w:u w:val="single"/>
          <w:lang w:val="en-US"/>
        </w:rPr>
        <w:t>Dai X</w:t>
      </w:r>
      <w:r w:rsidRPr="001E3E31">
        <w:rPr>
          <w:rFonts w:ascii="Garamond" w:hAnsi="Garamond"/>
          <w:bCs/>
          <w:sz w:val="24"/>
          <w:szCs w:val="24"/>
          <w:lang w:val="en-US"/>
        </w:rPr>
        <w:t xml:space="preserve">, </w:t>
      </w:r>
      <w:r w:rsidRPr="001E3E31">
        <w:rPr>
          <w:rFonts w:ascii="Garamond" w:hAnsi="Garamond"/>
          <w:b/>
          <w:sz w:val="24"/>
          <w:szCs w:val="24"/>
          <w:lang w:val="en-US"/>
        </w:rPr>
        <w:t>Karakus S</w:t>
      </w:r>
      <w:r w:rsidRPr="001E3E31">
        <w:rPr>
          <w:rFonts w:ascii="Garamond" w:hAnsi="Garamond"/>
          <w:bCs/>
          <w:sz w:val="24"/>
          <w:szCs w:val="24"/>
          <w:lang w:val="en-US"/>
        </w:rPr>
        <w:t xml:space="preserve">. Lid Wiper Epitheliopathy. American Academy and Ophthalmology </w:t>
      </w:r>
      <w:proofErr w:type="spellStart"/>
      <w:r w:rsidRPr="001E3E31">
        <w:rPr>
          <w:rFonts w:ascii="Garamond" w:hAnsi="Garamond"/>
          <w:bCs/>
          <w:sz w:val="24"/>
          <w:szCs w:val="24"/>
          <w:lang w:val="en-US"/>
        </w:rPr>
        <w:t>EyeWiki</w:t>
      </w:r>
      <w:proofErr w:type="spellEnd"/>
      <w:r w:rsidRPr="001E3E31">
        <w:rPr>
          <w:rFonts w:ascii="Garamond" w:hAnsi="Garamond"/>
          <w:bCs/>
          <w:sz w:val="24"/>
          <w:szCs w:val="24"/>
          <w:lang w:val="en-US"/>
        </w:rPr>
        <w:t xml:space="preserve">. </w:t>
      </w:r>
      <w:hyperlink r:id="rId19" w:history="1">
        <w:r w:rsidRPr="001E3E31">
          <w:rPr>
            <w:rStyle w:val="Hyperlink"/>
            <w:rFonts w:ascii="Garamond" w:hAnsi="Garamond"/>
            <w:bCs/>
            <w:sz w:val="24"/>
            <w:szCs w:val="24"/>
            <w:lang w:val="en-US"/>
          </w:rPr>
          <w:t>https://eyewiki.aao.org/Lid_Wiper_Epitheliopathy</w:t>
        </w:r>
      </w:hyperlink>
    </w:p>
    <w:p w14:paraId="004770FE" w14:textId="0A12ED14" w:rsidR="009A4CAA" w:rsidRPr="001E3E31" w:rsidRDefault="009A4CAA" w:rsidP="009A4CAA">
      <w:pPr>
        <w:rPr>
          <w:rFonts w:ascii="Garamond" w:eastAsia="Times New Roman" w:hAnsi="Garamond"/>
          <w:bCs/>
          <w:color w:val="0070C0"/>
          <w:sz w:val="24"/>
          <w:szCs w:val="24"/>
          <w:lang w:val="en-US"/>
        </w:rPr>
      </w:pPr>
      <w:r w:rsidRPr="001E3E31">
        <w:rPr>
          <w:rFonts w:ascii="Garamond" w:eastAsia="Times New Roman" w:hAnsi="Garamond"/>
          <w:bCs/>
          <w:color w:val="0070C0"/>
          <w:sz w:val="24"/>
          <w:szCs w:val="24"/>
          <w:lang w:val="en-US"/>
        </w:rPr>
        <w:t>Media Releases or Interviews [MR]</w:t>
      </w:r>
    </w:p>
    <w:p w14:paraId="447EFC69" w14:textId="77777777" w:rsidR="000D7AC0" w:rsidRPr="001E3E31" w:rsidRDefault="000D7AC0" w:rsidP="00841956">
      <w:pPr>
        <w:spacing w:after="0"/>
        <w:ind w:left="1416" w:hanging="1416"/>
        <w:rPr>
          <w:rFonts w:ascii="Garamond" w:hAnsi="Garamond"/>
          <w:bCs/>
          <w:sz w:val="24"/>
          <w:szCs w:val="24"/>
          <w:lang w:val="en-US"/>
        </w:rPr>
      </w:pPr>
      <w:r w:rsidRPr="001E3E31">
        <w:rPr>
          <w:rFonts w:ascii="Garamond" w:hAnsi="Garamond"/>
          <w:bCs/>
          <w:sz w:val="24"/>
          <w:szCs w:val="24"/>
          <w:lang w:val="en-US"/>
        </w:rPr>
        <w:t>1/2023</w:t>
      </w:r>
      <w:r w:rsidRPr="001E3E31">
        <w:rPr>
          <w:rFonts w:ascii="Garamond" w:hAnsi="Garamond"/>
          <w:bCs/>
          <w:sz w:val="24"/>
          <w:szCs w:val="24"/>
          <w:lang w:val="en-US"/>
        </w:rPr>
        <w:tab/>
        <w:t>'Like a Miracle' – Johns Hopkins Media, Wilmer Annual Report 2022</w:t>
      </w:r>
    </w:p>
    <w:p w14:paraId="10AA511C" w14:textId="652C339C" w:rsidR="000D7AC0" w:rsidRPr="001E3E31" w:rsidRDefault="009E5359" w:rsidP="000D7AC0">
      <w:pPr>
        <w:spacing w:after="0"/>
        <w:ind w:left="1416"/>
        <w:rPr>
          <w:rFonts w:ascii="Garamond" w:hAnsi="Garamond"/>
          <w:bCs/>
          <w:sz w:val="24"/>
          <w:szCs w:val="24"/>
          <w:lang w:val="en-US"/>
        </w:rPr>
      </w:pPr>
      <w:hyperlink r:id="rId20" w:history="1">
        <w:r w:rsidR="000D7AC0" w:rsidRPr="001E3E31">
          <w:rPr>
            <w:rStyle w:val="Hyperlink"/>
            <w:rFonts w:ascii="Garamond" w:hAnsi="Garamond"/>
            <w:bCs/>
            <w:sz w:val="24"/>
            <w:szCs w:val="24"/>
            <w:lang w:val="en-US"/>
          </w:rPr>
          <w:t>https://www.hopkinsmedicine.org/news/articles/like-a-miracle</w:t>
        </w:r>
      </w:hyperlink>
    </w:p>
    <w:p w14:paraId="189A04BD" w14:textId="16B5ABFB" w:rsidR="00841956" w:rsidRPr="001E3E31" w:rsidRDefault="00841956" w:rsidP="00841956">
      <w:pPr>
        <w:spacing w:after="0"/>
        <w:ind w:left="1416" w:hanging="1416"/>
        <w:rPr>
          <w:rFonts w:ascii="Garamond" w:hAnsi="Garamond"/>
          <w:bCs/>
          <w:sz w:val="24"/>
          <w:szCs w:val="24"/>
          <w:lang w:val="en-US"/>
        </w:rPr>
      </w:pPr>
      <w:r w:rsidRPr="001E3E31">
        <w:rPr>
          <w:rFonts w:ascii="Garamond" w:hAnsi="Garamond"/>
          <w:bCs/>
          <w:sz w:val="24"/>
          <w:szCs w:val="24"/>
          <w:lang w:val="en-US"/>
        </w:rPr>
        <w:t>10/2022</w:t>
      </w:r>
      <w:r w:rsidRPr="001E3E31">
        <w:rPr>
          <w:rFonts w:ascii="Garamond" w:hAnsi="Garamond"/>
          <w:bCs/>
          <w:sz w:val="24"/>
          <w:szCs w:val="24"/>
          <w:lang w:val="en-US"/>
        </w:rPr>
        <w:tab/>
        <w:t xml:space="preserve">The 6 Best Home Remedies for Pink Eye – LiveStrong.Com </w:t>
      </w:r>
      <w:hyperlink r:id="rId21" w:history="1">
        <w:r w:rsidRPr="001E3E31">
          <w:rPr>
            <w:rStyle w:val="Hyperlink"/>
            <w:rFonts w:ascii="Garamond" w:hAnsi="Garamond"/>
            <w:bCs/>
            <w:sz w:val="24"/>
            <w:szCs w:val="24"/>
            <w:lang w:val="en-US"/>
          </w:rPr>
          <w:t>https://www.livestrong.com/article/13773808-pink-eye-remedies-conjuctivitis/</w:t>
        </w:r>
      </w:hyperlink>
    </w:p>
    <w:p w14:paraId="2406F4A0" w14:textId="375B780F" w:rsidR="00253DBB" w:rsidRPr="001E3E31" w:rsidRDefault="00253DBB" w:rsidP="006E3E6C">
      <w:pPr>
        <w:spacing w:after="0"/>
        <w:ind w:left="1416" w:hanging="1416"/>
        <w:rPr>
          <w:rFonts w:ascii="Garamond" w:hAnsi="Garamond"/>
          <w:bCs/>
          <w:sz w:val="24"/>
          <w:szCs w:val="24"/>
          <w:lang w:val="en-US"/>
        </w:rPr>
      </w:pPr>
      <w:r w:rsidRPr="001E3E31">
        <w:rPr>
          <w:rFonts w:ascii="Garamond" w:hAnsi="Garamond"/>
          <w:bCs/>
          <w:sz w:val="24"/>
          <w:szCs w:val="24"/>
          <w:lang w:val="en-US"/>
        </w:rPr>
        <w:t>6/2022</w:t>
      </w:r>
      <w:r w:rsidRPr="001E3E31">
        <w:rPr>
          <w:rFonts w:ascii="Garamond" w:hAnsi="Garamond"/>
          <w:bCs/>
          <w:sz w:val="24"/>
          <w:szCs w:val="24"/>
          <w:lang w:val="en-US"/>
        </w:rPr>
        <w:tab/>
        <w:t xml:space="preserve">Collaboration Explores Treatment for Vexing Condition </w:t>
      </w:r>
      <w:r w:rsidR="00583A13" w:rsidRPr="001E3E31">
        <w:rPr>
          <w:rFonts w:ascii="Garamond" w:hAnsi="Garamond"/>
          <w:bCs/>
          <w:sz w:val="24"/>
          <w:szCs w:val="24"/>
          <w:lang w:val="en-US"/>
        </w:rPr>
        <w:t>–</w:t>
      </w:r>
      <w:r w:rsidRPr="001E3E31">
        <w:rPr>
          <w:rFonts w:ascii="Garamond" w:hAnsi="Garamond"/>
          <w:bCs/>
          <w:sz w:val="24"/>
          <w:szCs w:val="24"/>
          <w:lang w:val="en-US"/>
        </w:rPr>
        <w:t xml:space="preserve"> </w:t>
      </w:r>
      <w:r w:rsidR="00583A13" w:rsidRPr="001E3E31">
        <w:rPr>
          <w:rFonts w:ascii="Garamond" w:hAnsi="Garamond"/>
          <w:bCs/>
          <w:sz w:val="24"/>
          <w:szCs w:val="24"/>
          <w:lang w:val="en-US"/>
        </w:rPr>
        <w:t>Johns Hopkins Media</w:t>
      </w:r>
    </w:p>
    <w:p w14:paraId="7154A8F2" w14:textId="66CD2203" w:rsidR="00583A13" w:rsidRPr="001E3E31" w:rsidRDefault="00583A13" w:rsidP="00583A13">
      <w:pPr>
        <w:spacing w:after="0"/>
        <w:ind w:left="1416" w:hanging="1416"/>
        <w:rPr>
          <w:rFonts w:ascii="Garamond" w:hAnsi="Garamond"/>
          <w:bCs/>
          <w:sz w:val="24"/>
          <w:szCs w:val="24"/>
          <w:lang w:val="en-US"/>
        </w:rPr>
      </w:pPr>
      <w:r w:rsidRPr="001E3E31">
        <w:rPr>
          <w:rFonts w:ascii="Garamond" w:hAnsi="Garamond"/>
          <w:bCs/>
          <w:sz w:val="24"/>
          <w:szCs w:val="24"/>
          <w:lang w:val="en-US"/>
        </w:rPr>
        <w:tab/>
      </w:r>
      <w:hyperlink r:id="rId22" w:history="1">
        <w:r w:rsidRPr="001E3E31">
          <w:rPr>
            <w:rStyle w:val="Hyperlink"/>
            <w:rFonts w:ascii="Garamond" w:hAnsi="Garamond"/>
            <w:bCs/>
            <w:sz w:val="24"/>
            <w:szCs w:val="24"/>
            <w:lang w:val="en-US"/>
          </w:rPr>
          <w:t>https://www.hopkinsmedicine.org/news/articles/collaboration-explores-treatment-for-vexing-condition</w:t>
        </w:r>
      </w:hyperlink>
      <w:r w:rsidRPr="001E3E31">
        <w:rPr>
          <w:rFonts w:ascii="Garamond" w:hAnsi="Garamond"/>
          <w:bCs/>
          <w:sz w:val="24"/>
          <w:szCs w:val="24"/>
          <w:lang w:val="en-US"/>
        </w:rPr>
        <w:t xml:space="preserve"> </w:t>
      </w:r>
    </w:p>
    <w:p w14:paraId="31AB440F" w14:textId="0DBCEE19" w:rsidR="00BB7AA0" w:rsidRPr="001E3E31" w:rsidRDefault="00BB7AA0" w:rsidP="006E3E6C">
      <w:pPr>
        <w:spacing w:after="0"/>
        <w:ind w:left="1416" w:hanging="1416"/>
        <w:rPr>
          <w:rFonts w:ascii="Garamond" w:hAnsi="Garamond"/>
          <w:bCs/>
          <w:sz w:val="24"/>
          <w:szCs w:val="24"/>
          <w:lang w:val="en-US"/>
        </w:rPr>
      </w:pPr>
      <w:r w:rsidRPr="001E3E31">
        <w:rPr>
          <w:rFonts w:ascii="Garamond" w:hAnsi="Garamond"/>
          <w:bCs/>
          <w:sz w:val="24"/>
          <w:szCs w:val="24"/>
          <w:lang w:val="en-US"/>
        </w:rPr>
        <w:t>2/2022</w:t>
      </w:r>
      <w:r w:rsidRPr="001E3E31">
        <w:rPr>
          <w:rFonts w:ascii="Garamond" w:hAnsi="Garamond"/>
          <w:bCs/>
          <w:sz w:val="24"/>
          <w:szCs w:val="24"/>
          <w:lang w:val="en-US"/>
        </w:rPr>
        <w:tab/>
        <w:t xml:space="preserve">Conjunctivitis Not a Reliable Predictor of SARS-CoV-2 – </w:t>
      </w:r>
      <w:proofErr w:type="spellStart"/>
      <w:r w:rsidRPr="001E3E31">
        <w:rPr>
          <w:rFonts w:ascii="Garamond" w:hAnsi="Garamond"/>
          <w:bCs/>
          <w:sz w:val="24"/>
          <w:szCs w:val="24"/>
          <w:lang w:val="en-US"/>
        </w:rPr>
        <w:t>OptometryAdvisor</w:t>
      </w:r>
      <w:proofErr w:type="spellEnd"/>
    </w:p>
    <w:p w14:paraId="125EC307" w14:textId="217F5654" w:rsidR="00BB7AA0" w:rsidRPr="001E3E31" w:rsidRDefault="00BB7AA0" w:rsidP="00380313">
      <w:pPr>
        <w:spacing w:after="0"/>
        <w:ind w:left="1416" w:hanging="1416"/>
        <w:rPr>
          <w:rFonts w:ascii="Garamond" w:hAnsi="Garamond"/>
          <w:bCs/>
          <w:sz w:val="24"/>
          <w:szCs w:val="24"/>
          <w:lang w:val="en-US"/>
        </w:rPr>
      </w:pPr>
      <w:r w:rsidRPr="001E3E31">
        <w:rPr>
          <w:rFonts w:ascii="Garamond" w:hAnsi="Garamond"/>
          <w:bCs/>
          <w:sz w:val="24"/>
          <w:szCs w:val="24"/>
          <w:lang w:val="en-US"/>
        </w:rPr>
        <w:tab/>
      </w:r>
      <w:hyperlink r:id="rId23" w:history="1">
        <w:r w:rsidRPr="001E3E31">
          <w:rPr>
            <w:rStyle w:val="Hyperlink"/>
            <w:rFonts w:ascii="Garamond" w:hAnsi="Garamond"/>
            <w:bCs/>
            <w:sz w:val="24"/>
            <w:szCs w:val="24"/>
            <w:lang w:val="en-US"/>
          </w:rPr>
          <w:t>https://www.optometryadvisor.com/cornea-ocular-surface/conjunctivitis-not-a-predictor-of-sarscov2-in-absence-of-respiratory-symptoms/</w:t>
        </w:r>
      </w:hyperlink>
      <w:r w:rsidRPr="001E3E31">
        <w:rPr>
          <w:rFonts w:ascii="Garamond" w:hAnsi="Garamond"/>
          <w:bCs/>
          <w:sz w:val="24"/>
          <w:szCs w:val="24"/>
          <w:lang w:val="en-US"/>
        </w:rPr>
        <w:t xml:space="preserve"> </w:t>
      </w:r>
    </w:p>
    <w:p w14:paraId="72F1E20A" w14:textId="14444F4D" w:rsidR="00583A13" w:rsidRPr="001E3E31" w:rsidRDefault="00583A13" w:rsidP="006E3E6C">
      <w:pPr>
        <w:spacing w:after="0"/>
        <w:ind w:left="1416" w:hanging="1416"/>
        <w:rPr>
          <w:rFonts w:ascii="Garamond" w:hAnsi="Garamond"/>
          <w:bCs/>
          <w:sz w:val="24"/>
          <w:szCs w:val="24"/>
          <w:lang w:val="en-US"/>
        </w:rPr>
      </w:pPr>
      <w:r w:rsidRPr="001E3E31">
        <w:rPr>
          <w:rFonts w:ascii="Garamond" w:hAnsi="Garamond"/>
          <w:bCs/>
          <w:sz w:val="24"/>
          <w:szCs w:val="24"/>
          <w:lang w:val="en-US"/>
        </w:rPr>
        <w:t>1/2022</w:t>
      </w:r>
      <w:r w:rsidRPr="001E3E31">
        <w:rPr>
          <w:rFonts w:ascii="Garamond" w:hAnsi="Garamond"/>
          <w:bCs/>
          <w:sz w:val="24"/>
          <w:szCs w:val="24"/>
          <w:lang w:val="en-US"/>
        </w:rPr>
        <w:tab/>
        <w:t>Understanding the Origins of Ocular Rosacea – Johns Hopkins Media</w:t>
      </w:r>
    </w:p>
    <w:p w14:paraId="1BA2E9A2" w14:textId="495DB406" w:rsidR="00583A13" w:rsidRPr="001E3E31" w:rsidRDefault="00583A13" w:rsidP="006E3E6C">
      <w:pPr>
        <w:spacing w:after="0"/>
        <w:ind w:left="1416" w:hanging="1416"/>
        <w:rPr>
          <w:rFonts w:ascii="Garamond" w:hAnsi="Garamond"/>
          <w:bCs/>
          <w:sz w:val="24"/>
          <w:szCs w:val="24"/>
          <w:lang w:val="en-US"/>
        </w:rPr>
      </w:pPr>
      <w:r w:rsidRPr="001E3E31">
        <w:rPr>
          <w:rFonts w:ascii="Garamond" w:hAnsi="Garamond"/>
          <w:bCs/>
          <w:sz w:val="24"/>
          <w:szCs w:val="24"/>
          <w:lang w:val="en-US"/>
        </w:rPr>
        <w:tab/>
      </w:r>
      <w:hyperlink r:id="rId24" w:history="1">
        <w:r w:rsidRPr="001E3E31">
          <w:rPr>
            <w:rStyle w:val="Hyperlink"/>
            <w:rFonts w:ascii="Garamond" w:hAnsi="Garamond"/>
            <w:bCs/>
            <w:sz w:val="24"/>
            <w:szCs w:val="24"/>
            <w:lang w:val="en-US"/>
          </w:rPr>
          <w:t>https://www.hopkinsmedicine.org/news/articles/origins-of-ocular-rosacea</w:t>
        </w:r>
      </w:hyperlink>
      <w:r w:rsidRPr="001E3E31">
        <w:rPr>
          <w:rFonts w:ascii="Garamond" w:hAnsi="Garamond"/>
          <w:bCs/>
          <w:sz w:val="24"/>
          <w:szCs w:val="24"/>
          <w:lang w:val="en-US"/>
        </w:rPr>
        <w:t xml:space="preserve"> </w:t>
      </w:r>
    </w:p>
    <w:p w14:paraId="20ABFA79" w14:textId="669EBE28" w:rsidR="00253DBB" w:rsidRPr="001E3E31" w:rsidRDefault="00253DBB" w:rsidP="006E3E6C">
      <w:pPr>
        <w:spacing w:after="0"/>
        <w:ind w:left="1416" w:hanging="1416"/>
        <w:rPr>
          <w:rFonts w:ascii="Garamond" w:hAnsi="Garamond"/>
          <w:bCs/>
          <w:sz w:val="24"/>
          <w:szCs w:val="24"/>
          <w:lang w:val="en-US"/>
        </w:rPr>
      </w:pPr>
      <w:r w:rsidRPr="001E3E31">
        <w:rPr>
          <w:rFonts w:ascii="Garamond" w:hAnsi="Garamond"/>
          <w:bCs/>
          <w:sz w:val="24"/>
          <w:szCs w:val="24"/>
          <w:lang w:val="en-US"/>
        </w:rPr>
        <w:t>11/2021</w:t>
      </w:r>
      <w:r w:rsidRPr="001E3E31">
        <w:rPr>
          <w:rFonts w:ascii="Garamond" w:hAnsi="Garamond"/>
          <w:bCs/>
          <w:sz w:val="24"/>
          <w:szCs w:val="24"/>
          <w:lang w:val="en-US"/>
        </w:rPr>
        <w:tab/>
        <w:t xml:space="preserve">Microbiome studies among those awarded National Rosacea Society grants – </w:t>
      </w:r>
      <w:proofErr w:type="spellStart"/>
      <w:r w:rsidRPr="001E3E31">
        <w:rPr>
          <w:rFonts w:ascii="Garamond" w:hAnsi="Garamond"/>
          <w:bCs/>
          <w:sz w:val="24"/>
          <w:szCs w:val="24"/>
          <w:lang w:val="en-US"/>
        </w:rPr>
        <w:t>Mdedge</w:t>
      </w:r>
      <w:proofErr w:type="spellEnd"/>
      <w:r w:rsidRPr="001E3E31">
        <w:rPr>
          <w:rFonts w:ascii="Garamond" w:hAnsi="Garamond"/>
          <w:bCs/>
          <w:sz w:val="24"/>
          <w:szCs w:val="24"/>
          <w:lang w:val="en-US"/>
        </w:rPr>
        <w:t xml:space="preserve"> Dermatology</w:t>
      </w:r>
    </w:p>
    <w:p w14:paraId="62CAD4D7" w14:textId="3A5C9B41" w:rsidR="00253DBB" w:rsidRPr="001E3E31" w:rsidRDefault="00253DBB" w:rsidP="006E3E6C">
      <w:pPr>
        <w:spacing w:after="0"/>
        <w:ind w:left="1416" w:hanging="1416"/>
        <w:rPr>
          <w:rFonts w:ascii="Garamond" w:hAnsi="Garamond"/>
          <w:bCs/>
          <w:sz w:val="24"/>
          <w:szCs w:val="24"/>
          <w:lang w:val="en-US"/>
        </w:rPr>
      </w:pPr>
      <w:r w:rsidRPr="001E3E31">
        <w:rPr>
          <w:rFonts w:ascii="Garamond" w:hAnsi="Garamond"/>
          <w:bCs/>
          <w:sz w:val="24"/>
          <w:szCs w:val="24"/>
          <w:lang w:val="en-US"/>
        </w:rPr>
        <w:tab/>
      </w:r>
      <w:hyperlink r:id="rId25" w:history="1">
        <w:r w:rsidRPr="001E3E31">
          <w:rPr>
            <w:rStyle w:val="Hyperlink"/>
            <w:rFonts w:ascii="Garamond" w:hAnsi="Garamond"/>
            <w:bCs/>
            <w:sz w:val="24"/>
            <w:szCs w:val="24"/>
            <w:lang w:val="en-US"/>
          </w:rPr>
          <w:t>https://www.mdedge.com/dermatology/article/249035/rosacea/microbiome-studies-among-those-awarded-national-rosacea-society</w:t>
        </w:r>
      </w:hyperlink>
      <w:r w:rsidRPr="001E3E31">
        <w:rPr>
          <w:rFonts w:ascii="Garamond" w:hAnsi="Garamond"/>
          <w:bCs/>
          <w:sz w:val="24"/>
          <w:szCs w:val="24"/>
          <w:lang w:val="en-US"/>
        </w:rPr>
        <w:t xml:space="preserve"> </w:t>
      </w:r>
    </w:p>
    <w:p w14:paraId="4CB9B690" w14:textId="7535813D" w:rsidR="008B5A25" w:rsidRPr="001E3E31" w:rsidRDefault="008B5A25" w:rsidP="006E3E6C">
      <w:pPr>
        <w:spacing w:after="0"/>
        <w:ind w:left="1416" w:hanging="1416"/>
        <w:rPr>
          <w:rFonts w:ascii="Garamond" w:hAnsi="Garamond"/>
          <w:bCs/>
          <w:sz w:val="24"/>
          <w:szCs w:val="24"/>
          <w:lang w:val="en-US"/>
        </w:rPr>
      </w:pPr>
      <w:r w:rsidRPr="001E3E31">
        <w:rPr>
          <w:rFonts w:ascii="Garamond" w:hAnsi="Garamond"/>
          <w:bCs/>
          <w:sz w:val="24"/>
          <w:szCs w:val="24"/>
          <w:lang w:val="en-US"/>
        </w:rPr>
        <w:t>11/2021</w:t>
      </w:r>
      <w:r w:rsidRPr="001E3E31">
        <w:rPr>
          <w:rFonts w:ascii="Garamond" w:hAnsi="Garamond"/>
          <w:bCs/>
          <w:sz w:val="24"/>
          <w:szCs w:val="24"/>
          <w:lang w:val="en-US"/>
        </w:rPr>
        <w:tab/>
        <w:t>National Rosacea Society awards 2021 research grants – Healio</w:t>
      </w:r>
    </w:p>
    <w:p w14:paraId="3FC0C06D" w14:textId="2AFC2ED0" w:rsidR="008B5A25" w:rsidRPr="001E3E31" w:rsidRDefault="008B5A25" w:rsidP="006E3E6C">
      <w:pPr>
        <w:spacing w:after="0"/>
        <w:ind w:left="1416" w:hanging="1416"/>
        <w:rPr>
          <w:rFonts w:ascii="Garamond" w:hAnsi="Garamond"/>
          <w:bCs/>
          <w:sz w:val="24"/>
          <w:szCs w:val="24"/>
          <w:lang w:val="en-US"/>
        </w:rPr>
      </w:pPr>
      <w:r w:rsidRPr="001E3E31">
        <w:rPr>
          <w:rFonts w:ascii="Garamond" w:hAnsi="Garamond"/>
          <w:bCs/>
          <w:sz w:val="24"/>
          <w:szCs w:val="24"/>
          <w:lang w:val="en-US"/>
        </w:rPr>
        <w:tab/>
      </w:r>
      <w:hyperlink r:id="rId26" w:history="1">
        <w:r w:rsidRPr="001E3E31">
          <w:rPr>
            <w:rStyle w:val="Hyperlink"/>
            <w:rFonts w:ascii="Garamond" w:hAnsi="Garamond"/>
            <w:bCs/>
            <w:sz w:val="24"/>
            <w:szCs w:val="24"/>
            <w:lang w:val="en-US"/>
          </w:rPr>
          <w:t>https://www.healio.com/news/dermatology/20211123/national-rosacea-society-awards-2021-research-grants</w:t>
        </w:r>
      </w:hyperlink>
      <w:r w:rsidRPr="001E3E31">
        <w:rPr>
          <w:rFonts w:ascii="Garamond" w:hAnsi="Garamond"/>
          <w:bCs/>
          <w:sz w:val="24"/>
          <w:szCs w:val="24"/>
          <w:lang w:val="en-US"/>
        </w:rPr>
        <w:t xml:space="preserve"> </w:t>
      </w:r>
    </w:p>
    <w:p w14:paraId="535BD1E8" w14:textId="0EC23D63" w:rsidR="006E3E6C" w:rsidRPr="001E3E31" w:rsidRDefault="006E3E6C" w:rsidP="006E3E6C">
      <w:pPr>
        <w:spacing w:after="0"/>
        <w:ind w:left="1416" w:hanging="1416"/>
        <w:rPr>
          <w:rFonts w:ascii="Garamond" w:hAnsi="Garamond"/>
          <w:bCs/>
          <w:sz w:val="24"/>
          <w:szCs w:val="24"/>
          <w:lang w:val="en-US"/>
        </w:rPr>
      </w:pPr>
      <w:r w:rsidRPr="001E3E31">
        <w:rPr>
          <w:rFonts w:ascii="Garamond" w:hAnsi="Garamond"/>
          <w:bCs/>
          <w:sz w:val="24"/>
          <w:szCs w:val="24"/>
          <w:lang w:val="en-US"/>
        </w:rPr>
        <w:t>2/2021</w:t>
      </w:r>
      <w:r w:rsidRPr="001E3E31">
        <w:rPr>
          <w:rFonts w:ascii="Garamond" w:hAnsi="Garamond"/>
          <w:bCs/>
          <w:sz w:val="24"/>
          <w:szCs w:val="24"/>
          <w:lang w:val="en-US"/>
        </w:rPr>
        <w:tab/>
        <w:t xml:space="preserve">COVID &amp; THE EYE. Ongoing research seeks possible ocular connections. – </w:t>
      </w:r>
      <w:proofErr w:type="spellStart"/>
      <w:r w:rsidRPr="001E3E31">
        <w:rPr>
          <w:rFonts w:ascii="Garamond" w:hAnsi="Garamond"/>
          <w:bCs/>
          <w:sz w:val="24"/>
          <w:szCs w:val="24"/>
          <w:lang w:val="en-US"/>
        </w:rPr>
        <w:t>EuroTimes</w:t>
      </w:r>
      <w:proofErr w:type="spellEnd"/>
      <w:r w:rsidRPr="001E3E31">
        <w:rPr>
          <w:rFonts w:ascii="Garamond" w:hAnsi="Garamond"/>
          <w:bCs/>
          <w:sz w:val="24"/>
          <w:szCs w:val="24"/>
          <w:lang w:val="en-US"/>
        </w:rPr>
        <w:t xml:space="preserve"> ESCRS</w:t>
      </w:r>
      <w:r w:rsidR="00497340" w:rsidRPr="001E3E31">
        <w:rPr>
          <w:rFonts w:ascii="Garamond" w:hAnsi="Garamond"/>
          <w:bCs/>
          <w:sz w:val="24"/>
          <w:szCs w:val="24"/>
          <w:lang w:val="en-US"/>
        </w:rPr>
        <w:t xml:space="preserve">. </w:t>
      </w:r>
    </w:p>
    <w:p w14:paraId="04908A3A" w14:textId="77777777" w:rsidR="006E3E6C" w:rsidRPr="001E3E31" w:rsidRDefault="006E3E6C" w:rsidP="006E3E6C">
      <w:pPr>
        <w:spacing w:after="0"/>
        <w:ind w:left="1416" w:hanging="1416"/>
        <w:rPr>
          <w:rFonts w:ascii="Garamond" w:hAnsi="Garamond"/>
          <w:bCs/>
          <w:sz w:val="24"/>
          <w:szCs w:val="24"/>
          <w:lang w:val="en-US"/>
        </w:rPr>
      </w:pPr>
      <w:r w:rsidRPr="001E3E31">
        <w:rPr>
          <w:rFonts w:ascii="Garamond" w:hAnsi="Garamond"/>
          <w:bCs/>
          <w:sz w:val="24"/>
          <w:szCs w:val="24"/>
          <w:lang w:val="en-US"/>
        </w:rPr>
        <w:tab/>
      </w:r>
      <w:hyperlink r:id="rId27" w:history="1">
        <w:r w:rsidRPr="001E3E31">
          <w:rPr>
            <w:rStyle w:val="Hyperlink"/>
            <w:rFonts w:ascii="Garamond" w:hAnsi="Garamond"/>
            <w:bCs/>
            <w:sz w:val="24"/>
            <w:szCs w:val="24"/>
            <w:lang w:val="en-US"/>
          </w:rPr>
          <w:t>https://www.eurotimes.org/covid-the-eye/</w:t>
        </w:r>
      </w:hyperlink>
    </w:p>
    <w:p w14:paraId="10FF4317" w14:textId="128A8E50" w:rsidR="00583A13" w:rsidRPr="001E3E31" w:rsidRDefault="00583A13" w:rsidP="006E3E6C">
      <w:pPr>
        <w:spacing w:after="0"/>
        <w:ind w:left="1416" w:hanging="1416"/>
        <w:rPr>
          <w:rFonts w:ascii="Garamond" w:hAnsi="Garamond"/>
          <w:bCs/>
          <w:sz w:val="24"/>
          <w:szCs w:val="24"/>
          <w:lang w:val="en-US"/>
        </w:rPr>
      </w:pPr>
      <w:r w:rsidRPr="001E3E31">
        <w:rPr>
          <w:rFonts w:ascii="Garamond" w:hAnsi="Garamond"/>
          <w:bCs/>
          <w:sz w:val="24"/>
          <w:szCs w:val="24"/>
          <w:lang w:val="en-US"/>
        </w:rPr>
        <w:t>9/2020</w:t>
      </w:r>
      <w:r w:rsidR="003F411D" w:rsidRPr="001E3E31">
        <w:rPr>
          <w:rFonts w:ascii="Garamond" w:hAnsi="Garamond"/>
          <w:bCs/>
          <w:sz w:val="24"/>
          <w:szCs w:val="24"/>
          <w:lang w:val="en-US"/>
        </w:rPr>
        <w:tab/>
        <w:t>Covid-19 Research Roundup – Johns Hopkins Media</w:t>
      </w:r>
    </w:p>
    <w:p w14:paraId="68825DB0" w14:textId="71DC8E26" w:rsidR="003F411D" w:rsidRPr="001E3E31" w:rsidRDefault="003F411D" w:rsidP="006E3E6C">
      <w:pPr>
        <w:spacing w:after="0"/>
        <w:ind w:left="1416" w:hanging="1416"/>
        <w:rPr>
          <w:rFonts w:ascii="Garamond" w:hAnsi="Garamond"/>
          <w:bCs/>
          <w:sz w:val="24"/>
          <w:szCs w:val="24"/>
          <w:lang w:val="en-US"/>
        </w:rPr>
      </w:pPr>
      <w:r w:rsidRPr="001E3E31">
        <w:rPr>
          <w:rFonts w:ascii="Garamond" w:hAnsi="Garamond"/>
          <w:bCs/>
          <w:sz w:val="24"/>
          <w:szCs w:val="24"/>
          <w:lang w:val="en-US"/>
        </w:rPr>
        <w:tab/>
      </w:r>
      <w:hyperlink r:id="rId28" w:history="1">
        <w:r w:rsidRPr="001E3E31">
          <w:rPr>
            <w:rStyle w:val="Hyperlink"/>
            <w:rFonts w:ascii="Garamond" w:hAnsi="Garamond"/>
            <w:bCs/>
            <w:sz w:val="24"/>
            <w:szCs w:val="24"/>
            <w:lang w:val="en-US"/>
          </w:rPr>
          <w:t>https://www.hopkinsmedicine.org/news/articles/covid-research-roundup-sum20</w:t>
        </w:r>
      </w:hyperlink>
      <w:r w:rsidRPr="001E3E31">
        <w:rPr>
          <w:rFonts w:ascii="Garamond" w:hAnsi="Garamond"/>
          <w:bCs/>
          <w:sz w:val="24"/>
          <w:szCs w:val="24"/>
          <w:lang w:val="en-US"/>
        </w:rPr>
        <w:t xml:space="preserve"> </w:t>
      </w:r>
    </w:p>
    <w:p w14:paraId="5DDBB486" w14:textId="2AD037F4" w:rsidR="006E3E6C" w:rsidRPr="001E3E31" w:rsidRDefault="006E3E6C" w:rsidP="006E3E6C">
      <w:pPr>
        <w:spacing w:after="0"/>
        <w:ind w:left="1416" w:hanging="1416"/>
        <w:rPr>
          <w:rFonts w:ascii="Garamond" w:hAnsi="Garamond"/>
          <w:bCs/>
          <w:sz w:val="24"/>
          <w:szCs w:val="24"/>
          <w:lang w:val="en-US"/>
        </w:rPr>
      </w:pPr>
      <w:r w:rsidRPr="001E3E31">
        <w:rPr>
          <w:rFonts w:ascii="Garamond" w:hAnsi="Garamond"/>
          <w:bCs/>
          <w:sz w:val="24"/>
          <w:szCs w:val="24"/>
          <w:lang w:val="en-US"/>
        </w:rPr>
        <w:t>6/2020</w:t>
      </w:r>
      <w:r w:rsidRPr="001E3E31">
        <w:rPr>
          <w:rFonts w:ascii="Garamond" w:hAnsi="Garamond"/>
          <w:b/>
          <w:sz w:val="24"/>
          <w:szCs w:val="24"/>
          <w:lang w:val="en-US"/>
        </w:rPr>
        <w:tab/>
      </w:r>
      <w:r w:rsidRPr="001E3E31">
        <w:rPr>
          <w:rFonts w:ascii="Garamond" w:hAnsi="Garamond"/>
          <w:bCs/>
          <w:sz w:val="24"/>
          <w:szCs w:val="24"/>
          <w:lang w:val="en-US"/>
        </w:rPr>
        <w:t xml:space="preserve">Study investigates biomarkers of Sjögren’s syndrome-related dry eye - Healio </w:t>
      </w:r>
    </w:p>
    <w:p w14:paraId="50A968C6" w14:textId="77777777" w:rsidR="006E3E6C" w:rsidRPr="001E3E31" w:rsidRDefault="006E3E6C" w:rsidP="006E3E6C">
      <w:pPr>
        <w:spacing w:after="0"/>
        <w:ind w:left="1416" w:hanging="1416"/>
        <w:rPr>
          <w:rFonts w:ascii="Garamond" w:hAnsi="Garamond"/>
          <w:bCs/>
          <w:sz w:val="24"/>
          <w:szCs w:val="24"/>
          <w:lang w:val="en-US"/>
        </w:rPr>
      </w:pPr>
      <w:r w:rsidRPr="001E3E31">
        <w:rPr>
          <w:rFonts w:ascii="Garamond" w:hAnsi="Garamond"/>
          <w:bCs/>
          <w:sz w:val="24"/>
          <w:szCs w:val="24"/>
          <w:lang w:val="en-US"/>
        </w:rPr>
        <w:tab/>
      </w:r>
      <w:hyperlink r:id="rId29" w:history="1">
        <w:r w:rsidRPr="001E3E31">
          <w:rPr>
            <w:rStyle w:val="Hyperlink"/>
            <w:rFonts w:ascii="Garamond" w:hAnsi="Garamond"/>
            <w:bCs/>
            <w:sz w:val="24"/>
            <w:szCs w:val="24"/>
            <w:lang w:val="en-US"/>
          </w:rPr>
          <w:t>https://www.healio.com/news/ophthalmology/20200630/study-investigates-biomarkers-of-sjgrens-syndromerelated-dry-eye?M_BT=4923849926674</w:t>
        </w:r>
      </w:hyperlink>
      <w:r w:rsidRPr="001E3E31">
        <w:rPr>
          <w:rFonts w:ascii="Garamond" w:hAnsi="Garamond"/>
          <w:bCs/>
          <w:sz w:val="24"/>
          <w:szCs w:val="24"/>
          <w:lang w:val="en-US"/>
        </w:rPr>
        <w:t xml:space="preserve"> </w:t>
      </w:r>
    </w:p>
    <w:p w14:paraId="469E61D4" w14:textId="77777777" w:rsidR="006E3E6C" w:rsidRPr="001E3E31" w:rsidRDefault="006E3E6C" w:rsidP="006E3E6C">
      <w:pPr>
        <w:spacing w:after="0"/>
        <w:ind w:left="1416" w:hanging="1416"/>
        <w:rPr>
          <w:rFonts w:ascii="Garamond" w:hAnsi="Garamond"/>
          <w:bCs/>
          <w:sz w:val="24"/>
          <w:szCs w:val="24"/>
          <w:lang w:val="en-US"/>
        </w:rPr>
      </w:pPr>
      <w:r w:rsidRPr="001E3E31">
        <w:rPr>
          <w:rFonts w:ascii="Garamond" w:hAnsi="Garamond"/>
          <w:bCs/>
          <w:sz w:val="24"/>
          <w:szCs w:val="24"/>
          <w:lang w:val="en-US"/>
        </w:rPr>
        <w:t>11/2018</w:t>
      </w:r>
      <w:r w:rsidRPr="001E3E31">
        <w:rPr>
          <w:rFonts w:ascii="Garamond" w:hAnsi="Garamond"/>
          <w:bCs/>
          <w:sz w:val="24"/>
          <w:szCs w:val="24"/>
          <w:lang w:val="en-US"/>
        </w:rPr>
        <w:tab/>
        <w:t xml:space="preserve">Dry Eye Syndrome Slows Reading Rate, Study Suggests – </w:t>
      </w:r>
      <w:proofErr w:type="spellStart"/>
      <w:r w:rsidRPr="001E3E31">
        <w:rPr>
          <w:rFonts w:ascii="Garamond" w:hAnsi="Garamond"/>
          <w:bCs/>
          <w:sz w:val="24"/>
          <w:szCs w:val="24"/>
          <w:lang w:val="en-US"/>
        </w:rPr>
        <w:t>newswise</w:t>
      </w:r>
      <w:proofErr w:type="spellEnd"/>
      <w:r w:rsidRPr="001E3E31">
        <w:rPr>
          <w:rFonts w:ascii="Garamond" w:hAnsi="Garamond"/>
          <w:bCs/>
          <w:sz w:val="24"/>
          <w:szCs w:val="24"/>
          <w:lang w:val="en-US"/>
        </w:rPr>
        <w:t xml:space="preserve"> Johns Hopkins</w:t>
      </w:r>
    </w:p>
    <w:p w14:paraId="451BCC6B" w14:textId="77777777" w:rsidR="006E3E6C" w:rsidRPr="001E3E31" w:rsidRDefault="006E3E6C" w:rsidP="006E3E6C">
      <w:pPr>
        <w:spacing w:after="0"/>
        <w:ind w:left="1416" w:hanging="1416"/>
        <w:rPr>
          <w:rFonts w:ascii="Garamond" w:hAnsi="Garamond"/>
          <w:bCs/>
          <w:sz w:val="24"/>
          <w:szCs w:val="24"/>
          <w:lang w:val="en-US"/>
        </w:rPr>
      </w:pPr>
      <w:r w:rsidRPr="001E3E31">
        <w:rPr>
          <w:rFonts w:ascii="Garamond" w:hAnsi="Garamond"/>
          <w:bCs/>
          <w:sz w:val="24"/>
          <w:szCs w:val="24"/>
          <w:lang w:val="en-US"/>
        </w:rPr>
        <w:tab/>
      </w:r>
      <w:hyperlink r:id="rId30" w:history="1">
        <w:r w:rsidRPr="001E3E31">
          <w:rPr>
            <w:rStyle w:val="Hyperlink"/>
            <w:rFonts w:ascii="Garamond" w:hAnsi="Garamond"/>
            <w:bCs/>
            <w:sz w:val="24"/>
            <w:szCs w:val="24"/>
            <w:lang w:val="en-US"/>
          </w:rPr>
          <w:t>https://www.newswise.com/articles/dry-eye-syndrome-slows-reading-rate,-study-suggests</w:t>
        </w:r>
      </w:hyperlink>
      <w:r w:rsidRPr="001E3E31">
        <w:rPr>
          <w:rFonts w:ascii="Garamond" w:hAnsi="Garamond"/>
          <w:bCs/>
          <w:sz w:val="24"/>
          <w:szCs w:val="24"/>
          <w:lang w:val="en-US"/>
        </w:rPr>
        <w:t xml:space="preserve"> </w:t>
      </w:r>
    </w:p>
    <w:p w14:paraId="3CC0A559" w14:textId="77777777" w:rsidR="006E3E6C" w:rsidRPr="001E3E31" w:rsidRDefault="006E3E6C" w:rsidP="006E3E6C">
      <w:pPr>
        <w:spacing w:after="0"/>
        <w:ind w:left="1416" w:hanging="1416"/>
        <w:rPr>
          <w:rFonts w:ascii="Garamond" w:hAnsi="Garamond"/>
          <w:bCs/>
          <w:sz w:val="24"/>
          <w:szCs w:val="24"/>
          <w:lang w:val="en-US"/>
        </w:rPr>
      </w:pPr>
      <w:r w:rsidRPr="001E3E31">
        <w:rPr>
          <w:rFonts w:ascii="Garamond" w:hAnsi="Garamond"/>
          <w:bCs/>
          <w:sz w:val="24"/>
          <w:szCs w:val="24"/>
          <w:lang w:val="en-US"/>
        </w:rPr>
        <w:t>11/2018</w:t>
      </w:r>
      <w:r w:rsidRPr="001E3E31">
        <w:rPr>
          <w:rFonts w:ascii="Garamond" w:hAnsi="Garamond"/>
          <w:bCs/>
          <w:sz w:val="24"/>
          <w:szCs w:val="24"/>
          <w:lang w:val="en-US"/>
        </w:rPr>
        <w:tab/>
        <w:t xml:space="preserve">Dry Eye Found to Have Negative Impact on Prolonged Reading – </w:t>
      </w:r>
      <w:proofErr w:type="spellStart"/>
      <w:r w:rsidRPr="001E3E31">
        <w:rPr>
          <w:rFonts w:ascii="Garamond" w:hAnsi="Garamond"/>
          <w:bCs/>
          <w:sz w:val="24"/>
          <w:szCs w:val="24"/>
          <w:lang w:val="en-US"/>
        </w:rPr>
        <w:t>PracticeUpdate</w:t>
      </w:r>
      <w:proofErr w:type="spellEnd"/>
      <w:r w:rsidRPr="001E3E31">
        <w:rPr>
          <w:rFonts w:ascii="Garamond" w:hAnsi="Garamond"/>
          <w:bCs/>
          <w:sz w:val="24"/>
          <w:szCs w:val="24"/>
          <w:lang w:val="en-US"/>
        </w:rPr>
        <w:t xml:space="preserve"> Elsevier</w:t>
      </w:r>
    </w:p>
    <w:p w14:paraId="3B1D19D0" w14:textId="6BC4D30B" w:rsidR="00EA0D4C" w:rsidRPr="001E3E31" w:rsidRDefault="006E3E6C" w:rsidP="000D7AC0">
      <w:pPr>
        <w:spacing w:after="0"/>
        <w:ind w:left="1416" w:hanging="1416"/>
        <w:rPr>
          <w:rFonts w:ascii="Garamond" w:hAnsi="Garamond"/>
          <w:bCs/>
          <w:sz w:val="24"/>
          <w:szCs w:val="24"/>
          <w:lang w:val="en-US"/>
        </w:rPr>
      </w:pPr>
      <w:r w:rsidRPr="001E3E31">
        <w:rPr>
          <w:rFonts w:ascii="Garamond" w:hAnsi="Garamond"/>
          <w:bCs/>
          <w:sz w:val="24"/>
          <w:szCs w:val="24"/>
          <w:lang w:val="en-US"/>
        </w:rPr>
        <w:lastRenderedPageBreak/>
        <w:tab/>
      </w:r>
      <w:hyperlink r:id="rId31" w:history="1">
        <w:r w:rsidRPr="001E3E31">
          <w:rPr>
            <w:rStyle w:val="Hyperlink"/>
            <w:rFonts w:ascii="Garamond" w:hAnsi="Garamond"/>
            <w:bCs/>
            <w:sz w:val="24"/>
            <w:szCs w:val="24"/>
            <w:lang w:val="en-US"/>
          </w:rPr>
          <w:t>https://www.practiceupdate.com/content/dry-eye-found-to-have-negative-impact-on-prolonged-reading/76863</w:t>
        </w:r>
      </w:hyperlink>
      <w:r w:rsidRPr="001E3E31">
        <w:rPr>
          <w:rFonts w:ascii="Garamond" w:hAnsi="Garamond"/>
          <w:bCs/>
          <w:sz w:val="24"/>
          <w:szCs w:val="24"/>
          <w:lang w:val="en-US"/>
        </w:rPr>
        <w:t xml:space="preserve"> </w:t>
      </w:r>
    </w:p>
    <w:p w14:paraId="152B7C07" w14:textId="59D0D235" w:rsidR="006E3E6C" w:rsidRPr="001E3E31" w:rsidRDefault="006E3E6C" w:rsidP="006E3E6C">
      <w:pPr>
        <w:spacing w:after="0"/>
        <w:ind w:left="1416" w:hanging="1416"/>
        <w:rPr>
          <w:rFonts w:ascii="Garamond" w:hAnsi="Garamond"/>
          <w:bCs/>
          <w:sz w:val="24"/>
          <w:szCs w:val="24"/>
          <w:lang w:val="en-US"/>
        </w:rPr>
      </w:pPr>
      <w:r w:rsidRPr="001E3E31">
        <w:rPr>
          <w:rFonts w:ascii="Garamond" w:hAnsi="Garamond"/>
          <w:bCs/>
          <w:sz w:val="24"/>
          <w:szCs w:val="24"/>
          <w:lang w:val="en-US"/>
        </w:rPr>
        <w:t>11/2018</w:t>
      </w:r>
      <w:r w:rsidRPr="001E3E31">
        <w:rPr>
          <w:rFonts w:ascii="Garamond" w:hAnsi="Garamond"/>
          <w:bCs/>
          <w:sz w:val="24"/>
          <w:szCs w:val="24"/>
          <w:lang w:val="en-US"/>
        </w:rPr>
        <w:tab/>
        <w:t xml:space="preserve">Another Dry Eye Harm: Slowed Reading – </w:t>
      </w:r>
      <w:proofErr w:type="spellStart"/>
      <w:r w:rsidRPr="001E3E31">
        <w:rPr>
          <w:rFonts w:ascii="Garamond" w:hAnsi="Garamond"/>
          <w:bCs/>
          <w:sz w:val="24"/>
          <w:szCs w:val="24"/>
          <w:lang w:val="en-US"/>
        </w:rPr>
        <w:t>HealthDay</w:t>
      </w:r>
      <w:proofErr w:type="spellEnd"/>
    </w:p>
    <w:p w14:paraId="673EF2A4" w14:textId="6674233E" w:rsidR="00841956" w:rsidRPr="001E3E31" w:rsidRDefault="006E3E6C" w:rsidP="00EA0D4C">
      <w:pPr>
        <w:spacing w:after="0"/>
        <w:ind w:left="1416" w:hanging="1416"/>
        <w:rPr>
          <w:rFonts w:ascii="Garamond" w:hAnsi="Garamond"/>
          <w:bCs/>
          <w:sz w:val="24"/>
          <w:szCs w:val="24"/>
          <w:lang w:val="en-US"/>
        </w:rPr>
      </w:pPr>
      <w:r w:rsidRPr="001E3E31">
        <w:rPr>
          <w:rFonts w:ascii="Garamond" w:hAnsi="Garamond"/>
          <w:bCs/>
          <w:sz w:val="24"/>
          <w:szCs w:val="24"/>
          <w:lang w:val="en-US"/>
        </w:rPr>
        <w:tab/>
      </w:r>
      <w:hyperlink r:id="rId32" w:history="1">
        <w:r w:rsidRPr="001E3E31">
          <w:rPr>
            <w:rStyle w:val="Hyperlink"/>
            <w:rFonts w:ascii="Garamond" w:hAnsi="Garamond"/>
            <w:bCs/>
            <w:sz w:val="24"/>
            <w:szCs w:val="24"/>
            <w:lang w:val="en-US"/>
          </w:rPr>
          <w:t>https://consumer.healthday.com/eye-care-information-13/eye-and-vision-problem-news-295/another-dry-eye-harm-slowed-reading-739851.html</w:t>
        </w:r>
      </w:hyperlink>
    </w:p>
    <w:p w14:paraId="37A37221" w14:textId="1078E3D5" w:rsidR="002C0EE6" w:rsidRPr="001E3E31" w:rsidRDefault="002C0EE6" w:rsidP="00EA0D4C">
      <w:pPr>
        <w:spacing w:before="240"/>
        <w:rPr>
          <w:rFonts w:ascii="Garamond" w:hAnsi="Garamond"/>
          <w:b/>
          <w:sz w:val="24"/>
          <w:szCs w:val="24"/>
          <w:lang w:val="en-US"/>
        </w:rPr>
      </w:pPr>
      <w:r w:rsidRPr="001E3E31">
        <w:rPr>
          <w:rFonts w:ascii="Garamond" w:hAnsi="Garamond"/>
          <w:b/>
          <w:sz w:val="24"/>
          <w:szCs w:val="24"/>
          <w:lang w:val="en-US"/>
        </w:rPr>
        <w:t>FUNDING</w:t>
      </w:r>
    </w:p>
    <w:p w14:paraId="0A0B836F" w14:textId="3A50672A" w:rsidR="00D627BF" w:rsidRPr="001E3E31" w:rsidRDefault="00D627BF" w:rsidP="00BA5E5D">
      <w:pPr>
        <w:rPr>
          <w:rFonts w:ascii="Garamond" w:eastAsia="Times New Roman" w:hAnsi="Garamond"/>
          <w:b/>
          <w:color w:val="0070C0"/>
          <w:sz w:val="24"/>
          <w:szCs w:val="24"/>
          <w:lang w:val="en-US"/>
        </w:rPr>
      </w:pPr>
      <w:r w:rsidRPr="001E3E31">
        <w:rPr>
          <w:rFonts w:ascii="Garamond" w:eastAsia="Times New Roman" w:hAnsi="Garamond"/>
          <w:b/>
          <w:color w:val="0070C0"/>
          <w:sz w:val="24"/>
          <w:szCs w:val="24"/>
          <w:lang w:val="en-US"/>
        </w:rPr>
        <w:t>EXTRAMURAL Funding</w:t>
      </w:r>
    </w:p>
    <w:p w14:paraId="274D2787" w14:textId="39683896" w:rsidR="001B43EC" w:rsidRPr="001E3E31" w:rsidRDefault="002C0EE6" w:rsidP="000D7AC0">
      <w:pPr>
        <w:rPr>
          <w:rFonts w:ascii="Garamond" w:hAnsi="Garamond"/>
          <w:b/>
          <w:sz w:val="24"/>
          <w:szCs w:val="24"/>
          <w:lang w:val="en-US"/>
        </w:rPr>
      </w:pPr>
      <w:r w:rsidRPr="001E3E31">
        <w:rPr>
          <w:rFonts w:ascii="Garamond" w:hAnsi="Garamond"/>
          <w:b/>
          <w:sz w:val="24"/>
          <w:szCs w:val="24"/>
          <w:lang w:val="en-US"/>
        </w:rPr>
        <w:t>Research Extramural Funding</w:t>
      </w:r>
      <w:r w:rsidR="00D627BF" w:rsidRPr="001E3E31">
        <w:rPr>
          <w:rFonts w:ascii="Garamond" w:hAnsi="Garamond"/>
          <w:b/>
          <w:sz w:val="24"/>
          <w:szCs w:val="24"/>
          <w:lang w:val="en-US"/>
        </w:rPr>
        <w:t xml:space="preserve"> </w:t>
      </w:r>
      <w:r w:rsidR="001B1518" w:rsidRPr="001E3E31">
        <w:rPr>
          <w:rFonts w:ascii="Garamond" w:hAnsi="Garamond"/>
          <w:bCs/>
          <w:sz w:val="24"/>
          <w:szCs w:val="24"/>
          <w:lang w:val="en-US"/>
        </w:rPr>
        <w:t xml:space="preserve">- </w:t>
      </w:r>
      <w:r w:rsidR="00D627BF" w:rsidRPr="001E3E31">
        <w:rPr>
          <w:rFonts w:ascii="Garamond" w:hAnsi="Garamond"/>
          <w:bCs/>
          <w:sz w:val="24"/>
          <w:szCs w:val="24"/>
          <w:lang w:val="en-US"/>
        </w:rPr>
        <w:t>Current</w:t>
      </w:r>
      <w:r w:rsidR="00D627BF" w:rsidRPr="001E3E31">
        <w:rPr>
          <w:rFonts w:ascii="Garamond" w:hAnsi="Garamond"/>
          <w:bCs/>
          <w:sz w:val="24"/>
          <w:szCs w:val="24"/>
          <w:lang w:val="en-US"/>
        </w:rPr>
        <w:tab/>
      </w:r>
    </w:p>
    <w:p w14:paraId="47FCE49F" w14:textId="2D4C7EB1" w:rsidR="001B43EC" w:rsidRPr="001E3E31" w:rsidRDefault="001B43EC" w:rsidP="001B43EC">
      <w:pPr>
        <w:widowControl w:val="0"/>
        <w:autoSpaceDE w:val="0"/>
        <w:autoSpaceDN w:val="0"/>
        <w:adjustRightInd w:val="0"/>
        <w:spacing w:after="0" w:line="240" w:lineRule="auto"/>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2021-present</w:t>
      </w:r>
      <w:r w:rsidRPr="001E3E31">
        <w:rPr>
          <w:rFonts w:ascii="Garamond" w:eastAsia="Times New Roman" w:hAnsi="Garamond"/>
          <w:color w:val="000000"/>
          <w:sz w:val="24"/>
          <w:szCs w:val="24"/>
          <w:lang w:val="en-US"/>
        </w:rPr>
        <w:tab/>
        <w:t>The Role of Ocular Surface Microbiome in the Pathogenesis of Ocular Rosacea</w:t>
      </w:r>
    </w:p>
    <w:p w14:paraId="6AA51FB2" w14:textId="6B035922" w:rsidR="001B43EC" w:rsidRPr="001E3E31" w:rsidRDefault="001B43EC" w:rsidP="001B43EC">
      <w:pPr>
        <w:widowControl w:val="0"/>
        <w:autoSpaceDE w:val="0"/>
        <w:autoSpaceDN w:val="0"/>
        <w:adjustRightInd w:val="0"/>
        <w:spacing w:after="0" w:line="240" w:lineRule="auto"/>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r w:rsidRPr="001E3E31">
        <w:rPr>
          <w:rFonts w:ascii="Garamond" w:eastAsia="Times New Roman" w:hAnsi="Garamond"/>
          <w:color w:val="000000"/>
          <w:sz w:val="24"/>
          <w:szCs w:val="24"/>
          <w:lang w:val="en-US"/>
        </w:rPr>
        <w:tab/>
        <w:t>National Rosacea Society</w:t>
      </w:r>
    </w:p>
    <w:p w14:paraId="2ED55EA1" w14:textId="34DE4AF7" w:rsidR="00B21A2F" w:rsidRPr="001E3E31" w:rsidRDefault="00B21A2F" w:rsidP="00B21A2F">
      <w:pPr>
        <w:widowControl w:val="0"/>
        <w:autoSpaceDE w:val="0"/>
        <w:autoSpaceDN w:val="0"/>
        <w:adjustRightInd w:val="0"/>
        <w:spacing w:after="0" w:line="240" w:lineRule="auto"/>
        <w:ind w:left="708" w:firstLine="708"/>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ID: 139080</w:t>
      </w:r>
    </w:p>
    <w:p w14:paraId="7A7F6BD4" w14:textId="795B2DA3" w:rsidR="001B43EC" w:rsidRPr="001E3E31" w:rsidRDefault="001B43EC" w:rsidP="001B43EC">
      <w:pPr>
        <w:widowControl w:val="0"/>
        <w:autoSpaceDE w:val="0"/>
        <w:autoSpaceDN w:val="0"/>
        <w:adjustRightInd w:val="0"/>
        <w:spacing w:after="0" w:line="240" w:lineRule="auto"/>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r w:rsidRPr="001E3E31">
        <w:rPr>
          <w:rFonts w:ascii="Garamond" w:eastAsia="Times New Roman" w:hAnsi="Garamond"/>
          <w:color w:val="000000"/>
          <w:sz w:val="24"/>
          <w:szCs w:val="24"/>
          <w:lang w:val="en-US"/>
        </w:rPr>
        <w:tab/>
        <w:t>$15,000</w:t>
      </w:r>
    </w:p>
    <w:p w14:paraId="39F2D135" w14:textId="17449AE0" w:rsidR="001B43EC" w:rsidRPr="001E3E31" w:rsidRDefault="001B43EC" w:rsidP="001B43EC">
      <w:pPr>
        <w:widowControl w:val="0"/>
        <w:autoSpaceDE w:val="0"/>
        <w:autoSpaceDN w:val="0"/>
        <w:adjustRightInd w:val="0"/>
        <w:spacing w:after="0" w:line="240" w:lineRule="auto"/>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r w:rsidRPr="001E3E31">
        <w:rPr>
          <w:rFonts w:ascii="Garamond" w:eastAsia="Times New Roman" w:hAnsi="Garamond"/>
          <w:color w:val="000000"/>
          <w:sz w:val="24"/>
          <w:szCs w:val="24"/>
          <w:lang w:val="en-US"/>
        </w:rPr>
        <w:tab/>
        <w:t>PI: Karakus</w:t>
      </w:r>
    </w:p>
    <w:p w14:paraId="3DF64BC2" w14:textId="2CC516C9" w:rsidR="00E8146A" w:rsidRPr="001E3E31" w:rsidRDefault="00E8146A" w:rsidP="001B43EC">
      <w:pPr>
        <w:widowControl w:val="0"/>
        <w:autoSpaceDE w:val="0"/>
        <w:autoSpaceDN w:val="0"/>
        <w:adjustRightInd w:val="0"/>
        <w:spacing w:after="0" w:line="240" w:lineRule="auto"/>
        <w:rPr>
          <w:rFonts w:ascii="Garamond" w:eastAsia="Times New Roman" w:hAnsi="Garamond"/>
          <w:color w:val="000000"/>
          <w:sz w:val="24"/>
          <w:szCs w:val="24"/>
          <w:lang w:val="en-US"/>
        </w:rPr>
      </w:pPr>
    </w:p>
    <w:p w14:paraId="2007F789" w14:textId="19D7ED76" w:rsidR="00E8146A" w:rsidRPr="001E3E31" w:rsidRDefault="00E8146A" w:rsidP="00E8146A">
      <w:pPr>
        <w:widowControl w:val="0"/>
        <w:autoSpaceDE w:val="0"/>
        <w:autoSpaceDN w:val="0"/>
        <w:adjustRightInd w:val="0"/>
        <w:spacing w:after="0" w:line="240" w:lineRule="auto"/>
        <w:ind w:left="1416" w:hanging="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 xml:space="preserve">2022-present </w:t>
      </w:r>
      <w:r w:rsidRPr="001E3E31">
        <w:rPr>
          <w:rFonts w:ascii="Garamond" w:eastAsia="Times New Roman" w:hAnsi="Garamond"/>
          <w:color w:val="000000"/>
          <w:sz w:val="24"/>
          <w:szCs w:val="24"/>
          <w:lang w:val="en-US"/>
        </w:rPr>
        <w:tab/>
        <w:t>Recombinant Human Nerve Growth Factor Eye Drops for Management of Stage I Neurotrophic Keratitis (Investigator-Initiated Research)</w:t>
      </w:r>
    </w:p>
    <w:p w14:paraId="2AAEE1E6" w14:textId="68002900" w:rsidR="00B21A2F" w:rsidRPr="001E3E31" w:rsidRDefault="00B21A2F" w:rsidP="00E8146A">
      <w:pPr>
        <w:widowControl w:val="0"/>
        <w:autoSpaceDE w:val="0"/>
        <w:autoSpaceDN w:val="0"/>
        <w:adjustRightInd w:val="0"/>
        <w:spacing w:after="0" w:line="240" w:lineRule="auto"/>
        <w:ind w:left="1416" w:hanging="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t>ID: IIR-2021-1214</w:t>
      </w:r>
    </w:p>
    <w:p w14:paraId="0BBD7CB2" w14:textId="167C10E8" w:rsidR="00E8146A" w:rsidRPr="001E3E31" w:rsidRDefault="00E8146A" w:rsidP="00E8146A">
      <w:pPr>
        <w:widowControl w:val="0"/>
        <w:autoSpaceDE w:val="0"/>
        <w:autoSpaceDN w:val="0"/>
        <w:adjustRightInd w:val="0"/>
        <w:spacing w:after="0" w:line="240" w:lineRule="auto"/>
        <w:ind w:left="1416" w:hanging="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proofErr w:type="spellStart"/>
      <w:r w:rsidR="00776062" w:rsidRPr="001E3E31">
        <w:rPr>
          <w:rFonts w:ascii="Garamond" w:eastAsia="Times New Roman" w:hAnsi="Garamond"/>
          <w:color w:val="000000"/>
          <w:sz w:val="24"/>
          <w:szCs w:val="24"/>
          <w:lang w:val="en-US"/>
        </w:rPr>
        <w:t>Dompé</w:t>
      </w:r>
      <w:proofErr w:type="spellEnd"/>
      <w:r w:rsidR="00776062" w:rsidRPr="001E3E31">
        <w:rPr>
          <w:rFonts w:ascii="Garamond" w:eastAsia="Times New Roman" w:hAnsi="Garamond"/>
          <w:color w:val="000000"/>
          <w:sz w:val="24"/>
          <w:szCs w:val="24"/>
          <w:lang w:val="en-US"/>
        </w:rPr>
        <w:t xml:space="preserve"> U.S. Inc.</w:t>
      </w:r>
    </w:p>
    <w:p w14:paraId="5C81E4A8" w14:textId="4692B9EC" w:rsidR="00E8146A" w:rsidRPr="001E3E31" w:rsidRDefault="00E8146A" w:rsidP="00E8146A">
      <w:pPr>
        <w:widowControl w:val="0"/>
        <w:autoSpaceDE w:val="0"/>
        <w:autoSpaceDN w:val="0"/>
        <w:adjustRightInd w:val="0"/>
        <w:spacing w:after="0" w:line="240" w:lineRule="auto"/>
        <w:ind w:left="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$66,132</w:t>
      </w:r>
    </w:p>
    <w:p w14:paraId="05F37C2A" w14:textId="6CF4D891" w:rsidR="00E8146A" w:rsidRPr="001E3E31" w:rsidRDefault="00E8146A" w:rsidP="00E8146A">
      <w:pPr>
        <w:widowControl w:val="0"/>
        <w:autoSpaceDE w:val="0"/>
        <w:autoSpaceDN w:val="0"/>
        <w:adjustRightInd w:val="0"/>
        <w:spacing w:after="0" w:line="240" w:lineRule="auto"/>
        <w:ind w:left="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PI: Karakus</w:t>
      </w:r>
    </w:p>
    <w:p w14:paraId="71467A88" w14:textId="76594223" w:rsidR="00277539" w:rsidRPr="001E3E31" w:rsidRDefault="00E8146A" w:rsidP="000D7AC0">
      <w:pPr>
        <w:widowControl w:val="0"/>
        <w:autoSpaceDE w:val="0"/>
        <w:autoSpaceDN w:val="0"/>
        <w:adjustRightInd w:val="0"/>
        <w:spacing w:after="0" w:line="240" w:lineRule="auto"/>
        <w:ind w:left="1416" w:hanging="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p>
    <w:p w14:paraId="6D774328" w14:textId="7C58023E" w:rsidR="007B3195" w:rsidRPr="001E3E31" w:rsidRDefault="007B3195" w:rsidP="006525F4">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2022-</w:t>
      </w:r>
      <w:r w:rsidR="00A270AA" w:rsidRPr="001E3E31">
        <w:rPr>
          <w:rFonts w:ascii="Garamond" w:eastAsia="Times New Roman" w:hAnsi="Garamond"/>
          <w:color w:val="000000"/>
          <w:sz w:val="24"/>
          <w:szCs w:val="24"/>
          <w:lang w:val="en-US"/>
        </w:rPr>
        <w:t>present</w:t>
      </w:r>
      <w:r w:rsidRPr="001E3E31">
        <w:rPr>
          <w:rFonts w:ascii="Garamond" w:eastAsia="Times New Roman" w:hAnsi="Garamond"/>
          <w:color w:val="000000"/>
          <w:sz w:val="24"/>
          <w:szCs w:val="24"/>
          <w:lang w:val="en-US"/>
        </w:rPr>
        <w:tab/>
      </w:r>
      <w:r w:rsidR="00776062" w:rsidRPr="001E3E31">
        <w:rPr>
          <w:rFonts w:ascii="Garamond" w:eastAsia="Times New Roman" w:hAnsi="Garamond"/>
          <w:color w:val="000000"/>
          <w:sz w:val="24"/>
          <w:szCs w:val="24"/>
          <w:lang w:val="en-US"/>
        </w:rPr>
        <w:t xml:space="preserve">A 4-week, Phase III, multicenter, double-masked, vehicle-controlled clinical study to evaluate safety and efficacy of </w:t>
      </w:r>
      <w:proofErr w:type="spellStart"/>
      <w:r w:rsidR="00776062" w:rsidRPr="001E3E31">
        <w:rPr>
          <w:rFonts w:ascii="Garamond" w:eastAsia="Times New Roman" w:hAnsi="Garamond"/>
          <w:color w:val="000000"/>
          <w:sz w:val="24"/>
          <w:szCs w:val="24"/>
          <w:lang w:val="en-US"/>
        </w:rPr>
        <w:t>cenegermin</w:t>
      </w:r>
      <w:proofErr w:type="spellEnd"/>
      <w:r w:rsidR="00776062" w:rsidRPr="001E3E31">
        <w:rPr>
          <w:rFonts w:ascii="Garamond" w:eastAsia="Times New Roman" w:hAnsi="Garamond"/>
          <w:color w:val="000000"/>
          <w:sz w:val="24"/>
          <w:szCs w:val="24"/>
          <w:lang w:val="en-US"/>
        </w:rPr>
        <w:t xml:space="preserve"> (</w:t>
      </w:r>
      <w:proofErr w:type="spellStart"/>
      <w:r w:rsidR="00776062" w:rsidRPr="001E3E31">
        <w:rPr>
          <w:rFonts w:ascii="Garamond" w:eastAsia="Times New Roman" w:hAnsi="Garamond"/>
          <w:color w:val="000000"/>
          <w:sz w:val="24"/>
          <w:szCs w:val="24"/>
          <w:lang w:val="en-US"/>
        </w:rPr>
        <w:t>Oxervate</w:t>
      </w:r>
      <w:proofErr w:type="spellEnd"/>
      <w:r w:rsidR="00776062" w:rsidRPr="001E3E31">
        <w:rPr>
          <w:rFonts w:ascii="Garamond" w:eastAsia="Times New Roman" w:hAnsi="Garamond"/>
          <w:color w:val="000000"/>
          <w:sz w:val="24"/>
          <w:szCs w:val="24"/>
          <w:lang w:val="en-US"/>
        </w:rPr>
        <w:t>®) 20 mcg/mL ophthalmic solution versus vehicle, in patients with severe Sjogren’s dry eye disease under treatment with Cyclosporine A (PROTEGO-2 study)</w:t>
      </w:r>
    </w:p>
    <w:p w14:paraId="4B00818E" w14:textId="1E27508C" w:rsidR="00B21A2F" w:rsidRPr="001E3E31" w:rsidRDefault="00B21A2F" w:rsidP="006525F4">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t>ID: 22021243</w:t>
      </w:r>
    </w:p>
    <w:p w14:paraId="4CDB3056" w14:textId="39A3489C" w:rsidR="00812E31" w:rsidRPr="001E3E31" w:rsidRDefault="00812E31" w:rsidP="00812E31">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proofErr w:type="spellStart"/>
      <w:r w:rsidR="00776062" w:rsidRPr="001E3E31">
        <w:rPr>
          <w:rFonts w:ascii="Garamond" w:eastAsia="Times New Roman" w:hAnsi="Garamond"/>
          <w:color w:val="000000"/>
          <w:sz w:val="24"/>
          <w:szCs w:val="24"/>
          <w:lang w:val="en-US"/>
        </w:rPr>
        <w:t>Dompé</w:t>
      </w:r>
      <w:proofErr w:type="spellEnd"/>
      <w:r w:rsidR="00776062" w:rsidRPr="001E3E31">
        <w:rPr>
          <w:rFonts w:ascii="Garamond" w:eastAsia="Times New Roman" w:hAnsi="Garamond"/>
          <w:color w:val="000000"/>
          <w:sz w:val="24"/>
          <w:szCs w:val="24"/>
          <w:lang w:val="en-US"/>
        </w:rPr>
        <w:t xml:space="preserve"> U.S. Inc.</w:t>
      </w:r>
    </w:p>
    <w:p w14:paraId="1E76011A" w14:textId="19C94F47" w:rsidR="00E8146A" w:rsidRPr="001E3E31" w:rsidRDefault="00E8146A" w:rsidP="00812E31">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r w:rsidR="00776062" w:rsidRPr="001E3E31">
        <w:rPr>
          <w:rFonts w:ascii="Garamond" w:eastAsia="Times New Roman" w:hAnsi="Garamond"/>
          <w:color w:val="000000"/>
          <w:sz w:val="24"/>
          <w:szCs w:val="24"/>
          <w:lang w:val="en-US"/>
        </w:rPr>
        <w:t>$172,935</w:t>
      </w:r>
    </w:p>
    <w:p w14:paraId="0FDA3B3F" w14:textId="135FB0A2" w:rsidR="00812E31" w:rsidRPr="001E3E31" w:rsidRDefault="00812E31" w:rsidP="00812E31">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t>PI: Karakus</w:t>
      </w:r>
    </w:p>
    <w:p w14:paraId="59080334" w14:textId="236FBF41" w:rsidR="000D7AC0" w:rsidRPr="001E3E31" w:rsidRDefault="000D7AC0" w:rsidP="00812E31">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p>
    <w:p w14:paraId="1C9A7290" w14:textId="77777777" w:rsidR="000D7AC0" w:rsidRPr="001E3E31" w:rsidRDefault="000D7AC0" w:rsidP="000D7AC0">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2023-2026</w:t>
      </w:r>
      <w:r w:rsidRPr="001E3E31">
        <w:rPr>
          <w:rFonts w:ascii="Garamond" w:eastAsia="Times New Roman" w:hAnsi="Garamond"/>
          <w:color w:val="000000"/>
          <w:sz w:val="24"/>
          <w:szCs w:val="24"/>
          <w:lang w:val="en-US"/>
        </w:rPr>
        <w:tab/>
        <w:t>Development of standardized resources for characterization of the resident ocular surface microbiome</w:t>
      </w:r>
    </w:p>
    <w:p w14:paraId="6C29B7C8" w14:textId="77777777" w:rsidR="000D7AC0" w:rsidRPr="001E3E31" w:rsidRDefault="000D7AC0" w:rsidP="000D7AC0">
      <w:pPr>
        <w:widowControl w:val="0"/>
        <w:autoSpaceDE w:val="0"/>
        <w:autoSpaceDN w:val="0"/>
        <w:adjustRightInd w:val="0"/>
        <w:spacing w:after="0" w:line="240" w:lineRule="auto"/>
        <w:ind w:left="1440" w:hanging="24"/>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ID: 1254145</w:t>
      </w:r>
    </w:p>
    <w:p w14:paraId="177C59B6" w14:textId="77777777" w:rsidR="000D7AC0" w:rsidRPr="001E3E31" w:rsidRDefault="000D7AC0" w:rsidP="000D7AC0">
      <w:pPr>
        <w:widowControl w:val="0"/>
        <w:autoSpaceDE w:val="0"/>
        <w:autoSpaceDN w:val="0"/>
        <w:adjustRightInd w:val="0"/>
        <w:spacing w:after="0" w:line="240" w:lineRule="auto"/>
        <w:ind w:left="1440" w:hanging="24"/>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National Institute of Health U24</w:t>
      </w:r>
    </w:p>
    <w:p w14:paraId="188A5DE2" w14:textId="77777777" w:rsidR="000D7AC0" w:rsidRPr="001E3E31" w:rsidRDefault="000D7AC0" w:rsidP="000D7AC0">
      <w:pPr>
        <w:widowControl w:val="0"/>
        <w:autoSpaceDE w:val="0"/>
        <w:autoSpaceDN w:val="0"/>
        <w:adjustRightInd w:val="0"/>
        <w:spacing w:after="0" w:line="240" w:lineRule="auto"/>
        <w:ind w:left="1440" w:hanging="24"/>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$2,069,295</w:t>
      </w:r>
    </w:p>
    <w:p w14:paraId="1108E088" w14:textId="31F6DBEA" w:rsidR="000D7AC0" w:rsidRPr="001E3E31" w:rsidRDefault="000D7AC0" w:rsidP="000D7AC0">
      <w:pPr>
        <w:widowControl w:val="0"/>
        <w:autoSpaceDE w:val="0"/>
        <w:autoSpaceDN w:val="0"/>
        <w:adjustRightInd w:val="0"/>
        <w:spacing w:after="0" w:line="240" w:lineRule="auto"/>
        <w:ind w:left="1440" w:hanging="24"/>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 xml:space="preserve">PI: </w:t>
      </w:r>
      <w:proofErr w:type="spellStart"/>
      <w:r w:rsidRPr="001E3E31">
        <w:rPr>
          <w:rFonts w:ascii="Garamond" w:eastAsia="Times New Roman" w:hAnsi="Garamond"/>
          <w:color w:val="000000"/>
          <w:sz w:val="24"/>
          <w:szCs w:val="24"/>
          <w:lang w:val="en-US"/>
        </w:rPr>
        <w:t>Karakus</w:t>
      </w:r>
      <w:proofErr w:type="spellEnd"/>
      <w:r w:rsidRPr="001E3E31">
        <w:rPr>
          <w:rFonts w:ascii="Garamond" w:eastAsia="Times New Roman" w:hAnsi="Garamond"/>
          <w:color w:val="000000"/>
          <w:sz w:val="24"/>
          <w:szCs w:val="24"/>
          <w:lang w:val="en-US"/>
        </w:rPr>
        <w:t xml:space="preserve">, Ensign, </w:t>
      </w:r>
      <w:proofErr w:type="spellStart"/>
      <w:r w:rsidRPr="001E3E31">
        <w:rPr>
          <w:rFonts w:ascii="Garamond" w:eastAsia="Times New Roman" w:hAnsi="Garamond"/>
          <w:color w:val="000000"/>
          <w:sz w:val="24"/>
          <w:szCs w:val="24"/>
          <w:lang w:val="en-US"/>
        </w:rPr>
        <w:t>Salzberg</w:t>
      </w:r>
      <w:proofErr w:type="spellEnd"/>
    </w:p>
    <w:p w14:paraId="170D89BE" w14:textId="77777777" w:rsidR="0096227D" w:rsidRPr="001E3E31" w:rsidRDefault="0096227D" w:rsidP="00A270AA">
      <w:pPr>
        <w:widowControl w:val="0"/>
        <w:autoSpaceDE w:val="0"/>
        <w:autoSpaceDN w:val="0"/>
        <w:adjustRightInd w:val="0"/>
        <w:spacing w:after="0" w:line="240" w:lineRule="auto"/>
        <w:rPr>
          <w:rFonts w:ascii="Garamond" w:hAnsi="Garamond"/>
          <w:b/>
          <w:sz w:val="24"/>
          <w:szCs w:val="24"/>
          <w:lang w:val="en-US"/>
        </w:rPr>
      </w:pPr>
    </w:p>
    <w:p w14:paraId="2F8339BD" w14:textId="13D5FA72" w:rsidR="0024375E" w:rsidRPr="001E3E31" w:rsidRDefault="0024375E" w:rsidP="00841956">
      <w:pPr>
        <w:widowControl w:val="0"/>
        <w:autoSpaceDE w:val="0"/>
        <w:autoSpaceDN w:val="0"/>
        <w:adjustRightInd w:val="0"/>
        <w:spacing w:after="0" w:line="240" w:lineRule="auto"/>
        <w:rPr>
          <w:rFonts w:ascii="Garamond" w:eastAsia="Times New Roman" w:hAnsi="Garamond"/>
          <w:color w:val="000000"/>
          <w:sz w:val="24"/>
          <w:szCs w:val="24"/>
          <w:lang w:val="en-US"/>
        </w:rPr>
      </w:pPr>
      <w:r w:rsidRPr="001E3E31">
        <w:rPr>
          <w:rFonts w:ascii="Garamond" w:hAnsi="Garamond"/>
          <w:b/>
          <w:sz w:val="24"/>
          <w:szCs w:val="24"/>
          <w:lang w:val="en-US"/>
        </w:rPr>
        <w:t xml:space="preserve">Research Extramural Funding - </w:t>
      </w:r>
      <w:r w:rsidRPr="001E3E31">
        <w:rPr>
          <w:rFonts w:ascii="Garamond" w:eastAsia="Times New Roman" w:hAnsi="Garamond"/>
          <w:color w:val="000000"/>
          <w:sz w:val="24"/>
          <w:szCs w:val="24"/>
          <w:lang w:val="en-US"/>
        </w:rPr>
        <w:t>Previous</w:t>
      </w:r>
      <w:r w:rsidRPr="001E3E31">
        <w:rPr>
          <w:rFonts w:ascii="Garamond" w:eastAsia="Times New Roman" w:hAnsi="Garamond"/>
          <w:color w:val="000000"/>
          <w:sz w:val="24"/>
          <w:szCs w:val="24"/>
          <w:lang w:val="en-US"/>
        </w:rPr>
        <w:tab/>
      </w:r>
    </w:p>
    <w:p w14:paraId="246B30DA" w14:textId="6A41B6CE" w:rsidR="00395D71" w:rsidRPr="001E3E31" w:rsidRDefault="0018433A" w:rsidP="0024375E">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p>
    <w:p w14:paraId="228427B1" w14:textId="756481D7" w:rsidR="00A72D8B" w:rsidRPr="001E3E31" w:rsidRDefault="00A72D8B" w:rsidP="00A72D8B">
      <w:pPr>
        <w:widowControl w:val="0"/>
        <w:autoSpaceDE w:val="0"/>
        <w:autoSpaceDN w:val="0"/>
        <w:adjustRightInd w:val="0"/>
        <w:spacing w:after="0" w:line="240" w:lineRule="auto"/>
        <w:ind w:left="1440" w:hanging="1440"/>
        <w:rPr>
          <w:rFonts w:ascii="Garamond" w:eastAsia="Times New Roman" w:hAnsi="Garamond"/>
          <w:bCs/>
          <w:color w:val="000000"/>
          <w:sz w:val="24"/>
          <w:szCs w:val="24"/>
          <w:lang w:val="en-US"/>
        </w:rPr>
      </w:pPr>
      <w:r w:rsidRPr="001E3E31">
        <w:rPr>
          <w:rFonts w:ascii="Garamond" w:eastAsia="Times New Roman" w:hAnsi="Garamond"/>
          <w:color w:val="000000"/>
          <w:sz w:val="24"/>
          <w:szCs w:val="24"/>
          <w:lang w:val="en-US"/>
        </w:rPr>
        <w:t>2014-2017</w:t>
      </w:r>
      <w:r w:rsidRPr="001E3E31">
        <w:rPr>
          <w:rFonts w:ascii="Garamond" w:eastAsia="Times New Roman" w:hAnsi="Garamond"/>
          <w:color w:val="FF0000"/>
          <w:sz w:val="24"/>
          <w:szCs w:val="24"/>
          <w:lang w:val="en-US"/>
        </w:rPr>
        <w:tab/>
      </w:r>
      <w:r w:rsidRPr="001E3E31">
        <w:rPr>
          <w:rFonts w:ascii="Garamond" w:eastAsia="Times New Roman" w:hAnsi="Garamond"/>
          <w:bCs/>
          <w:color w:val="000000"/>
          <w:sz w:val="24"/>
          <w:szCs w:val="24"/>
          <w:lang w:val="en-US"/>
        </w:rPr>
        <w:t xml:space="preserve">Functional Impairment of Reading Ability in Dry Eye Patients and Effects of Sustained Reading on the Ocular </w:t>
      </w:r>
      <w:r w:rsidR="008A5124" w:rsidRPr="001E3E31">
        <w:rPr>
          <w:rFonts w:ascii="Garamond" w:eastAsia="Times New Roman" w:hAnsi="Garamond"/>
          <w:bCs/>
          <w:color w:val="000000"/>
          <w:sz w:val="24"/>
          <w:szCs w:val="24"/>
          <w:lang w:val="en-US"/>
        </w:rPr>
        <w:t>Surface</w:t>
      </w:r>
      <w:r w:rsidRPr="001E3E31">
        <w:rPr>
          <w:rFonts w:ascii="Garamond" w:eastAsia="Times New Roman" w:hAnsi="Garamond"/>
          <w:bCs/>
          <w:color w:val="000000"/>
          <w:sz w:val="24"/>
          <w:szCs w:val="24"/>
          <w:lang w:val="en-US"/>
        </w:rPr>
        <w:t xml:space="preserve"> and Tear Film.</w:t>
      </w:r>
    </w:p>
    <w:p w14:paraId="42F36328" w14:textId="77777777" w:rsidR="00A72D8B" w:rsidRPr="001E3E31" w:rsidRDefault="00A72D8B" w:rsidP="00A72D8B">
      <w:pPr>
        <w:tabs>
          <w:tab w:val="left" w:pos="1440"/>
        </w:tabs>
        <w:spacing w:after="0" w:line="240" w:lineRule="auto"/>
        <w:ind w:left="1440" w:hanging="1440"/>
        <w:rPr>
          <w:rFonts w:ascii="Garamond" w:eastAsia="Times New Roman" w:hAnsi="Garamond"/>
          <w:sz w:val="24"/>
          <w:szCs w:val="24"/>
          <w:lang w:val="en-US"/>
        </w:rPr>
      </w:pPr>
      <w:r w:rsidRPr="001E3E31">
        <w:rPr>
          <w:rFonts w:ascii="Garamond" w:eastAsia="Times New Roman" w:hAnsi="Garamond"/>
          <w:color w:val="000000"/>
          <w:sz w:val="24"/>
          <w:szCs w:val="24"/>
          <w:lang w:val="en-US"/>
        </w:rPr>
        <w:tab/>
        <w:t xml:space="preserve">ID: </w:t>
      </w:r>
      <w:r w:rsidRPr="001E3E31">
        <w:rPr>
          <w:rFonts w:ascii="Garamond" w:eastAsia="Times New Roman" w:hAnsi="Garamond"/>
          <w:sz w:val="24"/>
          <w:szCs w:val="24"/>
          <w:lang w:val="en-US"/>
        </w:rPr>
        <w:t>114976</w:t>
      </w:r>
    </w:p>
    <w:p w14:paraId="0E2FCEC6" w14:textId="62D71019" w:rsidR="00A72D8B" w:rsidRPr="001E3E31" w:rsidRDefault="00A72D8B" w:rsidP="00A72D8B">
      <w:pPr>
        <w:tabs>
          <w:tab w:val="left" w:pos="1440"/>
        </w:tabs>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t>Allergan, Inc.</w:t>
      </w:r>
    </w:p>
    <w:p w14:paraId="6F91688B" w14:textId="6EAC09CE" w:rsidR="005A2300" w:rsidRPr="001E3E31" w:rsidRDefault="00FC6412" w:rsidP="00FC6412">
      <w:pPr>
        <w:widowControl w:val="0"/>
        <w:autoSpaceDE w:val="0"/>
        <w:autoSpaceDN w:val="0"/>
        <w:adjustRightInd w:val="0"/>
        <w:spacing w:after="0" w:line="240" w:lineRule="auto"/>
        <w:ind w:left="708" w:firstLine="708"/>
        <w:rPr>
          <w:rFonts w:ascii="Garamond" w:eastAsia="Times New Roman" w:hAnsi="Garamond"/>
          <w:sz w:val="24"/>
          <w:szCs w:val="24"/>
          <w:lang w:val="en-US"/>
        </w:rPr>
      </w:pPr>
      <w:r w:rsidRPr="001E3E31">
        <w:rPr>
          <w:rFonts w:ascii="Garamond" w:eastAsia="Times New Roman" w:hAnsi="Garamond"/>
          <w:color w:val="000000"/>
          <w:sz w:val="24"/>
          <w:szCs w:val="24"/>
          <w:lang w:val="en-US"/>
        </w:rPr>
        <w:t>$242,674</w:t>
      </w:r>
    </w:p>
    <w:p w14:paraId="5B1C4238" w14:textId="7CE5C470" w:rsidR="00A72D8B" w:rsidRPr="001E3E31" w:rsidRDefault="00A72D8B" w:rsidP="00A72D8B">
      <w:pPr>
        <w:widowControl w:val="0"/>
        <w:autoSpaceDE w:val="0"/>
        <w:autoSpaceDN w:val="0"/>
        <w:adjustRightInd w:val="0"/>
        <w:spacing w:after="0" w:line="240" w:lineRule="auto"/>
        <w:ind w:left="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 xml:space="preserve">PI: </w:t>
      </w:r>
      <w:r w:rsidR="007B3585" w:rsidRPr="001E3E31">
        <w:rPr>
          <w:rFonts w:ascii="Garamond" w:eastAsia="Times New Roman" w:hAnsi="Garamond"/>
          <w:color w:val="000000"/>
          <w:sz w:val="24"/>
          <w:szCs w:val="24"/>
          <w:lang w:val="en-US"/>
        </w:rPr>
        <w:t>Akpek</w:t>
      </w:r>
    </w:p>
    <w:p w14:paraId="66253256" w14:textId="3C08FED6" w:rsidR="00A72D8B" w:rsidRPr="001E3E31" w:rsidRDefault="00A72D8B" w:rsidP="00A72D8B">
      <w:pPr>
        <w:widowControl w:val="0"/>
        <w:autoSpaceDE w:val="0"/>
        <w:autoSpaceDN w:val="0"/>
        <w:adjustRightInd w:val="0"/>
        <w:spacing w:after="0" w:line="240" w:lineRule="auto"/>
        <w:ind w:left="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Role: Co-Investigator</w:t>
      </w:r>
    </w:p>
    <w:p w14:paraId="4025194E" w14:textId="77777777" w:rsidR="00A72D8B" w:rsidRPr="001E3E31" w:rsidRDefault="00A72D8B" w:rsidP="00A72D8B">
      <w:pPr>
        <w:widowControl w:val="0"/>
        <w:autoSpaceDE w:val="0"/>
        <w:autoSpaceDN w:val="0"/>
        <w:adjustRightInd w:val="0"/>
        <w:spacing w:after="0" w:line="240" w:lineRule="auto"/>
        <w:ind w:left="1440"/>
        <w:rPr>
          <w:rFonts w:ascii="Garamond" w:eastAsia="Times New Roman" w:hAnsi="Garamond"/>
          <w:color w:val="000000"/>
          <w:sz w:val="24"/>
          <w:szCs w:val="24"/>
          <w:lang w:val="en-US"/>
        </w:rPr>
      </w:pPr>
    </w:p>
    <w:p w14:paraId="79D060A1" w14:textId="1B669EF8" w:rsidR="00391BBB" w:rsidRPr="001E3E31" w:rsidRDefault="00391BBB" w:rsidP="00B21A2F">
      <w:pPr>
        <w:widowControl w:val="0"/>
        <w:autoSpaceDE w:val="0"/>
        <w:autoSpaceDN w:val="0"/>
        <w:adjustRightInd w:val="0"/>
        <w:spacing w:after="0" w:line="240" w:lineRule="auto"/>
        <w:ind w:left="1416" w:hanging="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lastRenderedPageBreak/>
        <w:t>2014-2016</w:t>
      </w:r>
      <w:r w:rsidRPr="001E3E31">
        <w:rPr>
          <w:rFonts w:ascii="Garamond" w:eastAsia="Times New Roman" w:hAnsi="Garamond"/>
          <w:color w:val="000000"/>
          <w:sz w:val="24"/>
          <w:szCs w:val="24"/>
          <w:lang w:val="en-US"/>
        </w:rPr>
        <w:tab/>
        <w:t>Validation of an Objective Measure of Dry Eye Severity in Saudi and U.S. Populations</w:t>
      </w:r>
    </w:p>
    <w:p w14:paraId="4A17E976" w14:textId="77777777" w:rsidR="00391BBB" w:rsidRPr="001E3E31" w:rsidRDefault="00391BBB" w:rsidP="00391BBB">
      <w:pPr>
        <w:widowControl w:val="0"/>
        <w:autoSpaceDE w:val="0"/>
        <w:autoSpaceDN w:val="0"/>
        <w:adjustRightInd w:val="0"/>
        <w:spacing w:after="0" w:line="240" w:lineRule="auto"/>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r w:rsidRPr="001E3E31">
        <w:rPr>
          <w:rFonts w:ascii="Garamond" w:eastAsia="Times New Roman" w:hAnsi="Garamond"/>
          <w:color w:val="000000"/>
          <w:sz w:val="24"/>
          <w:szCs w:val="24"/>
          <w:lang w:val="en-US"/>
        </w:rPr>
        <w:tab/>
        <w:t>ID: 115552</w:t>
      </w:r>
    </w:p>
    <w:p w14:paraId="12644024" w14:textId="5901150D" w:rsidR="00391BBB" w:rsidRPr="001E3E31" w:rsidRDefault="00391BBB" w:rsidP="00391BBB">
      <w:pPr>
        <w:widowControl w:val="0"/>
        <w:autoSpaceDE w:val="0"/>
        <w:autoSpaceDN w:val="0"/>
        <w:adjustRightInd w:val="0"/>
        <w:spacing w:after="0" w:line="240" w:lineRule="auto"/>
        <w:ind w:left="708" w:firstLine="708"/>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King Khaled Eye Specialist Hospital, Saudi Arabia</w:t>
      </w:r>
    </w:p>
    <w:p w14:paraId="19917F3F" w14:textId="02AD1E8E" w:rsidR="00FC6412" w:rsidRPr="001E3E31" w:rsidRDefault="00FC6412" w:rsidP="00391BBB">
      <w:pPr>
        <w:widowControl w:val="0"/>
        <w:autoSpaceDE w:val="0"/>
        <w:autoSpaceDN w:val="0"/>
        <w:adjustRightInd w:val="0"/>
        <w:spacing w:after="0" w:line="240" w:lineRule="auto"/>
        <w:ind w:left="708" w:firstLine="708"/>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$140,477</w:t>
      </w:r>
    </w:p>
    <w:p w14:paraId="2AFD6A9D" w14:textId="3BFFC8D2" w:rsidR="00391BBB" w:rsidRPr="001E3E31" w:rsidRDefault="00391BBB" w:rsidP="00391BBB">
      <w:pPr>
        <w:widowControl w:val="0"/>
        <w:autoSpaceDE w:val="0"/>
        <w:autoSpaceDN w:val="0"/>
        <w:adjustRightInd w:val="0"/>
        <w:spacing w:after="0" w:line="240" w:lineRule="auto"/>
        <w:ind w:left="708" w:firstLine="708"/>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 xml:space="preserve">PI: </w:t>
      </w:r>
      <w:proofErr w:type="spellStart"/>
      <w:r w:rsidR="007B3585" w:rsidRPr="001E3E31">
        <w:rPr>
          <w:rFonts w:ascii="Garamond" w:eastAsia="Times New Roman" w:hAnsi="Garamond"/>
          <w:color w:val="000000"/>
          <w:sz w:val="24"/>
          <w:szCs w:val="24"/>
          <w:lang w:val="en-US"/>
        </w:rPr>
        <w:t>Massof</w:t>
      </w:r>
      <w:proofErr w:type="spellEnd"/>
    </w:p>
    <w:p w14:paraId="56EFD217" w14:textId="56EBBB61" w:rsidR="00391BBB" w:rsidRPr="001E3E31" w:rsidRDefault="00391BBB" w:rsidP="00391BBB">
      <w:pPr>
        <w:widowControl w:val="0"/>
        <w:autoSpaceDE w:val="0"/>
        <w:autoSpaceDN w:val="0"/>
        <w:adjustRightInd w:val="0"/>
        <w:spacing w:after="0" w:line="240" w:lineRule="auto"/>
        <w:ind w:left="708" w:firstLine="708"/>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Role: Co-Investigator</w:t>
      </w:r>
    </w:p>
    <w:p w14:paraId="2AF420EE" w14:textId="77777777" w:rsidR="0024375E" w:rsidRPr="001E3E31" w:rsidRDefault="0024375E" w:rsidP="00B80191">
      <w:pPr>
        <w:widowControl w:val="0"/>
        <w:autoSpaceDE w:val="0"/>
        <w:autoSpaceDN w:val="0"/>
        <w:adjustRightInd w:val="0"/>
        <w:spacing w:after="0" w:line="240" w:lineRule="auto"/>
        <w:rPr>
          <w:rFonts w:ascii="Garamond" w:eastAsia="Times New Roman" w:hAnsi="Garamond"/>
          <w:color w:val="000000"/>
          <w:sz w:val="24"/>
          <w:szCs w:val="24"/>
          <w:lang w:val="en-US"/>
        </w:rPr>
      </w:pPr>
    </w:p>
    <w:p w14:paraId="70ECB83C" w14:textId="4B3AD46C" w:rsidR="0020079B" w:rsidRPr="001E3E31" w:rsidRDefault="008B3B6D" w:rsidP="0020079B">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201</w:t>
      </w:r>
      <w:r w:rsidR="0020079B" w:rsidRPr="001E3E31">
        <w:rPr>
          <w:rFonts w:ascii="Garamond" w:eastAsia="Times New Roman" w:hAnsi="Garamond"/>
          <w:color w:val="000000"/>
          <w:sz w:val="24"/>
          <w:szCs w:val="24"/>
          <w:lang w:val="en-US"/>
        </w:rPr>
        <w:t>5</w:t>
      </w:r>
      <w:r w:rsidRPr="001E3E31">
        <w:rPr>
          <w:rFonts w:ascii="Garamond" w:eastAsia="Times New Roman" w:hAnsi="Garamond"/>
          <w:color w:val="000000"/>
          <w:sz w:val="24"/>
          <w:szCs w:val="24"/>
          <w:lang w:val="en-US"/>
        </w:rPr>
        <w:t>-201</w:t>
      </w:r>
      <w:r w:rsidR="0021781F" w:rsidRPr="001E3E31">
        <w:rPr>
          <w:rFonts w:ascii="Garamond" w:eastAsia="Times New Roman" w:hAnsi="Garamond"/>
          <w:color w:val="000000"/>
          <w:sz w:val="24"/>
          <w:szCs w:val="24"/>
          <w:lang w:val="en-US"/>
        </w:rPr>
        <w:t>6</w:t>
      </w:r>
      <w:r w:rsidRPr="001E3E31">
        <w:rPr>
          <w:rFonts w:ascii="Garamond" w:eastAsia="Times New Roman" w:hAnsi="Garamond"/>
          <w:color w:val="FF0000"/>
          <w:sz w:val="24"/>
          <w:szCs w:val="24"/>
          <w:lang w:val="en-US"/>
        </w:rPr>
        <w:tab/>
      </w:r>
      <w:r w:rsidR="0020079B" w:rsidRPr="001E3E31">
        <w:rPr>
          <w:rFonts w:ascii="Garamond" w:eastAsia="Times New Roman" w:hAnsi="Garamond"/>
          <w:bCs/>
          <w:color w:val="000000"/>
          <w:sz w:val="24"/>
          <w:szCs w:val="24"/>
          <w:lang w:val="en-US"/>
        </w:rPr>
        <w:t xml:space="preserve">Early </w:t>
      </w:r>
      <w:r w:rsidR="00A4736A" w:rsidRPr="001E3E31">
        <w:rPr>
          <w:rFonts w:ascii="Garamond" w:eastAsia="Times New Roman" w:hAnsi="Garamond"/>
          <w:bCs/>
          <w:color w:val="000000"/>
          <w:sz w:val="24"/>
          <w:szCs w:val="24"/>
          <w:lang w:val="en-US"/>
        </w:rPr>
        <w:t>D</w:t>
      </w:r>
      <w:r w:rsidR="0020079B" w:rsidRPr="001E3E31">
        <w:rPr>
          <w:rFonts w:ascii="Garamond" w:eastAsia="Times New Roman" w:hAnsi="Garamond"/>
          <w:bCs/>
          <w:color w:val="000000"/>
          <w:sz w:val="24"/>
          <w:szCs w:val="24"/>
          <w:lang w:val="en-US"/>
        </w:rPr>
        <w:t xml:space="preserve">iagnosis of </w:t>
      </w:r>
      <w:r w:rsidR="007463C2" w:rsidRPr="001E3E31">
        <w:rPr>
          <w:rFonts w:ascii="Garamond" w:eastAsia="Times New Roman" w:hAnsi="Garamond"/>
          <w:bCs/>
          <w:color w:val="000000"/>
          <w:sz w:val="24"/>
          <w:szCs w:val="24"/>
          <w:lang w:val="en-US"/>
        </w:rPr>
        <w:t>Sjögren’s</w:t>
      </w:r>
      <w:r w:rsidR="0020079B" w:rsidRPr="001E3E31">
        <w:rPr>
          <w:rFonts w:ascii="Garamond" w:eastAsia="Times New Roman" w:hAnsi="Garamond"/>
          <w:bCs/>
          <w:color w:val="000000"/>
          <w:sz w:val="24"/>
          <w:szCs w:val="24"/>
          <w:lang w:val="en-US"/>
        </w:rPr>
        <w:t xml:space="preserve"> </w:t>
      </w:r>
      <w:r w:rsidR="00A4736A" w:rsidRPr="001E3E31">
        <w:rPr>
          <w:rFonts w:ascii="Garamond" w:eastAsia="Times New Roman" w:hAnsi="Garamond"/>
          <w:bCs/>
          <w:color w:val="000000"/>
          <w:sz w:val="24"/>
          <w:szCs w:val="24"/>
          <w:lang w:val="en-US"/>
        </w:rPr>
        <w:t>S</w:t>
      </w:r>
      <w:r w:rsidR="0020079B" w:rsidRPr="001E3E31">
        <w:rPr>
          <w:rFonts w:ascii="Garamond" w:eastAsia="Times New Roman" w:hAnsi="Garamond"/>
          <w:bCs/>
          <w:color w:val="000000"/>
          <w:sz w:val="24"/>
          <w:szCs w:val="24"/>
          <w:lang w:val="en-US"/>
        </w:rPr>
        <w:t xml:space="preserve">yndrome among </w:t>
      </w:r>
      <w:r w:rsidR="00A4736A" w:rsidRPr="001E3E31">
        <w:rPr>
          <w:rFonts w:ascii="Garamond" w:eastAsia="Times New Roman" w:hAnsi="Garamond"/>
          <w:bCs/>
          <w:color w:val="000000"/>
          <w:sz w:val="24"/>
          <w:szCs w:val="24"/>
          <w:lang w:val="en-US"/>
        </w:rPr>
        <w:t>D</w:t>
      </w:r>
      <w:r w:rsidR="0020079B" w:rsidRPr="001E3E31">
        <w:rPr>
          <w:rFonts w:ascii="Garamond" w:eastAsia="Times New Roman" w:hAnsi="Garamond"/>
          <w:bCs/>
          <w:color w:val="000000"/>
          <w:sz w:val="24"/>
          <w:szCs w:val="24"/>
          <w:lang w:val="en-US"/>
        </w:rPr>
        <w:t xml:space="preserve">ry </w:t>
      </w:r>
      <w:r w:rsidR="00A4736A" w:rsidRPr="001E3E31">
        <w:rPr>
          <w:rFonts w:ascii="Garamond" w:eastAsia="Times New Roman" w:hAnsi="Garamond"/>
          <w:bCs/>
          <w:color w:val="000000"/>
          <w:sz w:val="24"/>
          <w:szCs w:val="24"/>
          <w:lang w:val="en-US"/>
        </w:rPr>
        <w:t>E</w:t>
      </w:r>
      <w:r w:rsidR="0020079B" w:rsidRPr="001E3E31">
        <w:rPr>
          <w:rFonts w:ascii="Garamond" w:eastAsia="Times New Roman" w:hAnsi="Garamond"/>
          <w:bCs/>
          <w:color w:val="000000"/>
          <w:sz w:val="24"/>
          <w:szCs w:val="24"/>
          <w:lang w:val="en-US"/>
        </w:rPr>
        <w:t xml:space="preserve">ye </w:t>
      </w:r>
      <w:r w:rsidR="00A4736A" w:rsidRPr="001E3E31">
        <w:rPr>
          <w:rFonts w:ascii="Garamond" w:eastAsia="Times New Roman" w:hAnsi="Garamond"/>
          <w:bCs/>
          <w:color w:val="000000"/>
          <w:sz w:val="24"/>
          <w:szCs w:val="24"/>
          <w:lang w:val="en-US"/>
        </w:rPr>
        <w:t>P</w:t>
      </w:r>
      <w:r w:rsidR="0020079B" w:rsidRPr="001E3E31">
        <w:rPr>
          <w:rFonts w:ascii="Garamond" w:eastAsia="Times New Roman" w:hAnsi="Garamond"/>
          <w:bCs/>
          <w:color w:val="000000"/>
          <w:sz w:val="24"/>
          <w:szCs w:val="24"/>
          <w:lang w:val="en-US"/>
        </w:rPr>
        <w:t>atients</w:t>
      </w:r>
      <w:r w:rsidRPr="001E3E31">
        <w:rPr>
          <w:rFonts w:ascii="Garamond" w:eastAsia="Times New Roman" w:hAnsi="Garamond"/>
          <w:color w:val="000000"/>
          <w:sz w:val="24"/>
          <w:szCs w:val="24"/>
          <w:lang w:val="en-US"/>
        </w:rPr>
        <w:tab/>
      </w:r>
    </w:p>
    <w:p w14:paraId="47CE59C1" w14:textId="260B356B" w:rsidR="00ED609C" w:rsidRPr="001E3E31" w:rsidRDefault="00ED609C" w:rsidP="0020079B">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t xml:space="preserve">ID: </w:t>
      </w:r>
      <w:r w:rsidR="0021781F" w:rsidRPr="001E3E31">
        <w:rPr>
          <w:rFonts w:ascii="Garamond" w:eastAsia="Times New Roman" w:hAnsi="Garamond"/>
          <w:color w:val="000000"/>
          <w:sz w:val="24"/>
          <w:szCs w:val="24"/>
          <w:lang w:val="en-US"/>
        </w:rPr>
        <w:t>119780</w:t>
      </w:r>
    </w:p>
    <w:p w14:paraId="4F7DC052" w14:textId="77777777" w:rsidR="00C143DC" w:rsidRPr="001E3E31" w:rsidRDefault="00D627BF" w:rsidP="0020079B">
      <w:pPr>
        <w:widowControl w:val="0"/>
        <w:autoSpaceDE w:val="0"/>
        <w:autoSpaceDN w:val="0"/>
        <w:adjustRightInd w:val="0"/>
        <w:spacing w:after="0" w:line="240" w:lineRule="auto"/>
        <w:ind w:left="1440" w:hanging="1440"/>
        <w:rPr>
          <w:rFonts w:ascii="Garamond" w:hAnsi="Garamond"/>
          <w:sz w:val="24"/>
          <w:szCs w:val="24"/>
          <w:lang w:val="en-US"/>
        </w:rPr>
      </w:pPr>
      <w:r w:rsidRPr="001E3E31">
        <w:rPr>
          <w:rFonts w:ascii="Garamond" w:eastAsia="Times New Roman" w:hAnsi="Garamond"/>
          <w:color w:val="000000"/>
          <w:sz w:val="24"/>
          <w:szCs w:val="24"/>
          <w:lang w:val="en-US"/>
        </w:rPr>
        <w:tab/>
      </w:r>
      <w:r w:rsidR="00C143DC" w:rsidRPr="001E3E31">
        <w:rPr>
          <w:rFonts w:ascii="Garamond" w:eastAsia="Times New Roman" w:hAnsi="Garamond"/>
          <w:color w:val="000000"/>
          <w:sz w:val="24"/>
          <w:szCs w:val="24"/>
          <w:lang w:val="en-US"/>
        </w:rPr>
        <w:t xml:space="preserve">Research Foundation of </w:t>
      </w:r>
      <w:r w:rsidR="00C143DC" w:rsidRPr="001E3E31">
        <w:rPr>
          <w:rFonts w:ascii="Garamond" w:hAnsi="Garamond"/>
          <w:sz w:val="24"/>
          <w:szCs w:val="24"/>
          <w:lang w:val="en-US"/>
        </w:rPr>
        <w:t xml:space="preserve">ASCRS </w:t>
      </w:r>
    </w:p>
    <w:p w14:paraId="170D06B7" w14:textId="429E5709" w:rsidR="00D627BF" w:rsidRPr="001E3E31" w:rsidRDefault="00D627BF" w:rsidP="00C143DC">
      <w:pPr>
        <w:widowControl w:val="0"/>
        <w:autoSpaceDE w:val="0"/>
        <w:autoSpaceDN w:val="0"/>
        <w:adjustRightInd w:val="0"/>
        <w:spacing w:after="0" w:line="240" w:lineRule="auto"/>
        <w:ind w:left="1440" w:hanging="24"/>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$5,000</w:t>
      </w:r>
    </w:p>
    <w:p w14:paraId="19033EEA" w14:textId="5875BC19" w:rsidR="00C62245" w:rsidRPr="001E3E31" w:rsidRDefault="008B3B6D" w:rsidP="00C143DC">
      <w:pPr>
        <w:tabs>
          <w:tab w:val="left" w:pos="1440"/>
        </w:tabs>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r w:rsidR="00C62245" w:rsidRPr="001E3E31">
        <w:rPr>
          <w:rFonts w:ascii="Garamond" w:eastAsia="Times New Roman" w:hAnsi="Garamond"/>
          <w:color w:val="000000"/>
          <w:sz w:val="24"/>
          <w:szCs w:val="24"/>
          <w:lang w:val="en-US"/>
        </w:rPr>
        <w:t>PI</w:t>
      </w:r>
      <w:r w:rsidR="00C143DC" w:rsidRPr="001E3E31">
        <w:rPr>
          <w:rFonts w:ascii="Garamond" w:eastAsia="Times New Roman" w:hAnsi="Garamond"/>
          <w:color w:val="000000"/>
          <w:sz w:val="24"/>
          <w:szCs w:val="24"/>
          <w:lang w:val="en-US"/>
        </w:rPr>
        <w:t>: Karakus</w:t>
      </w:r>
    </w:p>
    <w:p w14:paraId="5458DCD8" w14:textId="77777777" w:rsidR="007B3585" w:rsidRPr="001E3E31" w:rsidRDefault="007B3585" w:rsidP="008B3B6D">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p>
    <w:p w14:paraId="5AF0D557" w14:textId="61174257" w:rsidR="008B3B6D" w:rsidRPr="001E3E31" w:rsidRDefault="00A4736A" w:rsidP="008B3B6D">
      <w:pPr>
        <w:widowControl w:val="0"/>
        <w:autoSpaceDE w:val="0"/>
        <w:autoSpaceDN w:val="0"/>
        <w:adjustRightInd w:val="0"/>
        <w:spacing w:after="0" w:line="240" w:lineRule="auto"/>
        <w:ind w:left="1440" w:hanging="1440"/>
        <w:rPr>
          <w:rFonts w:ascii="Garamond" w:eastAsia="Times New Roman" w:hAnsi="Garamond"/>
          <w:bCs/>
          <w:color w:val="000000"/>
          <w:sz w:val="24"/>
          <w:szCs w:val="24"/>
          <w:lang w:val="en-US"/>
        </w:rPr>
      </w:pPr>
      <w:r w:rsidRPr="001E3E31">
        <w:rPr>
          <w:rFonts w:ascii="Garamond" w:eastAsia="Times New Roman" w:hAnsi="Garamond"/>
          <w:color w:val="000000"/>
          <w:sz w:val="24"/>
          <w:szCs w:val="24"/>
          <w:lang w:val="en-US"/>
        </w:rPr>
        <w:t>2016</w:t>
      </w:r>
      <w:r w:rsidR="008B3B6D" w:rsidRPr="001E3E31">
        <w:rPr>
          <w:rFonts w:ascii="Garamond" w:eastAsia="Times New Roman" w:hAnsi="Garamond"/>
          <w:color w:val="000000"/>
          <w:sz w:val="24"/>
          <w:szCs w:val="24"/>
          <w:lang w:val="en-US"/>
        </w:rPr>
        <w:t>-</w:t>
      </w:r>
      <w:r w:rsidRPr="001E3E31">
        <w:rPr>
          <w:rFonts w:ascii="Garamond" w:eastAsia="Times New Roman" w:hAnsi="Garamond"/>
          <w:color w:val="000000"/>
          <w:sz w:val="24"/>
          <w:szCs w:val="24"/>
          <w:lang w:val="en-US"/>
        </w:rPr>
        <w:t>2017</w:t>
      </w:r>
      <w:r w:rsidR="008B3B6D" w:rsidRPr="001E3E31">
        <w:rPr>
          <w:rFonts w:ascii="Garamond" w:eastAsia="Times New Roman" w:hAnsi="Garamond"/>
          <w:color w:val="FF0000"/>
          <w:sz w:val="24"/>
          <w:szCs w:val="24"/>
          <w:lang w:val="en-US"/>
        </w:rPr>
        <w:tab/>
      </w:r>
      <w:r w:rsidRPr="001E3E31">
        <w:rPr>
          <w:rFonts w:ascii="Garamond" w:eastAsia="Times New Roman" w:hAnsi="Garamond"/>
          <w:bCs/>
          <w:color w:val="000000"/>
          <w:sz w:val="24"/>
          <w:szCs w:val="24"/>
          <w:lang w:val="en-US"/>
        </w:rPr>
        <w:t xml:space="preserve">Utility of Novel Autoantibodies in the Early Diagnosis of </w:t>
      </w:r>
      <w:r w:rsidR="007463C2" w:rsidRPr="001E3E31">
        <w:rPr>
          <w:rFonts w:ascii="Garamond" w:eastAsia="Times New Roman" w:hAnsi="Garamond"/>
          <w:bCs/>
          <w:color w:val="000000"/>
          <w:sz w:val="24"/>
          <w:szCs w:val="24"/>
          <w:lang w:val="en-US"/>
        </w:rPr>
        <w:t>Sjögren’s</w:t>
      </w:r>
      <w:r w:rsidRPr="001E3E31">
        <w:rPr>
          <w:rFonts w:ascii="Garamond" w:eastAsia="Times New Roman" w:hAnsi="Garamond"/>
          <w:bCs/>
          <w:color w:val="000000"/>
          <w:sz w:val="24"/>
          <w:szCs w:val="24"/>
          <w:lang w:val="en-US"/>
        </w:rPr>
        <w:t xml:space="preserve"> Syndrome among Dry Eye Patients</w:t>
      </w:r>
    </w:p>
    <w:p w14:paraId="643550BB" w14:textId="26736D81" w:rsidR="008B3B6D" w:rsidRPr="001E3E31" w:rsidRDefault="008B3B6D" w:rsidP="008B3B6D">
      <w:pPr>
        <w:tabs>
          <w:tab w:val="left" w:pos="1440"/>
        </w:tabs>
        <w:spacing w:after="0" w:line="240" w:lineRule="auto"/>
        <w:ind w:left="1440" w:hanging="1440"/>
        <w:rPr>
          <w:rFonts w:ascii="Garamond" w:eastAsia="Times New Roman" w:hAnsi="Garamond"/>
          <w:sz w:val="24"/>
          <w:szCs w:val="24"/>
          <w:lang w:val="en-US"/>
        </w:rPr>
      </w:pPr>
      <w:r w:rsidRPr="001E3E31">
        <w:rPr>
          <w:rFonts w:ascii="Garamond" w:eastAsia="Times New Roman" w:hAnsi="Garamond"/>
          <w:color w:val="000000"/>
          <w:sz w:val="24"/>
          <w:szCs w:val="24"/>
          <w:lang w:val="en-US"/>
        </w:rPr>
        <w:tab/>
        <w:t xml:space="preserve">ID: </w:t>
      </w:r>
      <w:r w:rsidR="0021781F" w:rsidRPr="001E3E31">
        <w:rPr>
          <w:rFonts w:ascii="Garamond" w:eastAsia="Times New Roman" w:hAnsi="Garamond"/>
          <w:sz w:val="24"/>
          <w:szCs w:val="24"/>
          <w:lang w:val="en-US"/>
        </w:rPr>
        <w:t>125334</w:t>
      </w:r>
      <w:r w:rsidRPr="001E3E31">
        <w:rPr>
          <w:rFonts w:ascii="Garamond" w:eastAsia="Times New Roman" w:hAnsi="Garamond"/>
          <w:sz w:val="24"/>
          <w:szCs w:val="24"/>
          <w:lang w:val="en-US"/>
        </w:rPr>
        <w:t xml:space="preserve"> </w:t>
      </w:r>
    </w:p>
    <w:p w14:paraId="6C671157" w14:textId="096117C9" w:rsidR="008B3B6D" w:rsidRPr="001E3E31" w:rsidRDefault="008B3B6D" w:rsidP="008B3B6D">
      <w:pPr>
        <w:tabs>
          <w:tab w:val="left" w:pos="1440"/>
        </w:tabs>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r w:rsidR="00A4736A" w:rsidRPr="001E3E31">
        <w:rPr>
          <w:rFonts w:ascii="Garamond" w:eastAsia="Times New Roman" w:hAnsi="Garamond"/>
          <w:color w:val="000000"/>
          <w:sz w:val="24"/>
          <w:szCs w:val="24"/>
          <w:lang w:val="en-US"/>
        </w:rPr>
        <w:t>Shire,</w:t>
      </w:r>
      <w:r w:rsidRPr="001E3E31">
        <w:rPr>
          <w:rFonts w:ascii="Garamond" w:eastAsia="Times New Roman" w:hAnsi="Garamond"/>
          <w:color w:val="000000"/>
          <w:sz w:val="24"/>
          <w:szCs w:val="24"/>
          <w:lang w:val="en-US"/>
        </w:rPr>
        <w:t xml:space="preserve"> Inc.</w:t>
      </w:r>
    </w:p>
    <w:p w14:paraId="6CDA3B0E" w14:textId="608EC301" w:rsidR="005A2300" w:rsidRPr="001E3E31" w:rsidRDefault="005A2300" w:rsidP="008B3B6D">
      <w:pPr>
        <w:tabs>
          <w:tab w:val="left" w:pos="1440"/>
        </w:tabs>
        <w:spacing w:after="0" w:line="240" w:lineRule="auto"/>
        <w:ind w:left="1440" w:hanging="1440"/>
        <w:rPr>
          <w:rFonts w:ascii="Garamond" w:eastAsia="Times New Roman" w:hAnsi="Garamond"/>
          <w:sz w:val="24"/>
          <w:szCs w:val="24"/>
          <w:lang w:val="en-US"/>
        </w:rPr>
      </w:pPr>
      <w:r w:rsidRPr="001E3E31">
        <w:rPr>
          <w:rFonts w:ascii="Garamond" w:eastAsia="Times New Roman" w:hAnsi="Garamond"/>
          <w:color w:val="000000"/>
          <w:sz w:val="24"/>
          <w:szCs w:val="24"/>
          <w:lang w:val="en-US"/>
        </w:rPr>
        <w:tab/>
        <w:t>$43,299</w:t>
      </w:r>
    </w:p>
    <w:p w14:paraId="2F9F4C81" w14:textId="75E4AEEA" w:rsidR="008B3B6D" w:rsidRPr="001E3E31" w:rsidRDefault="008B3B6D" w:rsidP="008B3B6D">
      <w:pPr>
        <w:widowControl w:val="0"/>
        <w:autoSpaceDE w:val="0"/>
        <w:autoSpaceDN w:val="0"/>
        <w:adjustRightInd w:val="0"/>
        <w:spacing w:after="0" w:line="240" w:lineRule="auto"/>
        <w:ind w:left="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 xml:space="preserve">PI: </w:t>
      </w:r>
      <w:proofErr w:type="spellStart"/>
      <w:r w:rsidR="007B3585" w:rsidRPr="001E3E31">
        <w:rPr>
          <w:rFonts w:ascii="Garamond" w:eastAsia="Times New Roman" w:hAnsi="Garamond"/>
          <w:color w:val="000000"/>
          <w:sz w:val="24"/>
          <w:szCs w:val="24"/>
          <w:lang w:val="en-US"/>
        </w:rPr>
        <w:t>Massof</w:t>
      </w:r>
      <w:proofErr w:type="spellEnd"/>
    </w:p>
    <w:p w14:paraId="0D46B50D" w14:textId="0F9D0948" w:rsidR="008B3B6D" w:rsidRPr="001E3E31" w:rsidRDefault="008B3B6D" w:rsidP="008B3B6D">
      <w:pPr>
        <w:widowControl w:val="0"/>
        <w:autoSpaceDE w:val="0"/>
        <w:autoSpaceDN w:val="0"/>
        <w:adjustRightInd w:val="0"/>
        <w:spacing w:after="0" w:line="240" w:lineRule="auto"/>
        <w:ind w:left="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 xml:space="preserve">Role: </w:t>
      </w:r>
      <w:r w:rsidR="00575E21" w:rsidRPr="001E3E31">
        <w:rPr>
          <w:rFonts w:ascii="Garamond" w:eastAsia="Times New Roman" w:hAnsi="Garamond"/>
          <w:color w:val="000000"/>
          <w:sz w:val="24"/>
          <w:szCs w:val="24"/>
          <w:lang w:val="en-US"/>
        </w:rPr>
        <w:t>Co-Investigator</w:t>
      </w:r>
    </w:p>
    <w:p w14:paraId="06CE65A9" w14:textId="77777777" w:rsidR="00A4736A" w:rsidRPr="001E3E31" w:rsidRDefault="00A4736A" w:rsidP="00A4736A">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p>
    <w:p w14:paraId="4FB3D1E9" w14:textId="7900C479" w:rsidR="00A4736A" w:rsidRPr="001E3E31" w:rsidRDefault="00A4736A" w:rsidP="00A4736A">
      <w:pPr>
        <w:widowControl w:val="0"/>
        <w:autoSpaceDE w:val="0"/>
        <w:autoSpaceDN w:val="0"/>
        <w:adjustRightInd w:val="0"/>
        <w:spacing w:after="0" w:line="240" w:lineRule="auto"/>
        <w:ind w:left="1440" w:hanging="1440"/>
        <w:rPr>
          <w:rFonts w:ascii="Garamond" w:eastAsia="Times New Roman" w:hAnsi="Garamond"/>
          <w:bCs/>
          <w:color w:val="000000"/>
          <w:sz w:val="24"/>
          <w:szCs w:val="24"/>
          <w:lang w:val="en-US"/>
        </w:rPr>
      </w:pPr>
      <w:r w:rsidRPr="001E3E31">
        <w:rPr>
          <w:rFonts w:ascii="Garamond" w:eastAsia="Times New Roman" w:hAnsi="Garamond"/>
          <w:color w:val="000000"/>
          <w:sz w:val="24"/>
          <w:szCs w:val="24"/>
          <w:lang w:val="en-US"/>
        </w:rPr>
        <w:t>2017-</w:t>
      </w:r>
      <w:r w:rsidR="0096764D" w:rsidRPr="001E3E31">
        <w:rPr>
          <w:rFonts w:ascii="Garamond" w:eastAsia="Times New Roman" w:hAnsi="Garamond"/>
          <w:color w:val="000000"/>
          <w:sz w:val="24"/>
          <w:szCs w:val="24"/>
          <w:lang w:val="en-US"/>
        </w:rPr>
        <w:t>2019</w:t>
      </w:r>
      <w:r w:rsidRPr="001E3E31">
        <w:rPr>
          <w:rFonts w:ascii="Garamond" w:eastAsia="Times New Roman" w:hAnsi="Garamond"/>
          <w:color w:val="FF0000"/>
          <w:sz w:val="24"/>
          <w:szCs w:val="24"/>
          <w:lang w:val="en-US"/>
        </w:rPr>
        <w:tab/>
      </w:r>
      <w:r w:rsidRPr="001E3E31">
        <w:rPr>
          <w:rFonts w:ascii="Garamond" w:eastAsia="Times New Roman" w:hAnsi="Garamond"/>
          <w:bCs/>
          <w:color w:val="000000"/>
          <w:sz w:val="24"/>
          <w:szCs w:val="24"/>
          <w:lang w:val="en-US"/>
        </w:rPr>
        <w:t>Retrospective Analyses of Novel Autoantibodies in the Diagnosis of Sjögren’s Syndrome among Dry Eye Patients</w:t>
      </w:r>
    </w:p>
    <w:p w14:paraId="4088C26B" w14:textId="77777777" w:rsidR="00A4736A" w:rsidRPr="001E3E31" w:rsidRDefault="00A4736A" w:rsidP="00A4736A">
      <w:pPr>
        <w:tabs>
          <w:tab w:val="left" w:pos="1440"/>
        </w:tabs>
        <w:spacing w:after="0" w:line="240" w:lineRule="auto"/>
        <w:ind w:left="1440" w:hanging="1440"/>
        <w:rPr>
          <w:rFonts w:ascii="Garamond" w:eastAsia="Times New Roman" w:hAnsi="Garamond"/>
          <w:sz w:val="24"/>
          <w:szCs w:val="24"/>
          <w:lang w:val="en-US"/>
        </w:rPr>
      </w:pPr>
      <w:r w:rsidRPr="001E3E31">
        <w:rPr>
          <w:rFonts w:ascii="Garamond" w:eastAsia="Times New Roman" w:hAnsi="Garamond"/>
          <w:color w:val="000000"/>
          <w:sz w:val="24"/>
          <w:szCs w:val="24"/>
          <w:lang w:val="en-US"/>
        </w:rPr>
        <w:tab/>
        <w:t xml:space="preserve">ID: </w:t>
      </w:r>
      <w:r w:rsidRPr="001E3E31">
        <w:rPr>
          <w:rFonts w:ascii="Garamond" w:hAnsi="Garamond"/>
          <w:color w:val="212121"/>
          <w:sz w:val="24"/>
          <w:szCs w:val="24"/>
          <w:shd w:val="clear" w:color="auto" w:fill="FFFFFF"/>
          <w:lang w:val="en-US"/>
        </w:rPr>
        <w:t>126984</w:t>
      </w:r>
      <w:r w:rsidRPr="001E3E31">
        <w:rPr>
          <w:rFonts w:ascii="Garamond" w:eastAsia="Times New Roman" w:hAnsi="Garamond"/>
          <w:sz w:val="24"/>
          <w:szCs w:val="24"/>
          <w:lang w:val="en-US"/>
        </w:rPr>
        <w:t xml:space="preserve"> </w:t>
      </w:r>
    </w:p>
    <w:p w14:paraId="5997567D" w14:textId="0006AFCE" w:rsidR="00A4736A" w:rsidRPr="001E3E31" w:rsidRDefault="00A4736A" w:rsidP="00A4736A">
      <w:pPr>
        <w:tabs>
          <w:tab w:val="left" w:pos="1440"/>
        </w:tabs>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t>Bausch &amp; Lomb Scientific</w:t>
      </w:r>
    </w:p>
    <w:p w14:paraId="1B931056" w14:textId="396C435D" w:rsidR="005A2300" w:rsidRPr="001E3E31" w:rsidRDefault="005A2300" w:rsidP="00A4736A">
      <w:pPr>
        <w:tabs>
          <w:tab w:val="left" w:pos="1440"/>
        </w:tabs>
        <w:spacing w:after="0" w:line="240" w:lineRule="auto"/>
        <w:ind w:left="1440" w:hanging="1440"/>
        <w:rPr>
          <w:rFonts w:ascii="Garamond" w:eastAsia="Times New Roman" w:hAnsi="Garamond"/>
          <w:sz w:val="24"/>
          <w:szCs w:val="24"/>
          <w:lang w:val="en-US"/>
        </w:rPr>
      </w:pPr>
      <w:r w:rsidRPr="001E3E31">
        <w:rPr>
          <w:rFonts w:ascii="Garamond" w:eastAsia="Times New Roman" w:hAnsi="Garamond"/>
          <w:color w:val="000000"/>
          <w:sz w:val="24"/>
          <w:szCs w:val="24"/>
          <w:lang w:val="en-US"/>
        </w:rPr>
        <w:tab/>
        <w:t>$33,300</w:t>
      </w:r>
    </w:p>
    <w:p w14:paraId="661460D8" w14:textId="2B4D9759" w:rsidR="00A4736A" w:rsidRPr="001E3E31" w:rsidRDefault="00A4736A" w:rsidP="00A4736A">
      <w:pPr>
        <w:widowControl w:val="0"/>
        <w:autoSpaceDE w:val="0"/>
        <w:autoSpaceDN w:val="0"/>
        <w:adjustRightInd w:val="0"/>
        <w:spacing w:after="0" w:line="240" w:lineRule="auto"/>
        <w:ind w:left="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 xml:space="preserve">PI: </w:t>
      </w:r>
      <w:r w:rsidR="007B3585" w:rsidRPr="001E3E31">
        <w:rPr>
          <w:rFonts w:ascii="Garamond" w:eastAsia="Times New Roman" w:hAnsi="Garamond"/>
          <w:color w:val="000000"/>
          <w:sz w:val="24"/>
          <w:szCs w:val="24"/>
          <w:lang w:val="en-US"/>
        </w:rPr>
        <w:t>Akpek</w:t>
      </w:r>
    </w:p>
    <w:p w14:paraId="6330D45C" w14:textId="6E4F9D91" w:rsidR="00540BC5" w:rsidRPr="001E3E31" w:rsidRDefault="00A4736A" w:rsidP="00540BC5">
      <w:pPr>
        <w:widowControl w:val="0"/>
        <w:autoSpaceDE w:val="0"/>
        <w:autoSpaceDN w:val="0"/>
        <w:adjustRightInd w:val="0"/>
        <w:spacing w:after="0" w:line="240" w:lineRule="auto"/>
        <w:ind w:left="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 xml:space="preserve">Role: </w:t>
      </w:r>
      <w:r w:rsidR="0021781F" w:rsidRPr="001E3E31">
        <w:rPr>
          <w:rFonts w:ascii="Garamond" w:eastAsia="Times New Roman" w:hAnsi="Garamond"/>
          <w:color w:val="000000"/>
          <w:sz w:val="24"/>
          <w:szCs w:val="24"/>
          <w:lang w:val="en-US"/>
        </w:rPr>
        <w:t>Co-Investigator</w:t>
      </w:r>
      <w:r w:rsidR="00540BC5" w:rsidRPr="001E3E31">
        <w:rPr>
          <w:rFonts w:ascii="Garamond" w:eastAsia="Times New Roman" w:hAnsi="Garamond"/>
          <w:color w:val="000000"/>
          <w:sz w:val="24"/>
          <w:szCs w:val="24"/>
          <w:lang w:val="en-US"/>
        </w:rPr>
        <w:tab/>
      </w:r>
    </w:p>
    <w:p w14:paraId="7F5CC406" w14:textId="24D9203A" w:rsidR="000D7AC0" w:rsidRPr="001E3E31" w:rsidRDefault="000D7AC0" w:rsidP="000D7AC0">
      <w:pPr>
        <w:widowControl w:val="0"/>
        <w:autoSpaceDE w:val="0"/>
        <w:autoSpaceDN w:val="0"/>
        <w:adjustRightInd w:val="0"/>
        <w:spacing w:after="0" w:line="240" w:lineRule="auto"/>
        <w:rPr>
          <w:rFonts w:ascii="Garamond" w:eastAsia="Times New Roman" w:hAnsi="Garamond"/>
          <w:color w:val="000000"/>
          <w:sz w:val="24"/>
          <w:szCs w:val="24"/>
          <w:lang w:val="en-US"/>
        </w:rPr>
      </w:pPr>
    </w:p>
    <w:p w14:paraId="3F59C129" w14:textId="77777777" w:rsidR="000D7AC0" w:rsidRPr="001E3E31" w:rsidRDefault="000D7AC0" w:rsidP="000D7AC0">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2020-2022</w:t>
      </w:r>
      <w:r w:rsidRPr="001E3E31">
        <w:rPr>
          <w:rFonts w:ascii="Garamond" w:eastAsia="Times New Roman" w:hAnsi="Garamond"/>
          <w:color w:val="000000"/>
          <w:sz w:val="24"/>
          <w:szCs w:val="24"/>
          <w:lang w:val="en-US"/>
        </w:rPr>
        <w:tab/>
        <w:t>Safety and Efficacy of Dexamethasone Ophthalmic Insert (</w:t>
      </w:r>
      <w:proofErr w:type="spellStart"/>
      <w:r w:rsidRPr="001E3E31">
        <w:rPr>
          <w:rFonts w:ascii="Garamond" w:eastAsia="Times New Roman" w:hAnsi="Garamond"/>
          <w:color w:val="000000"/>
          <w:sz w:val="24"/>
          <w:szCs w:val="24"/>
          <w:lang w:val="en-US"/>
        </w:rPr>
        <w:t>Dextenza</w:t>
      </w:r>
      <w:proofErr w:type="spellEnd"/>
      <w:r w:rsidRPr="001E3E31">
        <w:rPr>
          <w:rFonts w:ascii="Garamond" w:eastAsia="Times New Roman" w:hAnsi="Garamond"/>
          <w:color w:val="000000"/>
          <w:sz w:val="24"/>
          <w:szCs w:val="24"/>
          <w:lang w:val="en-US"/>
        </w:rPr>
        <w:t>®) in the Management of Clinically Significant Dry Eye</w:t>
      </w:r>
    </w:p>
    <w:p w14:paraId="71542938" w14:textId="77777777" w:rsidR="000D7AC0" w:rsidRPr="001E3E31" w:rsidRDefault="000D7AC0" w:rsidP="000D7AC0">
      <w:pPr>
        <w:widowControl w:val="0"/>
        <w:autoSpaceDE w:val="0"/>
        <w:autoSpaceDN w:val="0"/>
        <w:adjustRightInd w:val="0"/>
        <w:spacing w:after="0" w:line="240" w:lineRule="auto"/>
        <w:ind w:left="2856"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 xml:space="preserve">Ocular </w:t>
      </w:r>
      <w:proofErr w:type="spellStart"/>
      <w:r w:rsidRPr="001E3E31">
        <w:rPr>
          <w:rFonts w:ascii="Garamond" w:eastAsia="Times New Roman" w:hAnsi="Garamond"/>
          <w:color w:val="000000"/>
          <w:sz w:val="24"/>
          <w:szCs w:val="24"/>
          <w:lang w:val="en-US"/>
        </w:rPr>
        <w:t>Therapeutix</w:t>
      </w:r>
      <w:proofErr w:type="spellEnd"/>
      <w:r w:rsidRPr="001E3E31">
        <w:rPr>
          <w:rFonts w:ascii="Garamond" w:eastAsia="Times New Roman" w:hAnsi="Garamond"/>
          <w:color w:val="000000"/>
          <w:sz w:val="24"/>
          <w:szCs w:val="24"/>
          <w:lang w:val="en-US"/>
        </w:rPr>
        <w:t>, Inc.</w:t>
      </w:r>
    </w:p>
    <w:p w14:paraId="44BE35B1" w14:textId="77777777" w:rsidR="000D7AC0" w:rsidRPr="001E3E31" w:rsidRDefault="000D7AC0" w:rsidP="000D7AC0">
      <w:pPr>
        <w:widowControl w:val="0"/>
        <w:autoSpaceDE w:val="0"/>
        <w:autoSpaceDN w:val="0"/>
        <w:adjustRightInd w:val="0"/>
        <w:spacing w:after="0" w:line="240" w:lineRule="auto"/>
        <w:ind w:left="2856"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$236,067</w:t>
      </w:r>
    </w:p>
    <w:p w14:paraId="501E93F4" w14:textId="77777777" w:rsidR="000D7AC0" w:rsidRPr="001E3E31" w:rsidRDefault="000D7AC0" w:rsidP="000D7AC0">
      <w:pPr>
        <w:widowControl w:val="0"/>
        <w:autoSpaceDE w:val="0"/>
        <w:autoSpaceDN w:val="0"/>
        <w:adjustRightInd w:val="0"/>
        <w:spacing w:after="0" w:line="240" w:lineRule="auto"/>
        <w:ind w:left="2856"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PI: Akpek</w:t>
      </w:r>
    </w:p>
    <w:p w14:paraId="38B62943" w14:textId="784BD961" w:rsidR="000D7AC0" w:rsidRPr="001E3E31" w:rsidRDefault="000D7AC0" w:rsidP="000D7AC0">
      <w:pPr>
        <w:widowControl w:val="0"/>
        <w:autoSpaceDE w:val="0"/>
        <w:autoSpaceDN w:val="0"/>
        <w:adjustRightInd w:val="0"/>
        <w:spacing w:after="0" w:line="240" w:lineRule="auto"/>
        <w:ind w:left="2856"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Role: Co-Investigator</w:t>
      </w:r>
    </w:p>
    <w:p w14:paraId="686DB4D8" w14:textId="53BFB076" w:rsidR="000D7AC0" w:rsidRPr="001E3E31" w:rsidRDefault="000D7AC0" w:rsidP="000D7AC0">
      <w:pPr>
        <w:widowControl w:val="0"/>
        <w:autoSpaceDE w:val="0"/>
        <w:autoSpaceDN w:val="0"/>
        <w:adjustRightInd w:val="0"/>
        <w:spacing w:after="0" w:line="240" w:lineRule="auto"/>
        <w:rPr>
          <w:rFonts w:ascii="Garamond" w:eastAsia="Times New Roman" w:hAnsi="Garamond"/>
          <w:color w:val="000000"/>
          <w:sz w:val="24"/>
          <w:szCs w:val="24"/>
          <w:lang w:val="en-US"/>
        </w:rPr>
      </w:pPr>
    </w:p>
    <w:p w14:paraId="179ADE7E" w14:textId="77777777" w:rsidR="000D7AC0" w:rsidRPr="001E3E31" w:rsidRDefault="000D7AC0" w:rsidP="000D7AC0">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2022-2023</w:t>
      </w:r>
      <w:r w:rsidRPr="001E3E31">
        <w:rPr>
          <w:rFonts w:ascii="Garamond" w:eastAsia="Times New Roman" w:hAnsi="Garamond"/>
          <w:color w:val="000000"/>
          <w:sz w:val="24"/>
          <w:szCs w:val="24"/>
          <w:lang w:val="en-US"/>
        </w:rPr>
        <w:tab/>
        <w:t xml:space="preserve">A 4-week, Phase III, multicenter, double-masked, vehicle-controlled clinical study to evaluate safety and efficacy of </w:t>
      </w:r>
      <w:proofErr w:type="spellStart"/>
      <w:r w:rsidRPr="001E3E31">
        <w:rPr>
          <w:rFonts w:ascii="Garamond" w:eastAsia="Times New Roman" w:hAnsi="Garamond"/>
          <w:color w:val="000000"/>
          <w:sz w:val="24"/>
          <w:szCs w:val="24"/>
          <w:lang w:val="en-US"/>
        </w:rPr>
        <w:t>Oxervate</w:t>
      </w:r>
      <w:proofErr w:type="spellEnd"/>
      <w:r w:rsidRPr="001E3E31">
        <w:rPr>
          <w:rFonts w:ascii="Garamond" w:eastAsia="Times New Roman" w:hAnsi="Garamond"/>
          <w:color w:val="000000"/>
          <w:sz w:val="24"/>
          <w:szCs w:val="24"/>
          <w:lang w:val="en-US"/>
        </w:rPr>
        <w:t>® (</w:t>
      </w:r>
      <w:proofErr w:type="spellStart"/>
      <w:r w:rsidRPr="001E3E31">
        <w:rPr>
          <w:rFonts w:ascii="Garamond" w:eastAsia="Times New Roman" w:hAnsi="Garamond"/>
          <w:color w:val="000000"/>
          <w:sz w:val="24"/>
          <w:szCs w:val="24"/>
          <w:lang w:val="en-US"/>
        </w:rPr>
        <w:t>cenegermin</w:t>
      </w:r>
      <w:proofErr w:type="spellEnd"/>
      <w:r w:rsidRPr="001E3E31">
        <w:rPr>
          <w:rFonts w:ascii="Garamond" w:eastAsia="Times New Roman" w:hAnsi="Garamond"/>
          <w:color w:val="000000"/>
          <w:sz w:val="24"/>
          <w:szCs w:val="24"/>
          <w:lang w:val="en-US"/>
        </w:rPr>
        <w:t>) 20 mcg/mL ophthalmic solution versus vehicle, in patients with severe Sjogren’s dry eye disease (PROTEGO-1 study)</w:t>
      </w:r>
    </w:p>
    <w:p w14:paraId="2B5647D7" w14:textId="77777777" w:rsidR="000D7AC0" w:rsidRPr="001E3E31" w:rsidRDefault="000D7AC0" w:rsidP="000D7AC0">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proofErr w:type="spellStart"/>
      <w:r w:rsidRPr="001E3E31">
        <w:rPr>
          <w:rFonts w:ascii="Garamond" w:eastAsia="Times New Roman" w:hAnsi="Garamond"/>
          <w:color w:val="000000"/>
          <w:sz w:val="24"/>
          <w:szCs w:val="24"/>
          <w:lang w:val="en-US"/>
        </w:rPr>
        <w:t>Dompé</w:t>
      </w:r>
      <w:proofErr w:type="spellEnd"/>
      <w:r w:rsidRPr="001E3E31">
        <w:rPr>
          <w:rFonts w:ascii="Garamond" w:eastAsia="Times New Roman" w:hAnsi="Garamond"/>
          <w:color w:val="000000"/>
          <w:sz w:val="24"/>
          <w:szCs w:val="24"/>
          <w:lang w:val="en-US"/>
        </w:rPr>
        <w:t xml:space="preserve"> U.S. Inc.</w:t>
      </w:r>
    </w:p>
    <w:p w14:paraId="280EC232" w14:textId="77777777" w:rsidR="000D7AC0" w:rsidRPr="001E3E31" w:rsidRDefault="000D7AC0" w:rsidP="000D7AC0">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t>$172,935</w:t>
      </w:r>
    </w:p>
    <w:p w14:paraId="7BE19194" w14:textId="0CFB05EB" w:rsidR="000D7AC0" w:rsidRPr="001E3E31" w:rsidRDefault="000D7AC0" w:rsidP="000D7AC0">
      <w:pPr>
        <w:widowControl w:val="0"/>
        <w:autoSpaceDE w:val="0"/>
        <w:autoSpaceDN w:val="0"/>
        <w:adjustRightInd w:val="0"/>
        <w:spacing w:after="0" w:line="240" w:lineRule="auto"/>
        <w:ind w:left="1440" w:hanging="1440"/>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t>PI: Karakus</w:t>
      </w:r>
    </w:p>
    <w:p w14:paraId="346D59CE" w14:textId="77777777" w:rsidR="008A5124" w:rsidRPr="001E3E31" w:rsidRDefault="008A5124" w:rsidP="00DF011E">
      <w:pPr>
        <w:widowControl w:val="0"/>
        <w:autoSpaceDE w:val="0"/>
        <w:autoSpaceDN w:val="0"/>
        <w:adjustRightInd w:val="0"/>
        <w:spacing w:after="0" w:line="240" w:lineRule="auto"/>
        <w:rPr>
          <w:rFonts w:ascii="Garamond" w:eastAsia="Times New Roman" w:hAnsi="Garamond"/>
          <w:b/>
          <w:bCs/>
          <w:color w:val="000000"/>
          <w:sz w:val="24"/>
          <w:szCs w:val="24"/>
          <w:lang w:val="en-US"/>
        </w:rPr>
      </w:pPr>
    </w:p>
    <w:p w14:paraId="47B82308" w14:textId="00F9878B" w:rsidR="00DF011E" w:rsidRPr="001E3E31" w:rsidRDefault="00227318" w:rsidP="00DF011E">
      <w:pPr>
        <w:widowControl w:val="0"/>
        <w:autoSpaceDE w:val="0"/>
        <w:autoSpaceDN w:val="0"/>
        <w:adjustRightInd w:val="0"/>
        <w:spacing w:after="0" w:line="240" w:lineRule="auto"/>
        <w:rPr>
          <w:rFonts w:ascii="Garamond" w:eastAsia="Times New Roman" w:hAnsi="Garamond"/>
          <w:b/>
          <w:bCs/>
          <w:color w:val="000000"/>
          <w:sz w:val="24"/>
          <w:szCs w:val="24"/>
          <w:lang w:val="en-US"/>
        </w:rPr>
      </w:pPr>
      <w:r w:rsidRPr="001E3E31">
        <w:rPr>
          <w:rFonts w:ascii="Garamond" w:eastAsia="Times New Roman" w:hAnsi="Garamond"/>
          <w:b/>
          <w:bCs/>
          <w:color w:val="000000"/>
          <w:sz w:val="24"/>
          <w:szCs w:val="24"/>
          <w:lang w:val="en-US"/>
        </w:rPr>
        <w:t>Educational Extramural Funding</w:t>
      </w:r>
      <w:r w:rsidR="00B80191" w:rsidRPr="001E3E31">
        <w:rPr>
          <w:rFonts w:ascii="Garamond" w:eastAsia="Times New Roman" w:hAnsi="Garamond"/>
          <w:b/>
          <w:bCs/>
          <w:color w:val="000000"/>
          <w:sz w:val="24"/>
          <w:szCs w:val="24"/>
          <w:lang w:val="en-US"/>
        </w:rPr>
        <w:t xml:space="preserve"> </w:t>
      </w:r>
      <w:r w:rsidR="00403BF0" w:rsidRPr="001E3E31">
        <w:rPr>
          <w:rFonts w:ascii="Garamond" w:eastAsia="Times New Roman" w:hAnsi="Garamond"/>
          <w:b/>
          <w:bCs/>
          <w:color w:val="000000"/>
          <w:sz w:val="24"/>
          <w:szCs w:val="24"/>
          <w:lang w:val="en-US"/>
        </w:rPr>
        <w:t>–</w:t>
      </w:r>
      <w:r w:rsidR="00B80191" w:rsidRPr="001E3E31">
        <w:rPr>
          <w:rFonts w:ascii="Garamond" w:eastAsia="Times New Roman" w:hAnsi="Garamond"/>
          <w:color w:val="000000"/>
          <w:sz w:val="24"/>
          <w:szCs w:val="24"/>
          <w:lang w:val="en-US"/>
        </w:rPr>
        <w:t xml:space="preserve"> </w:t>
      </w:r>
      <w:r w:rsidR="00403BF0" w:rsidRPr="001E3E31">
        <w:rPr>
          <w:rFonts w:ascii="Garamond" w:eastAsia="Times New Roman" w:hAnsi="Garamond"/>
          <w:color w:val="000000"/>
          <w:sz w:val="24"/>
          <w:szCs w:val="24"/>
          <w:lang w:val="en-US"/>
        </w:rPr>
        <w:t xml:space="preserve">Current </w:t>
      </w:r>
    </w:p>
    <w:p w14:paraId="0960DA62" w14:textId="63A697B3" w:rsidR="00B80191" w:rsidRPr="001E3E31" w:rsidRDefault="00B80191" w:rsidP="00DF011E">
      <w:pPr>
        <w:widowControl w:val="0"/>
        <w:autoSpaceDE w:val="0"/>
        <w:autoSpaceDN w:val="0"/>
        <w:adjustRightInd w:val="0"/>
        <w:spacing w:after="0" w:line="240" w:lineRule="auto"/>
        <w:rPr>
          <w:rFonts w:ascii="Garamond" w:eastAsia="Times New Roman" w:hAnsi="Garamond"/>
          <w:color w:val="000000"/>
          <w:sz w:val="24"/>
          <w:szCs w:val="24"/>
          <w:lang w:val="en-US"/>
        </w:rPr>
      </w:pPr>
    </w:p>
    <w:p w14:paraId="09168D6A" w14:textId="5177814F" w:rsidR="00B80191" w:rsidRPr="001E3E31" w:rsidRDefault="00B80191" w:rsidP="00DF011E">
      <w:pPr>
        <w:widowControl w:val="0"/>
        <w:autoSpaceDE w:val="0"/>
        <w:autoSpaceDN w:val="0"/>
        <w:adjustRightInd w:val="0"/>
        <w:spacing w:after="0" w:line="240" w:lineRule="auto"/>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2022-2023</w:t>
      </w:r>
      <w:r w:rsidRPr="001E3E31">
        <w:rPr>
          <w:rFonts w:ascii="Garamond" w:eastAsia="Times New Roman" w:hAnsi="Garamond"/>
          <w:color w:val="000000"/>
          <w:sz w:val="24"/>
          <w:szCs w:val="24"/>
          <w:lang w:val="en-US"/>
        </w:rPr>
        <w:tab/>
        <w:t>Clinical Research Fellowship</w:t>
      </w:r>
      <w:r w:rsidR="003428C4" w:rsidRPr="001E3E31">
        <w:rPr>
          <w:rFonts w:ascii="Garamond" w:eastAsia="Times New Roman" w:hAnsi="Garamond"/>
          <w:color w:val="000000"/>
          <w:sz w:val="24"/>
          <w:szCs w:val="24"/>
          <w:lang w:val="en-US"/>
        </w:rPr>
        <w:t xml:space="preserve"> in Ocular Surface Diseases and Dry Eye</w:t>
      </w:r>
    </w:p>
    <w:p w14:paraId="3D85B141" w14:textId="4CEDEB7F" w:rsidR="004D6996" w:rsidRPr="001E3E31" w:rsidRDefault="00B80191" w:rsidP="004D6996">
      <w:pPr>
        <w:widowControl w:val="0"/>
        <w:autoSpaceDE w:val="0"/>
        <w:autoSpaceDN w:val="0"/>
        <w:adjustRightInd w:val="0"/>
        <w:spacing w:after="0" w:line="240" w:lineRule="auto"/>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r w:rsidRPr="001E3E31">
        <w:rPr>
          <w:rFonts w:ascii="Garamond" w:eastAsia="Times New Roman" w:hAnsi="Garamond"/>
          <w:color w:val="000000"/>
          <w:sz w:val="24"/>
          <w:szCs w:val="24"/>
          <w:lang w:val="en-US"/>
        </w:rPr>
        <w:tab/>
      </w:r>
      <w:proofErr w:type="spellStart"/>
      <w:r w:rsidR="000D7AC0" w:rsidRPr="001E3E31">
        <w:rPr>
          <w:rFonts w:ascii="Garamond" w:eastAsia="Times New Roman" w:hAnsi="Garamond"/>
          <w:color w:val="000000"/>
          <w:sz w:val="24"/>
          <w:szCs w:val="24"/>
          <w:lang w:val="en-US"/>
        </w:rPr>
        <w:t>Dompé</w:t>
      </w:r>
      <w:proofErr w:type="spellEnd"/>
      <w:r w:rsidR="000D7AC0" w:rsidRPr="001E3E31">
        <w:rPr>
          <w:rFonts w:ascii="Garamond" w:eastAsia="Times New Roman" w:hAnsi="Garamond"/>
          <w:color w:val="000000"/>
          <w:sz w:val="24"/>
          <w:szCs w:val="24"/>
          <w:lang w:val="en-US"/>
        </w:rPr>
        <w:t xml:space="preserve"> U.S. Inc.</w:t>
      </w:r>
    </w:p>
    <w:p w14:paraId="62810126" w14:textId="2775DB52" w:rsidR="00B80191" w:rsidRPr="001E3E31" w:rsidRDefault="00B80191" w:rsidP="00DF011E">
      <w:pPr>
        <w:widowControl w:val="0"/>
        <w:autoSpaceDE w:val="0"/>
        <w:autoSpaceDN w:val="0"/>
        <w:adjustRightInd w:val="0"/>
        <w:spacing w:after="0" w:line="240" w:lineRule="auto"/>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r w:rsidRPr="001E3E31">
        <w:rPr>
          <w:rFonts w:ascii="Garamond" w:eastAsia="Times New Roman" w:hAnsi="Garamond"/>
          <w:color w:val="000000"/>
          <w:sz w:val="24"/>
          <w:szCs w:val="24"/>
          <w:lang w:val="en-US"/>
        </w:rPr>
        <w:tab/>
        <w:t>$</w:t>
      </w:r>
      <w:r w:rsidR="00403BF0" w:rsidRPr="001E3E31">
        <w:rPr>
          <w:rFonts w:ascii="Garamond" w:eastAsia="Times New Roman" w:hAnsi="Garamond"/>
          <w:color w:val="000000"/>
          <w:sz w:val="24"/>
          <w:szCs w:val="24"/>
          <w:lang w:val="en-US"/>
        </w:rPr>
        <w:t>7</w:t>
      </w:r>
      <w:r w:rsidRPr="001E3E31">
        <w:rPr>
          <w:rFonts w:ascii="Garamond" w:eastAsia="Times New Roman" w:hAnsi="Garamond"/>
          <w:color w:val="000000"/>
          <w:sz w:val="24"/>
          <w:szCs w:val="24"/>
          <w:lang w:val="en-US"/>
        </w:rPr>
        <w:t>5,000</w:t>
      </w:r>
    </w:p>
    <w:p w14:paraId="64B5607A" w14:textId="55D20387" w:rsidR="00B80191" w:rsidRPr="001E3E31" w:rsidRDefault="00B80191" w:rsidP="000D7AC0">
      <w:pPr>
        <w:widowControl w:val="0"/>
        <w:autoSpaceDE w:val="0"/>
        <w:autoSpaceDN w:val="0"/>
        <w:adjustRightInd w:val="0"/>
        <w:spacing w:after="0" w:line="240" w:lineRule="auto"/>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ab/>
      </w:r>
      <w:r w:rsidRPr="001E3E31">
        <w:rPr>
          <w:rFonts w:ascii="Garamond" w:eastAsia="Times New Roman" w:hAnsi="Garamond"/>
          <w:color w:val="000000"/>
          <w:sz w:val="24"/>
          <w:szCs w:val="24"/>
          <w:lang w:val="en-US"/>
        </w:rPr>
        <w:tab/>
        <w:t xml:space="preserve">PI: </w:t>
      </w:r>
      <w:r w:rsidR="003428C4" w:rsidRPr="001E3E31">
        <w:rPr>
          <w:rFonts w:ascii="Garamond" w:eastAsia="Times New Roman" w:hAnsi="Garamond"/>
          <w:color w:val="000000"/>
          <w:sz w:val="24"/>
          <w:szCs w:val="24"/>
          <w:lang w:val="en-US"/>
        </w:rPr>
        <w:t>Karakus</w:t>
      </w:r>
    </w:p>
    <w:p w14:paraId="4FA55C32" w14:textId="313E1537" w:rsidR="00DF011E" w:rsidRPr="001E3E31" w:rsidRDefault="00DF011E" w:rsidP="00DF011E">
      <w:pPr>
        <w:widowControl w:val="0"/>
        <w:autoSpaceDE w:val="0"/>
        <w:autoSpaceDN w:val="0"/>
        <w:adjustRightInd w:val="0"/>
        <w:spacing w:after="0" w:line="240" w:lineRule="auto"/>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lastRenderedPageBreak/>
        <w:t xml:space="preserve">Clinical Extramural Funding </w:t>
      </w:r>
      <w:r w:rsidR="00227318" w:rsidRPr="001E3E31">
        <w:rPr>
          <w:rFonts w:ascii="Garamond" w:eastAsia="Times New Roman" w:hAnsi="Garamond"/>
          <w:color w:val="000000"/>
          <w:sz w:val="24"/>
          <w:szCs w:val="24"/>
          <w:lang w:val="en-US"/>
        </w:rPr>
        <w:tab/>
      </w:r>
      <w:r w:rsidR="00227318" w:rsidRPr="001E3E31">
        <w:rPr>
          <w:rFonts w:ascii="Garamond" w:eastAsia="Times New Roman" w:hAnsi="Garamond"/>
          <w:color w:val="000000"/>
          <w:sz w:val="24"/>
          <w:szCs w:val="24"/>
          <w:lang w:val="en-US"/>
        </w:rPr>
        <w:tab/>
      </w:r>
      <w:r w:rsidRPr="001E3E31">
        <w:rPr>
          <w:rFonts w:ascii="Garamond" w:eastAsia="Times New Roman" w:hAnsi="Garamond"/>
          <w:color w:val="000000"/>
          <w:sz w:val="24"/>
          <w:szCs w:val="24"/>
          <w:lang w:val="en-US"/>
        </w:rPr>
        <w:t>None</w:t>
      </w:r>
    </w:p>
    <w:p w14:paraId="15CED610" w14:textId="4ABA434E" w:rsidR="00DF011E" w:rsidRPr="001E3E31" w:rsidRDefault="00DF011E" w:rsidP="00DF011E">
      <w:pPr>
        <w:widowControl w:val="0"/>
        <w:autoSpaceDE w:val="0"/>
        <w:autoSpaceDN w:val="0"/>
        <w:adjustRightInd w:val="0"/>
        <w:spacing w:after="0" w:line="240" w:lineRule="auto"/>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 xml:space="preserve">System Innovation or Quality Improvement Extramural Funding </w:t>
      </w:r>
      <w:r w:rsidR="00227318" w:rsidRPr="001E3E31">
        <w:rPr>
          <w:rFonts w:ascii="Garamond" w:eastAsia="Times New Roman" w:hAnsi="Garamond"/>
          <w:color w:val="000000"/>
          <w:sz w:val="24"/>
          <w:szCs w:val="24"/>
          <w:lang w:val="en-US"/>
        </w:rPr>
        <w:tab/>
      </w:r>
      <w:r w:rsidRPr="001E3E31">
        <w:rPr>
          <w:rFonts w:ascii="Garamond" w:eastAsia="Times New Roman" w:hAnsi="Garamond"/>
          <w:color w:val="000000"/>
          <w:sz w:val="24"/>
          <w:szCs w:val="24"/>
          <w:lang w:val="en-US"/>
        </w:rPr>
        <w:t>None</w:t>
      </w:r>
    </w:p>
    <w:p w14:paraId="1694BD71" w14:textId="3E652E9E" w:rsidR="003D7691" w:rsidRPr="001E3E31" w:rsidRDefault="00DF011E" w:rsidP="00DF011E">
      <w:pPr>
        <w:widowControl w:val="0"/>
        <w:autoSpaceDE w:val="0"/>
        <w:autoSpaceDN w:val="0"/>
        <w:adjustRightInd w:val="0"/>
        <w:spacing w:after="0" w:line="240" w:lineRule="auto"/>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 xml:space="preserve">Other Extramural Funding </w:t>
      </w:r>
      <w:r w:rsidR="00227318" w:rsidRPr="001E3E31">
        <w:rPr>
          <w:rFonts w:ascii="Garamond" w:eastAsia="Times New Roman" w:hAnsi="Garamond"/>
          <w:color w:val="000000"/>
          <w:sz w:val="24"/>
          <w:szCs w:val="24"/>
          <w:lang w:val="en-US"/>
        </w:rPr>
        <w:tab/>
      </w:r>
      <w:r w:rsidR="00227318" w:rsidRPr="001E3E31">
        <w:rPr>
          <w:rFonts w:ascii="Garamond" w:eastAsia="Times New Roman" w:hAnsi="Garamond"/>
          <w:color w:val="000000"/>
          <w:sz w:val="24"/>
          <w:szCs w:val="24"/>
          <w:lang w:val="en-US"/>
        </w:rPr>
        <w:tab/>
      </w:r>
      <w:r w:rsidRPr="001E3E31">
        <w:rPr>
          <w:rFonts w:ascii="Garamond" w:eastAsia="Times New Roman" w:hAnsi="Garamond"/>
          <w:color w:val="000000"/>
          <w:sz w:val="24"/>
          <w:szCs w:val="24"/>
          <w:lang w:val="en-US"/>
        </w:rPr>
        <w:t>None</w:t>
      </w:r>
    </w:p>
    <w:p w14:paraId="0002587E" w14:textId="77777777" w:rsidR="00DF011E" w:rsidRPr="001E3E31" w:rsidRDefault="00DF011E" w:rsidP="00DF011E">
      <w:pPr>
        <w:widowControl w:val="0"/>
        <w:autoSpaceDE w:val="0"/>
        <w:autoSpaceDN w:val="0"/>
        <w:adjustRightInd w:val="0"/>
        <w:spacing w:after="0" w:line="240" w:lineRule="auto"/>
        <w:rPr>
          <w:rFonts w:ascii="Garamond" w:eastAsia="Times New Roman" w:hAnsi="Garamond"/>
          <w:color w:val="000000"/>
          <w:sz w:val="24"/>
          <w:szCs w:val="24"/>
          <w:lang w:val="en-US"/>
        </w:rPr>
      </w:pPr>
    </w:p>
    <w:p w14:paraId="6332DC58" w14:textId="79076F04" w:rsidR="007B39D9" w:rsidRPr="001E3E31" w:rsidRDefault="007B39D9" w:rsidP="003D7691">
      <w:pPr>
        <w:rPr>
          <w:rFonts w:ascii="Garamond" w:eastAsia="Times New Roman" w:hAnsi="Garamond"/>
          <w:b/>
          <w:color w:val="0070C0"/>
          <w:sz w:val="24"/>
          <w:szCs w:val="24"/>
          <w:lang w:val="en-US"/>
        </w:rPr>
      </w:pPr>
      <w:r w:rsidRPr="001E3E31">
        <w:rPr>
          <w:rFonts w:ascii="Garamond" w:eastAsia="Times New Roman" w:hAnsi="Garamond"/>
          <w:b/>
          <w:color w:val="0070C0"/>
          <w:sz w:val="24"/>
          <w:szCs w:val="24"/>
          <w:lang w:val="en-US"/>
        </w:rPr>
        <w:t>INTRAMURAL Funding</w:t>
      </w:r>
    </w:p>
    <w:p w14:paraId="3E00FA8D" w14:textId="21A2DE51" w:rsidR="009D6890" w:rsidRPr="001E3E31" w:rsidRDefault="00391BBB" w:rsidP="00391BBB">
      <w:pPr>
        <w:rPr>
          <w:rFonts w:ascii="Garamond" w:hAnsi="Garamond"/>
          <w:b/>
          <w:sz w:val="24"/>
          <w:szCs w:val="24"/>
          <w:lang w:val="en-US"/>
        </w:rPr>
      </w:pPr>
      <w:r w:rsidRPr="001E3E31">
        <w:rPr>
          <w:rFonts w:ascii="Garamond" w:hAnsi="Garamond"/>
          <w:b/>
          <w:sz w:val="24"/>
          <w:szCs w:val="24"/>
          <w:lang w:val="en-US"/>
        </w:rPr>
        <w:t>Research Intramural Funding</w:t>
      </w:r>
      <w:r w:rsidR="007B39D9" w:rsidRPr="001E3E31">
        <w:rPr>
          <w:rFonts w:ascii="Garamond" w:hAnsi="Garamond"/>
          <w:b/>
          <w:sz w:val="24"/>
          <w:szCs w:val="24"/>
          <w:lang w:val="en-US"/>
        </w:rPr>
        <w:t xml:space="preserve"> - </w:t>
      </w:r>
      <w:r w:rsidR="009D6890" w:rsidRPr="001E3E31">
        <w:rPr>
          <w:rFonts w:ascii="Garamond" w:hAnsi="Garamond"/>
          <w:b/>
          <w:sz w:val="24"/>
          <w:szCs w:val="24"/>
          <w:lang w:val="en-US"/>
        </w:rPr>
        <w:t>Current</w:t>
      </w:r>
    </w:p>
    <w:p w14:paraId="450C3724" w14:textId="4D4EF9AD" w:rsidR="00391BBB" w:rsidRPr="001E3E31" w:rsidRDefault="00391BBB" w:rsidP="00391BBB">
      <w:pPr>
        <w:widowControl w:val="0"/>
        <w:autoSpaceDE w:val="0"/>
        <w:autoSpaceDN w:val="0"/>
        <w:adjustRightInd w:val="0"/>
        <w:spacing w:after="0" w:line="240" w:lineRule="auto"/>
        <w:ind w:left="1416" w:hanging="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2019-present</w:t>
      </w:r>
      <w:r w:rsidRPr="001E3E31">
        <w:rPr>
          <w:rFonts w:ascii="Garamond" w:eastAsia="Times New Roman" w:hAnsi="Garamond"/>
          <w:color w:val="000000"/>
          <w:sz w:val="24"/>
          <w:szCs w:val="24"/>
          <w:lang w:val="en-US"/>
        </w:rPr>
        <w:tab/>
        <w:t>The Role of Ocular Surface Microbiome in the Pathogenesis of Ocular Rosacea</w:t>
      </w:r>
    </w:p>
    <w:p w14:paraId="6950C863" w14:textId="3961757A" w:rsidR="00391BBB" w:rsidRPr="001E3E31" w:rsidRDefault="00391BBB" w:rsidP="00391BBB">
      <w:pPr>
        <w:widowControl w:val="0"/>
        <w:autoSpaceDE w:val="0"/>
        <w:autoSpaceDN w:val="0"/>
        <w:adjustRightInd w:val="0"/>
        <w:spacing w:after="0" w:line="240" w:lineRule="auto"/>
        <w:ind w:left="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Dermatology Seed Grant</w:t>
      </w:r>
    </w:p>
    <w:p w14:paraId="5B246E22" w14:textId="6270E3AB" w:rsidR="00391BBB" w:rsidRPr="001E3E31" w:rsidRDefault="009D6890" w:rsidP="00801E87">
      <w:pPr>
        <w:widowControl w:val="0"/>
        <w:autoSpaceDE w:val="0"/>
        <w:autoSpaceDN w:val="0"/>
        <w:adjustRightInd w:val="0"/>
        <w:spacing w:after="0" w:line="240" w:lineRule="auto"/>
        <w:ind w:left="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$15,000</w:t>
      </w:r>
    </w:p>
    <w:p w14:paraId="623188F1" w14:textId="50B0AA85" w:rsidR="008B50FE" w:rsidRPr="001E3E31" w:rsidRDefault="00391BBB" w:rsidP="00391BBB">
      <w:pPr>
        <w:widowControl w:val="0"/>
        <w:autoSpaceDE w:val="0"/>
        <w:autoSpaceDN w:val="0"/>
        <w:adjustRightInd w:val="0"/>
        <w:spacing w:after="0" w:line="240" w:lineRule="auto"/>
        <w:ind w:left="708" w:firstLine="708"/>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PI</w:t>
      </w:r>
      <w:r w:rsidR="00801E87" w:rsidRPr="001E3E31">
        <w:rPr>
          <w:rFonts w:ascii="Garamond" w:eastAsia="Times New Roman" w:hAnsi="Garamond"/>
          <w:color w:val="000000"/>
          <w:sz w:val="24"/>
          <w:szCs w:val="24"/>
          <w:lang w:val="en-US"/>
        </w:rPr>
        <w:t xml:space="preserve">: </w:t>
      </w:r>
      <w:r w:rsidR="007B3585" w:rsidRPr="001E3E31">
        <w:rPr>
          <w:rFonts w:ascii="Garamond" w:eastAsia="Times New Roman" w:hAnsi="Garamond"/>
          <w:color w:val="000000"/>
          <w:sz w:val="24"/>
          <w:szCs w:val="24"/>
          <w:lang w:val="en-US"/>
        </w:rPr>
        <w:t>Karakus</w:t>
      </w:r>
      <w:r w:rsidR="00FC17A2" w:rsidRPr="001E3E31">
        <w:rPr>
          <w:rFonts w:ascii="Garamond" w:eastAsia="Times New Roman" w:hAnsi="Garamond"/>
          <w:color w:val="000000"/>
          <w:sz w:val="24"/>
          <w:szCs w:val="24"/>
          <w:lang w:val="en-US"/>
        </w:rPr>
        <w:t xml:space="preserve"> and Kim</w:t>
      </w:r>
    </w:p>
    <w:p w14:paraId="5F3503B8" w14:textId="73DB4725" w:rsidR="00007F02" w:rsidRPr="001E3E31" w:rsidRDefault="00007F02" w:rsidP="00007F02">
      <w:pPr>
        <w:widowControl w:val="0"/>
        <w:autoSpaceDE w:val="0"/>
        <w:autoSpaceDN w:val="0"/>
        <w:adjustRightInd w:val="0"/>
        <w:spacing w:after="0" w:line="240" w:lineRule="auto"/>
        <w:rPr>
          <w:rFonts w:ascii="Garamond" w:eastAsia="Times New Roman" w:hAnsi="Garamond"/>
          <w:color w:val="000000"/>
          <w:sz w:val="24"/>
          <w:szCs w:val="24"/>
          <w:lang w:val="en-US"/>
        </w:rPr>
      </w:pPr>
    </w:p>
    <w:p w14:paraId="3724C4EC" w14:textId="77777777" w:rsidR="00007F02" w:rsidRPr="001E3E31" w:rsidRDefault="00007F02" w:rsidP="00007F02">
      <w:pPr>
        <w:widowControl w:val="0"/>
        <w:autoSpaceDE w:val="0"/>
        <w:autoSpaceDN w:val="0"/>
        <w:adjustRightInd w:val="0"/>
        <w:spacing w:after="0" w:line="240" w:lineRule="auto"/>
        <w:ind w:left="1416" w:hanging="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2021-present</w:t>
      </w:r>
      <w:r w:rsidRPr="001E3E31">
        <w:rPr>
          <w:rFonts w:ascii="Garamond" w:eastAsia="Times New Roman" w:hAnsi="Garamond"/>
          <w:color w:val="000000"/>
          <w:sz w:val="24"/>
          <w:szCs w:val="24"/>
          <w:lang w:val="en-US"/>
        </w:rPr>
        <w:tab/>
        <w:t>Longitudinal Analysis of Novel Autoantibodies for Early Detection of Sjögren's Syndrome in Patients with Dry Eye</w:t>
      </w:r>
    </w:p>
    <w:p w14:paraId="26EB8E75" w14:textId="77777777" w:rsidR="00007F02" w:rsidRPr="001E3E31" w:rsidRDefault="00007F02" w:rsidP="00007F02">
      <w:pPr>
        <w:widowControl w:val="0"/>
        <w:autoSpaceDE w:val="0"/>
        <w:autoSpaceDN w:val="0"/>
        <w:adjustRightInd w:val="0"/>
        <w:spacing w:after="0" w:line="240" w:lineRule="auto"/>
        <w:ind w:left="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Wilmer Eye Pooled Professorship Fund</w:t>
      </w:r>
    </w:p>
    <w:p w14:paraId="29D7FB04" w14:textId="3B1F34B9" w:rsidR="00007F02" w:rsidRPr="001E3E31" w:rsidRDefault="00007F02" w:rsidP="00007F02">
      <w:pPr>
        <w:widowControl w:val="0"/>
        <w:autoSpaceDE w:val="0"/>
        <w:autoSpaceDN w:val="0"/>
        <w:adjustRightInd w:val="0"/>
        <w:spacing w:after="0" w:line="240" w:lineRule="auto"/>
        <w:ind w:left="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Research to Prevent Blindness (RPB)</w:t>
      </w:r>
    </w:p>
    <w:p w14:paraId="3736832F" w14:textId="3638834B" w:rsidR="009D6890" w:rsidRPr="001E3E31" w:rsidRDefault="00F5123C" w:rsidP="00007F02">
      <w:pPr>
        <w:widowControl w:val="0"/>
        <w:autoSpaceDE w:val="0"/>
        <w:autoSpaceDN w:val="0"/>
        <w:adjustRightInd w:val="0"/>
        <w:spacing w:after="0" w:line="240" w:lineRule="auto"/>
        <w:ind w:left="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$100</w:t>
      </w:r>
      <w:r w:rsidR="009D6890" w:rsidRPr="001E3E31">
        <w:rPr>
          <w:rFonts w:ascii="Garamond" w:eastAsia="Times New Roman" w:hAnsi="Garamond"/>
          <w:color w:val="000000"/>
          <w:sz w:val="24"/>
          <w:szCs w:val="24"/>
          <w:lang w:val="en-US"/>
        </w:rPr>
        <w:t>,000</w:t>
      </w:r>
    </w:p>
    <w:p w14:paraId="35C1407C" w14:textId="090FFE09" w:rsidR="00C62245" w:rsidRPr="001E3E31" w:rsidRDefault="00C62245" w:rsidP="00C62245">
      <w:pPr>
        <w:widowControl w:val="0"/>
        <w:autoSpaceDE w:val="0"/>
        <w:autoSpaceDN w:val="0"/>
        <w:adjustRightInd w:val="0"/>
        <w:spacing w:after="0" w:line="240" w:lineRule="auto"/>
        <w:ind w:left="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PI</w:t>
      </w:r>
      <w:r w:rsidR="00C143DC" w:rsidRPr="001E3E31">
        <w:rPr>
          <w:rFonts w:ascii="Garamond" w:eastAsia="Times New Roman" w:hAnsi="Garamond"/>
          <w:color w:val="000000"/>
          <w:sz w:val="24"/>
          <w:szCs w:val="24"/>
          <w:lang w:val="en-US"/>
        </w:rPr>
        <w:t>: Karakus</w:t>
      </w:r>
    </w:p>
    <w:p w14:paraId="2A500573" w14:textId="77777777" w:rsidR="007B3585" w:rsidRPr="001E3E31" w:rsidRDefault="007B3585" w:rsidP="00007F02">
      <w:pPr>
        <w:widowControl w:val="0"/>
        <w:autoSpaceDE w:val="0"/>
        <w:autoSpaceDN w:val="0"/>
        <w:adjustRightInd w:val="0"/>
        <w:spacing w:after="0" w:line="240" w:lineRule="auto"/>
        <w:ind w:left="1416"/>
        <w:rPr>
          <w:rFonts w:ascii="Garamond" w:eastAsia="Times New Roman" w:hAnsi="Garamond"/>
          <w:color w:val="000000"/>
          <w:sz w:val="24"/>
          <w:szCs w:val="24"/>
          <w:lang w:val="en-US"/>
        </w:rPr>
      </w:pPr>
    </w:p>
    <w:p w14:paraId="5731EBEE" w14:textId="209CAD9A" w:rsidR="003D7691" w:rsidRPr="001E3E31" w:rsidRDefault="003D7691" w:rsidP="003D7691">
      <w:pPr>
        <w:widowControl w:val="0"/>
        <w:autoSpaceDE w:val="0"/>
        <w:autoSpaceDN w:val="0"/>
        <w:adjustRightInd w:val="0"/>
        <w:spacing w:after="0" w:line="240" w:lineRule="auto"/>
        <w:rPr>
          <w:rFonts w:ascii="Garamond" w:hAnsi="Garamond"/>
          <w:b/>
          <w:sz w:val="24"/>
          <w:szCs w:val="24"/>
          <w:lang w:val="en-US"/>
        </w:rPr>
      </w:pPr>
      <w:r w:rsidRPr="001E3E31">
        <w:rPr>
          <w:rFonts w:ascii="Garamond" w:hAnsi="Garamond"/>
          <w:b/>
          <w:sz w:val="24"/>
          <w:szCs w:val="24"/>
          <w:lang w:val="en-US"/>
        </w:rPr>
        <w:t xml:space="preserve">Research Intramural Funding </w:t>
      </w:r>
    </w:p>
    <w:p w14:paraId="4AC3A934" w14:textId="60E0A6CF" w:rsidR="003D7691" w:rsidRPr="001E3E31" w:rsidRDefault="003D7691" w:rsidP="003D7691">
      <w:pPr>
        <w:widowControl w:val="0"/>
        <w:autoSpaceDE w:val="0"/>
        <w:autoSpaceDN w:val="0"/>
        <w:adjustRightInd w:val="0"/>
        <w:spacing w:after="0" w:line="240" w:lineRule="auto"/>
        <w:rPr>
          <w:rFonts w:ascii="Garamond" w:hAnsi="Garamond"/>
          <w:bCs/>
          <w:sz w:val="24"/>
          <w:szCs w:val="24"/>
          <w:lang w:val="en-US"/>
        </w:rPr>
      </w:pPr>
      <w:r w:rsidRPr="001E3E31">
        <w:rPr>
          <w:rFonts w:ascii="Garamond" w:hAnsi="Garamond"/>
          <w:bCs/>
          <w:sz w:val="24"/>
          <w:szCs w:val="24"/>
          <w:lang w:val="en-US"/>
        </w:rPr>
        <w:t>Pending</w:t>
      </w:r>
      <w:r w:rsidRPr="001E3E31">
        <w:rPr>
          <w:rFonts w:ascii="Garamond" w:hAnsi="Garamond"/>
          <w:bCs/>
          <w:sz w:val="24"/>
          <w:szCs w:val="24"/>
          <w:lang w:val="en-US"/>
        </w:rPr>
        <w:tab/>
        <w:t>None</w:t>
      </w:r>
    </w:p>
    <w:p w14:paraId="256C49F6" w14:textId="28065FB7" w:rsidR="003D7691" w:rsidRPr="001E3E31" w:rsidRDefault="003D7691" w:rsidP="003D7691">
      <w:pPr>
        <w:widowControl w:val="0"/>
        <w:autoSpaceDE w:val="0"/>
        <w:autoSpaceDN w:val="0"/>
        <w:adjustRightInd w:val="0"/>
        <w:spacing w:after="0" w:line="240" w:lineRule="auto"/>
        <w:rPr>
          <w:rFonts w:ascii="Garamond" w:hAnsi="Garamond"/>
          <w:bCs/>
          <w:sz w:val="24"/>
          <w:szCs w:val="24"/>
          <w:lang w:val="en-US"/>
        </w:rPr>
      </w:pPr>
      <w:r w:rsidRPr="001E3E31">
        <w:rPr>
          <w:rFonts w:ascii="Garamond" w:hAnsi="Garamond"/>
          <w:bCs/>
          <w:sz w:val="24"/>
          <w:szCs w:val="24"/>
          <w:lang w:val="en-US"/>
        </w:rPr>
        <w:t>Previous</w:t>
      </w:r>
      <w:r w:rsidRPr="001E3E31">
        <w:rPr>
          <w:rFonts w:ascii="Garamond" w:hAnsi="Garamond"/>
          <w:bCs/>
          <w:sz w:val="24"/>
          <w:szCs w:val="24"/>
          <w:lang w:val="en-US"/>
        </w:rPr>
        <w:tab/>
        <w:t>None</w:t>
      </w:r>
    </w:p>
    <w:p w14:paraId="1792BD2F" w14:textId="73707569" w:rsidR="00227318" w:rsidRPr="001E3E31" w:rsidRDefault="00227318" w:rsidP="003D7691">
      <w:pPr>
        <w:widowControl w:val="0"/>
        <w:autoSpaceDE w:val="0"/>
        <w:autoSpaceDN w:val="0"/>
        <w:adjustRightInd w:val="0"/>
        <w:spacing w:after="0" w:line="240" w:lineRule="auto"/>
        <w:rPr>
          <w:rFonts w:ascii="Garamond" w:hAnsi="Garamond"/>
          <w:bCs/>
          <w:sz w:val="24"/>
          <w:szCs w:val="24"/>
          <w:lang w:val="en-US"/>
        </w:rPr>
      </w:pPr>
    </w:p>
    <w:p w14:paraId="431BDC6F" w14:textId="7382FF91" w:rsidR="00227318" w:rsidRPr="001E3E31" w:rsidRDefault="00227318" w:rsidP="00227318">
      <w:pPr>
        <w:widowControl w:val="0"/>
        <w:autoSpaceDE w:val="0"/>
        <w:autoSpaceDN w:val="0"/>
        <w:adjustRightInd w:val="0"/>
        <w:spacing w:after="0" w:line="240" w:lineRule="auto"/>
        <w:rPr>
          <w:rFonts w:ascii="Garamond" w:eastAsia="Times New Roman" w:hAnsi="Garamond"/>
          <w:bCs/>
          <w:color w:val="000000"/>
          <w:sz w:val="24"/>
          <w:szCs w:val="24"/>
          <w:lang w:val="en-US"/>
        </w:rPr>
      </w:pPr>
      <w:r w:rsidRPr="001E3E31">
        <w:rPr>
          <w:rFonts w:ascii="Garamond" w:eastAsia="Times New Roman" w:hAnsi="Garamond"/>
          <w:bCs/>
          <w:color w:val="000000"/>
          <w:sz w:val="24"/>
          <w:szCs w:val="24"/>
          <w:lang w:val="en-US"/>
        </w:rPr>
        <w:t xml:space="preserve">Educational Intramural Funding </w:t>
      </w:r>
      <w:r w:rsidR="00801E87" w:rsidRPr="001E3E31">
        <w:rPr>
          <w:rFonts w:ascii="Garamond" w:eastAsia="Times New Roman" w:hAnsi="Garamond"/>
          <w:bCs/>
          <w:color w:val="000000"/>
          <w:sz w:val="24"/>
          <w:szCs w:val="24"/>
          <w:lang w:val="en-US"/>
        </w:rPr>
        <w:tab/>
        <w:t>None</w:t>
      </w:r>
    </w:p>
    <w:p w14:paraId="1EE45582" w14:textId="2A95295E" w:rsidR="00227318" w:rsidRPr="001E3E31" w:rsidRDefault="00227318" w:rsidP="00227318">
      <w:pPr>
        <w:widowControl w:val="0"/>
        <w:autoSpaceDE w:val="0"/>
        <w:autoSpaceDN w:val="0"/>
        <w:adjustRightInd w:val="0"/>
        <w:spacing w:after="0" w:line="240" w:lineRule="auto"/>
        <w:rPr>
          <w:rFonts w:ascii="Garamond" w:eastAsia="Times New Roman" w:hAnsi="Garamond"/>
          <w:bCs/>
          <w:color w:val="000000"/>
          <w:sz w:val="24"/>
          <w:szCs w:val="24"/>
          <w:lang w:val="en-US"/>
        </w:rPr>
      </w:pPr>
      <w:r w:rsidRPr="001E3E31">
        <w:rPr>
          <w:rFonts w:ascii="Garamond" w:eastAsia="Times New Roman" w:hAnsi="Garamond"/>
          <w:bCs/>
          <w:color w:val="000000"/>
          <w:sz w:val="24"/>
          <w:szCs w:val="24"/>
          <w:lang w:val="en-US"/>
        </w:rPr>
        <w:t>Clinical Intramural Funding</w:t>
      </w:r>
      <w:r w:rsidR="00801E87" w:rsidRPr="001E3E31">
        <w:rPr>
          <w:rFonts w:ascii="Garamond" w:eastAsia="Times New Roman" w:hAnsi="Garamond"/>
          <w:bCs/>
          <w:color w:val="000000"/>
          <w:sz w:val="24"/>
          <w:szCs w:val="24"/>
          <w:lang w:val="en-US"/>
        </w:rPr>
        <w:tab/>
      </w:r>
      <w:r w:rsidR="00801E87" w:rsidRPr="001E3E31">
        <w:rPr>
          <w:rFonts w:ascii="Garamond" w:eastAsia="Times New Roman" w:hAnsi="Garamond"/>
          <w:bCs/>
          <w:color w:val="000000"/>
          <w:sz w:val="24"/>
          <w:szCs w:val="24"/>
          <w:lang w:val="en-US"/>
        </w:rPr>
        <w:tab/>
        <w:t>None</w:t>
      </w:r>
    </w:p>
    <w:p w14:paraId="38B12522" w14:textId="11DCBDB4" w:rsidR="00227318" w:rsidRPr="001E3E31" w:rsidRDefault="00227318" w:rsidP="00227318">
      <w:pPr>
        <w:widowControl w:val="0"/>
        <w:autoSpaceDE w:val="0"/>
        <w:autoSpaceDN w:val="0"/>
        <w:adjustRightInd w:val="0"/>
        <w:spacing w:after="0" w:line="240" w:lineRule="auto"/>
        <w:rPr>
          <w:rFonts w:ascii="Garamond" w:eastAsia="Times New Roman" w:hAnsi="Garamond"/>
          <w:bCs/>
          <w:color w:val="000000"/>
          <w:sz w:val="24"/>
          <w:szCs w:val="24"/>
          <w:lang w:val="en-US"/>
        </w:rPr>
      </w:pPr>
      <w:r w:rsidRPr="001E3E31">
        <w:rPr>
          <w:rFonts w:ascii="Garamond" w:eastAsia="Times New Roman" w:hAnsi="Garamond"/>
          <w:bCs/>
          <w:color w:val="000000"/>
          <w:sz w:val="24"/>
          <w:szCs w:val="24"/>
          <w:lang w:val="en-US"/>
        </w:rPr>
        <w:t xml:space="preserve">System Innovation or Quality Improvement Intramural Funding </w:t>
      </w:r>
      <w:r w:rsidR="00801E87" w:rsidRPr="001E3E31">
        <w:rPr>
          <w:rFonts w:ascii="Garamond" w:eastAsia="Times New Roman" w:hAnsi="Garamond"/>
          <w:bCs/>
          <w:color w:val="000000"/>
          <w:sz w:val="24"/>
          <w:szCs w:val="24"/>
          <w:lang w:val="en-US"/>
        </w:rPr>
        <w:tab/>
        <w:t>None</w:t>
      </w:r>
    </w:p>
    <w:p w14:paraId="3C5525F8" w14:textId="54E8F319" w:rsidR="00227318" w:rsidRPr="001E3E31" w:rsidRDefault="00227318" w:rsidP="00227318">
      <w:pPr>
        <w:widowControl w:val="0"/>
        <w:autoSpaceDE w:val="0"/>
        <w:autoSpaceDN w:val="0"/>
        <w:adjustRightInd w:val="0"/>
        <w:spacing w:after="0" w:line="240" w:lineRule="auto"/>
        <w:rPr>
          <w:rFonts w:ascii="Garamond" w:eastAsia="Times New Roman" w:hAnsi="Garamond"/>
          <w:bCs/>
          <w:color w:val="000000"/>
          <w:sz w:val="24"/>
          <w:szCs w:val="24"/>
          <w:lang w:val="en-US"/>
        </w:rPr>
      </w:pPr>
      <w:r w:rsidRPr="001E3E31">
        <w:rPr>
          <w:rFonts w:ascii="Garamond" w:eastAsia="Times New Roman" w:hAnsi="Garamond"/>
          <w:bCs/>
          <w:color w:val="000000"/>
          <w:sz w:val="24"/>
          <w:szCs w:val="24"/>
          <w:lang w:val="en-US"/>
        </w:rPr>
        <w:t>Other Intramural Funding</w:t>
      </w:r>
      <w:r w:rsidR="00801E87" w:rsidRPr="001E3E31">
        <w:rPr>
          <w:rFonts w:ascii="Garamond" w:eastAsia="Times New Roman" w:hAnsi="Garamond"/>
          <w:bCs/>
          <w:color w:val="000000"/>
          <w:sz w:val="24"/>
          <w:szCs w:val="24"/>
          <w:lang w:val="en-US"/>
        </w:rPr>
        <w:tab/>
      </w:r>
      <w:r w:rsidR="00801E87" w:rsidRPr="001E3E31">
        <w:rPr>
          <w:rFonts w:ascii="Garamond" w:eastAsia="Times New Roman" w:hAnsi="Garamond"/>
          <w:bCs/>
          <w:color w:val="000000"/>
          <w:sz w:val="24"/>
          <w:szCs w:val="24"/>
          <w:lang w:val="en-US"/>
        </w:rPr>
        <w:tab/>
        <w:t>None</w:t>
      </w:r>
    </w:p>
    <w:p w14:paraId="0D4930AF" w14:textId="77777777" w:rsidR="00A72D8B" w:rsidRPr="001E3E31" w:rsidRDefault="00A72D8B" w:rsidP="00A4736A">
      <w:pPr>
        <w:spacing w:after="0"/>
        <w:rPr>
          <w:rFonts w:ascii="Garamond" w:hAnsi="Garamond"/>
          <w:b/>
          <w:sz w:val="24"/>
          <w:szCs w:val="24"/>
          <w:lang w:val="en-US"/>
        </w:rPr>
      </w:pPr>
    </w:p>
    <w:p w14:paraId="0FEC19EA" w14:textId="12D32635" w:rsidR="00ED609C" w:rsidRPr="001E3E31" w:rsidRDefault="00101E3C" w:rsidP="00A4736A">
      <w:pPr>
        <w:spacing w:after="0"/>
        <w:rPr>
          <w:rFonts w:ascii="Garamond" w:hAnsi="Garamond"/>
          <w:b/>
          <w:sz w:val="24"/>
          <w:szCs w:val="24"/>
          <w:lang w:val="en-US"/>
        </w:rPr>
      </w:pPr>
      <w:r w:rsidRPr="001E3E31">
        <w:rPr>
          <w:rFonts w:ascii="Garamond" w:hAnsi="Garamond"/>
          <w:b/>
          <w:sz w:val="24"/>
          <w:szCs w:val="24"/>
          <w:lang w:val="en-US"/>
        </w:rPr>
        <w:t>CLINICAL ACTIVITIES</w:t>
      </w:r>
    </w:p>
    <w:p w14:paraId="20ABB86B" w14:textId="77777777" w:rsidR="0053136F" w:rsidRPr="001E3E31" w:rsidRDefault="0053136F" w:rsidP="00A4736A">
      <w:pPr>
        <w:spacing w:after="0"/>
        <w:rPr>
          <w:rFonts w:ascii="Garamond" w:hAnsi="Garamond"/>
          <w:b/>
          <w:sz w:val="24"/>
          <w:szCs w:val="24"/>
          <w:lang w:val="en-US"/>
        </w:rPr>
      </w:pPr>
    </w:p>
    <w:p w14:paraId="53D993F9" w14:textId="67E9AE6F" w:rsidR="00101E3C" w:rsidRPr="001E3E31" w:rsidRDefault="00101E3C" w:rsidP="00A4736A">
      <w:pPr>
        <w:spacing w:after="0"/>
        <w:rPr>
          <w:rFonts w:ascii="Garamond" w:eastAsia="Times New Roman" w:hAnsi="Garamond"/>
          <w:b/>
          <w:color w:val="0070C0"/>
          <w:sz w:val="24"/>
          <w:szCs w:val="24"/>
          <w:lang w:val="en-US"/>
        </w:rPr>
      </w:pPr>
      <w:r w:rsidRPr="001E3E31">
        <w:rPr>
          <w:rFonts w:ascii="Garamond" w:eastAsia="Times New Roman" w:hAnsi="Garamond"/>
          <w:b/>
          <w:color w:val="0070C0"/>
          <w:sz w:val="24"/>
          <w:szCs w:val="24"/>
          <w:lang w:val="en-US"/>
        </w:rPr>
        <w:t>Clinical Focus</w:t>
      </w:r>
    </w:p>
    <w:p w14:paraId="3111A206" w14:textId="4021EB24" w:rsidR="00F5123C" w:rsidRPr="001E3E31" w:rsidRDefault="00A270AA" w:rsidP="00E8146A">
      <w:pPr>
        <w:spacing w:after="0"/>
        <w:rPr>
          <w:rFonts w:ascii="Garamond" w:hAnsi="Garamond"/>
          <w:sz w:val="24"/>
          <w:szCs w:val="24"/>
          <w:lang w:val="en-US"/>
        </w:rPr>
      </w:pPr>
      <w:r w:rsidRPr="001E3E31">
        <w:rPr>
          <w:rFonts w:ascii="Garamond" w:hAnsi="Garamond"/>
          <w:sz w:val="24"/>
          <w:szCs w:val="24"/>
          <w:lang w:val="en-US"/>
        </w:rPr>
        <w:t xml:space="preserve">I specialize in corneal and external eye diseases with a particular </w:t>
      </w:r>
      <w:r w:rsidR="00FC17A2" w:rsidRPr="001E3E31">
        <w:rPr>
          <w:rFonts w:ascii="Garamond" w:hAnsi="Garamond"/>
          <w:sz w:val="24"/>
          <w:szCs w:val="24"/>
          <w:lang w:val="en-US"/>
        </w:rPr>
        <w:t>interest in</w:t>
      </w:r>
      <w:r w:rsidRPr="001E3E31">
        <w:rPr>
          <w:rFonts w:ascii="Garamond" w:hAnsi="Garamond"/>
          <w:sz w:val="24"/>
          <w:szCs w:val="24"/>
          <w:lang w:val="en-US"/>
        </w:rPr>
        <w:t xml:space="preserve"> </w:t>
      </w:r>
      <w:r w:rsidR="00457198" w:rsidRPr="001E3E31">
        <w:rPr>
          <w:rFonts w:ascii="Garamond" w:hAnsi="Garamond"/>
          <w:sz w:val="24"/>
          <w:szCs w:val="24"/>
          <w:lang w:val="en-US"/>
        </w:rPr>
        <w:t>the</w:t>
      </w:r>
      <w:r w:rsidR="0054381C" w:rsidRPr="001E3E31">
        <w:rPr>
          <w:rFonts w:ascii="Garamond" w:hAnsi="Garamond"/>
          <w:sz w:val="24"/>
          <w:szCs w:val="24"/>
          <w:lang w:val="en-US"/>
        </w:rPr>
        <w:t xml:space="preserve"> ocular surface diseases in patients with </w:t>
      </w:r>
      <w:r w:rsidR="00F93A61" w:rsidRPr="001E3E31">
        <w:rPr>
          <w:rFonts w:ascii="Garamond" w:hAnsi="Garamond"/>
          <w:sz w:val="24"/>
          <w:szCs w:val="24"/>
          <w:lang w:val="en-US"/>
        </w:rPr>
        <w:t xml:space="preserve">autoimmune </w:t>
      </w:r>
      <w:r w:rsidR="00EA0D4C" w:rsidRPr="001E3E31">
        <w:rPr>
          <w:rFonts w:ascii="Garamond" w:hAnsi="Garamond"/>
          <w:sz w:val="24"/>
          <w:szCs w:val="24"/>
          <w:lang w:val="en-US"/>
        </w:rPr>
        <w:t>and</w:t>
      </w:r>
      <w:r w:rsidR="00753A49" w:rsidRPr="001E3E31">
        <w:rPr>
          <w:rFonts w:ascii="Garamond" w:hAnsi="Garamond"/>
          <w:sz w:val="24"/>
          <w:szCs w:val="24"/>
          <w:lang w:val="en-US"/>
        </w:rPr>
        <w:t xml:space="preserve"> inflammatory c</w:t>
      </w:r>
      <w:r w:rsidR="00062C5A" w:rsidRPr="001E3E31">
        <w:rPr>
          <w:rFonts w:ascii="Garamond" w:hAnsi="Garamond"/>
          <w:sz w:val="24"/>
          <w:szCs w:val="24"/>
          <w:lang w:val="en-US"/>
        </w:rPr>
        <w:t>onditions</w:t>
      </w:r>
      <w:r w:rsidR="0054381C" w:rsidRPr="001E3E31">
        <w:rPr>
          <w:rFonts w:ascii="Garamond" w:hAnsi="Garamond"/>
          <w:sz w:val="24"/>
          <w:szCs w:val="24"/>
          <w:lang w:val="en-US"/>
        </w:rPr>
        <w:t xml:space="preserve">, </w:t>
      </w:r>
      <w:r w:rsidR="00F93A61" w:rsidRPr="001E3E31">
        <w:rPr>
          <w:rFonts w:ascii="Garamond" w:hAnsi="Garamond"/>
          <w:sz w:val="24"/>
          <w:szCs w:val="24"/>
          <w:lang w:val="en-US"/>
        </w:rPr>
        <w:t>such as Sjögren’s syndrome</w:t>
      </w:r>
      <w:r w:rsidR="00013577" w:rsidRPr="001E3E31">
        <w:rPr>
          <w:rFonts w:ascii="Garamond" w:hAnsi="Garamond"/>
          <w:sz w:val="24"/>
          <w:szCs w:val="24"/>
          <w:lang w:val="en-US"/>
        </w:rPr>
        <w:t xml:space="preserve">, </w:t>
      </w:r>
      <w:r w:rsidR="0054381C" w:rsidRPr="001E3E31">
        <w:rPr>
          <w:rFonts w:ascii="Garamond" w:hAnsi="Garamond"/>
          <w:sz w:val="24"/>
          <w:szCs w:val="24"/>
          <w:lang w:val="en-US"/>
        </w:rPr>
        <w:t xml:space="preserve">atopic keratoconjunctivitis, </w:t>
      </w:r>
      <w:r w:rsidR="00013577" w:rsidRPr="001E3E31">
        <w:rPr>
          <w:rFonts w:ascii="Garamond" w:hAnsi="Garamond"/>
          <w:sz w:val="24"/>
          <w:szCs w:val="24"/>
          <w:lang w:val="en-US"/>
        </w:rPr>
        <w:t>and ocular rosacea</w:t>
      </w:r>
      <w:r w:rsidR="00DD74C4" w:rsidRPr="001E3E31">
        <w:rPr>
          <w:rFonts w:ascii="Garamond" w:hAnsi="Garamond"/>
          <w:sz w:val="24"/>
          <w:szCs w:val="24"/>
          <w:lang w:val="en-US"/>
        </w:rPr>
        <w:t xml:space="preserve">. </w:t>
      </w:r>
      <w:r w:rsidR="00B21A2F" w:rsidRPr="001E3E31">
        <w:rPr>
          <w:rFonts w:ascii="Garamond" w:hAnsi="Garamond"/>
          <w:sz w:val="24"/>
          <w:szCs w:val="24"/>
          <w:lang w:val="en-US"/>
        </w:rPr>
        <w:t xml:space="preserve">I also have an interest in corneal diseases associated with abnormal sensory nerves, such as neurotrophic keratitis and neuropathic corneal pain. </w:t>
      </w:r>
      <w:r w:rsidR="005019D4" w:rsidRPr="001E3E31">
        <w:rPr>
          <w:rFonts w:ascii="Garamond" w:hAnsi="Garamond"/>
          <w:sz w:val="24"/>
          <w:szCs w:val="24"/>
          <w:lang w:val="en-US"/>
        </w:rPr>
        <w:t xml:space="preserve">I </w:t>
      </w:r>
      <w:r w:rsidR="00EA0D4C" w:rsidRPr="001E3E31">
        <w:rPr>
          <w:rFonts w:ascii="Garamond" w:hAnsi="Garamond"/>
          <w:sz w:val="24"/>
          <w:szCs w:val="24"/>
          <w:lang w:val="en-US"/>
        </w:rPr>
        <w:t>perform</w:t>
      </w:r>
      <w:r w:rsidR="00753A49" w:rsidRPr="001E3E31">
        <w:rPr>
          <w:rFonts w:ascii="Garamond" w:hAnsi="Garamond"/>
          <w:sz w:val="24"/>
          <w:szCs w:val="24"/>
          <w:lang w:val="en-US"/>
        </w:rPr>
        <w:t xml:space="preserve"> </w:t>
      </w:r>
      <w:r w:rsidR="00543B73" w:rsidRPr="001E3E31">
        <w:rPr>
          <w:rFonts w:ascii="Garamond" w:hAnsi="Garamond"/>
          <w:sz w:val="24"/>
          <w:szCs w:val="24"/>
          <w:lang w:val="en-US"/>
        </w:rPr>
        <w:t xml:space="preserve">routine and complex cataract and intraocular lens surgeries, refractive surgeries, corneal transplants, </w:t>
      </w:r>
      <w:r w:rsidR="0054381C" w:rsidRPr="001E3E31">
        <w:rPr>
          <w:rFonts w:ascii="Garamond" w:hAnsi="Garamond"/>
          <w:sz w:val="24"/>
          <w:szCs w:val="24"/>
          <w:lang w:val="en-US"/>
        </w:rPr>
        <w:t>ocular surface reconstruction</w:t>
      </w:r>
      <w:r w:rsidR="00FC17A2" w:rsidRPr="001E3E31">
        <w:rPr>
          <w:rFonts w:ascii="Garamond" w:hAnsi="Garamond"/>
          <w:sz w:val="24"/>
          <w:szCs w:val="24"/>
          <w:lang w:val="en-US"/>
        </w:rPr>
        <w:t>s</w:t>
      </w:r>
      <w:r w:rsidR="0054381C" w:rsidRPr="001E3E31">
        <w:rPr>
          <w:rFonts w:ascii="Garamond" w:hAnsi="Garamond"/>
          <w:sz w:val="24"/>
          <w:szCs w:val="24"/>
          <w:lang w:val="en-US"/>
        </w:rPr>
        <w:t xml:space="preserve">, </w:t>
      </w:r>
      <w:r w:rsidR="00430D61" w:rsidRPr="001E3E31">
        <w:rPr>
          <w:rFonts w:ascii="Garamond" w:hAnsi="Garamond"/>
          <w:sz w:val="24"/>
          <w:szCs w:val="24"/>
          <w:lang w:val="en-US"/>
        </w:rPr>
        <w:t>and</w:t>
      </w:r>
      <w:r w:rsidR="005019D4" w:rsidRPr="001E3E31">
        <w:rPr>
          <w:rFonts w:ascii="Garamond" w:hAnsi="Garamond"/>
          <w:sz w:val="24"/>
          <w:szCs w:val="24"/>
          <w:lang w:val="en-US"/>
        </w:rPr>
        <w:t xml:space="preserve"> amniotic membrane transplantation</w:t>
      </w:r>
      <w:r w:rsidR="00FC17A2" w:rsidRPr="001E3E31">
        <w:rPr>
          <w:rFonts w:ascii="Garamond" w:hAnsi="Garamond"/>
          <w:sz w:val="24"/>
          <w:szCs w:val="24"/>
          <w:lang w:val="en-US"/>
        </w:rPr>
        <w:t>s</w:t>
      </w:r>
      <w:r w:rsidR="005019D4" w:rsidRPr="001E3E31">
        <w:rPr>
          <w:rFonts w:ascii="Garamond" w:hAnsi="Garamond"/>
          <w:sz w:val="24"/>
          <w:szCs w:val="24"/>
          <w:lang w:val="en-US"/>
        </w:rPr>
        <w:t xml:space="preserve">. </w:t>
      </w:r>
      <w:r w:rsidR="002E6B98" w:rsidRPr="001E3E31">
        <w:rPr>
          <w:rFonts w:ascii="Garamond" w:hAnsi="Garamond"/>
          <w:sz w:val="24"/>
          <w:szCs w:val="24"/>
          <w:lang w:val="en-US"/>
        </w:rPr>
        <w:t xml:space="preserve">I </w:t>
      </w:r>
      <w:r w:rsidR="008F723A" w:rsidRPr="001E3E31">
        <w:rPr>
          <w:rFonts w:ascii="Garamond" w:hAnsi="Garamond"/>
          <w:sz w:val="24"/>
          <w:szCs w:val="24"/>
          <w:lang w:val="en-US"/>
        </w:rPr>
        <w:t>serve as</w:t>
      </w:r>
      <w:r w:rsidR="002E6B98" w:rsidRPr="001E3E31">
        <w:rPr>
          <w:rFonts w:ascii="Garamond" w:hAnsi="Garamond"/>
          <w:sz w:val="24"/>
          <w:szCs w:val="24"/>
          <w:lang w:val="en-US"/>
        </w:rPr>
        <w:t xml:space="preserve"> a team member of the Ocular Surface Disease</w:t>
      </w:r>
      <w:r w:rsidR="003A4FD9" w:rsidRPr="001E3E31">
        <w:rPr>
          <w:rFonts w:ascii="Garamond" w:hAnsi="Garamond"/>
          <w:sz w:val="24"/>
          <w:szCs w:val="24"/>
          <w:lang w:val="en-US"/>
        </w:rPr>
        <w:t>s and Dry Eye</w:t>
      </w:r>
      <w:r w:rsidR="002E6B98" w:rsidRPr="001E3E31">
        <w:rPr>
          <w:rFonts w:ascii="Garamond" w:hAnsi="Garamond"/>
          <w:sz w:val="24"/>
          <w:szCs w:val="24"/>
          <w:lang w:val="en-US"/>
        </w:rPr>
        <w:t xml:space="preserve"> Clinic at Wilmer</w:t>
      </w:r>
      <w:r w:rsidR="00C24A8E" w:rsidRPr="001E3E31">
        <w:rPr>
          <w:rFonts w:ascii="Garamond" w:hAnsi="Garamond"/>
          <w:sz w:val="24"/>
          <w:szCs w:val="24"/>
          <w:lang w:val="en-US"/>
        </w:rPr>
        <w:t xml:space="preserve">. I also serve as the ophthalmologist member at the </w:t>
      </w:r>
      <w:r w:rsidR="00B21A2F" w:rsidRPr="001E3E31">
        <w:rPr>
          <w:rFonts w:ascii="Garamond" w:hAnsi="Garamond"/>
          <w:sz w:val="24"/>
          <w:szCs w:val="24"/>
          <w:lang w:val="en-US"/>
        </w:rPr>
        <w:t xml:space="preserve">Postural Orthostatic Tachycardia Syndrome (POTS) program </w:t>
      </w:r>
      <w:r w:rsidR="00C24A8E" w:rsidRPr="001E3E31">
        <w:rPr>
          <w:rFonts w:ascii="Garamond" w:hAnsi="Garamond"/>
          <w:sz w:val="24"/>
          <w:szCs w:val="24"/>
          <w:lang w:val="en-US"/>
        </w:rPr>
        <w:t xml:space="preserve">at Hopkins </w:t>
      </w:r>
      <w:r w:rsidR="00B21A2F" w:rsidRPr="001E3E31">
        <w:rPr>
          <w:rFonts w:ascii="Garamond" w:hAnsi="Garamond"/>
          <w:sz w:val="24"/>
          <w:szCs w:val="24"/>
          <w:lang w:val="en-US"/>
        </w:rPr>
        <w:t>to address dysautonomia</w:t>
      </w:r>
      <w:r w:rsidR="00C24A8E" w:rsidRPr="001E3E31">
        <w:rPr>
          <w:rFonts w:ascii="Garamond" w:hAnsi="Garamond"/>
          <w:sz w:val="24"/>
          <w:szCs w:val="24"/>
          <w:lang w:val="en-US"/>
        </w:rPr>
        <w:t>-</w:t>
      </w:r>
      <w:r w:rsidR="00B21A2F" w:rsidRPr="001E3E31">
        <w:rPr>
          <w:rFonts w:ascii="Garamond" w:hAnsi="Garamond"/>
          <w:sz w:val="24"/>
          <w:szCs w:val="24"/>
          <w:lang w:val="en-US"/>
        </w:rPr>
        <w:t>related neuropathic eye pain and ocular surface diseases in patients with POTS</w:t>
      </w:r>
      <w:r w:rsidR="002E6B98" w:rsidRPr="001E3E31">
        <w:rPr>
          <w:rFonts w:ascii="Garamond" w:hAnsi="Garamond"/>
          <w:sz w:val="24"/>
          <w:szCs w:val="24"/>
          <w:lang w:val="en-US"/>
        </w:rPr>
        <w:t xml:space="preserve">. </w:t>
      </w:r>
      <w:r w:rsidR="00EF67F1" w:rsidRPr="001E3E31">
        <w:rPr>
          <w:rFonts w:ascii="Garamond" w:hAnsi="Garamond"/>
          <w:sz w:val="24"/>
          <w:szCs w:val="24"/>
          <w:lang w:val="en-US"/>
        </w:rPr>
        <w:t xml:space="preserve">I am sought out </w:t>
      </w:r>
      <w:r w:rsidR="00B21A2F" w:rsidRPr="001E3E31">
        <w:rPr>
          <w:rFonts w:ascii="Garamond" w:hAnsi="Garamond"/>
          <w:sz w:val="24"/>
          <w:szCs w:val="24"/>
          <w:lang w:val="en-US"/>
        </w:rPr>
        <w:t xml:space="preserve">regionally and </w:t>
      </w:r>
      <w:r w:rsidR="00C720F9" w:rsidRPr="001E3E31">
        <w:rPr>
          <w:rFonts w:ascii="Garamond" w:hAnsi="Garamond"/>
          <w:sz w:val="24"/>
          <w:szCs w:val="24"/>
          <w:lang w:val="en-US"/>
        </w:rPr>
        <w:t xml:space="preserve">nationally </w:t>
      </w:r>
      <w:r w:rsidR="00EF67F1" w:rsidRPr="001E3E31">
        <w:rPr>
          <w:rFonts w:ascii="Garamond" w:hAnsi="Garamond"/>
          <w:sz w:val="24"/>
          <w:szCs w:val="24"/>
          <w:lang w:val="en-US"/>
        </w:rPr>
        <w:t>for my clinical expertise on complex dry eye and ocular surface diseases, as evidence</w:t>
      </w:r>
      <w:r w:rsidR="00997E69" w:rsidRPr="001E3E31">
        <w:rPr>
          <w:rFonts w:ascii="Garamond" w:hAnsi="Garamond"/>
          <w:sz w:val="24"/>
          <w:szCs w:val="24"/>
          <w:lang w:val="en-US"/>
        </w:rPr>
        <w:t>d by my role</w:t>
      </w:r>
      <w:r w:rsidR="002E6B98" w:rsidRPr="001E3E31">
        <w:rPr>
          <w:rFonts w:ascii="Garamond" w:hAnsi="Garamond"/>
          <w:sz w:val="24"/>
          <w:szCs w:val="24"/>
          <w:lang w:val="en-US"/>
        </w:rPr>
        <w:t xml:space="preserve"> as</w:t>
      </w:r>
      <w:r w:rsidR="00C720F9" w:rsidRPr="001E3E31">
        <w:rPr>
          <w:rFonts w:ascii="Garamond" w:hAnsi="Garamond"/>
          <w:sz w:val="24"/>
          <w:szCs w:val="24"/>
          <w:lang w:val="en-US"/>
        </w:rPr>
        <w:t xml:space="preserve"> a consultant </w:t>
      </w:r>
      <w:r w:rsidR="00B34B87" w:rsidRPr="001E3E31">
        <w:rPr>
          <w:rFonts w:ascii="Garamond" w:hAnsi="Garamond"/>
          <w:sz w:val="24"/>
          <w:szCs w:val="24"/>
          <w:lang w:val="en-US"/>
        </w:rPr>
        <w:t>related to these topics</w:t>
      </w:r>
      <w:r w:rsidR="009C5B8F" w:rsidRPr="001E3E31">
        <w:rPr>
          <w:rFonts w:ascii="Garamond" w:hAnsi="Garamond"/>
          <w:sz w:val="24"/>
          <w:szCs w:val="24"/>
          <w:lang w:val="en-US"/>
        </w:rPr>
        <w:t xml:space="preserve">. </w:t>
      </w:r>
    </w:p>
    <w:p w14:paraId="0C81887D" w14:textId="77777777" w:rsidR="00F5123C" w:rsidRPr="001E3E31" w:rsidRDefault="00F5123C" w:rsidP="00586296">
      <w:pPr>
        <w:spacing w:after="0"/>
        <w:rPr>
          <w:rFonts w:ascii="Garamond" w:eastAsia="Times New Roman" w:hAnsi="Garamond"/>
          <w:b/>
          <w:color w:val="0070C0"/>
          <w:sz w:val="24"/>
          <w:szCs w:val="24"/>
          <w:lang w:val="en-US"/>
        </w:rPr>
      </w:pPr>
    </w:p>
    <w:p w14:paraId="1282AACA" w14:textId="77777777" w:rsidR="001E3E31" w:rsidRPr="001E3E31" w:rsidRDefault="001E3E31" w:rsidP="00586296">
      <w:pPr>
        <w:spacing w:after="0"/>
        <w:rPr>
          <w:rFonts w:ascii="Garamond" w:eastAsia="Times New Roman" w:hAnsi="Garamond"/>
          <w:b/>
          <w:color w:val="0070C0"/>
          <w:sz w:val="24"/>
          <w:szCs w:val="24"/>
          <w:lang w:val="en-US"/>
        </w:rPr>
      </w:pPr>
    </w:p>
    <w:p w14:paraId="2F492BE4" w14:textId="77777777" w:rsidR="001E3E31" w:rsidRPr="001E3E31" w:rsidRDefault="001E3E31" w:rsidP="00586296">
      <w:pPr>
        <w:spacing w:after="0"/>
        <w:rPr>
          <w:rFonts w:ascii="Garamond" w:eastAsia="Times New Roman" w:hAnsi="Garamond"/>
          <w:b/>
          <w:color w:val="0070C0"/>
          <w:sz w:val="24"/>
          <w:szCs w:val="24"/>
          <w:lang w:val="en-US"/>
        </w:rPr>
      </w:pPr>
    </w:p>
    <w:p w14:paraId="2D47485A" w14:textId="77777777" w:rsidR="001E3E31" w:rsidRPr="001E3E31" w:rsidRDefault="001E3E31" w:rsidP="00586296">
      <w:pPr>
        <w:spacing w:after="0"/>
        <w:rPr>
          <w:rFonts w:ascii="Garamond" w:eastAsia="Times New Roman" w:hAnsi="Garamond"/>
          <w:b/>
          <w:color w:val="0070C0"/>
          <w:sz w:val="24"/>
          <w:szCs w:val="24"/>
          <w:lang w:val="en-US"/>
        </w:rPr>
      </w:pPr>
    </w:p>
    <w:p w14:paraId="3CFB9477" w14:textId="77777777" w:rsidR="001E3E31" w:rsidRPr="001E3E31" w:rsidRDefault="001E3E31" w:rsidP="00586296">
      <w:pPr>
        <w:spacing w:after="0"/>
        <w:rPr>
          <w:rFonts w:ascii="Garamond" w:eastAsia="Times New Roman" w:hAnsi="Garamond"/>
          <w:b/>
          <w:color w:val="0070C0"/>
          <w:sz w:val="24"/>
          <w:szCs w:val="24"/>
          <w:lang w:val="en-US"/>
        </w:rPr>
      </w:pPr>
    </w:p>
    <w:p w14:paraId="79F247C9" w14:textId="22AF5FD1" w:rsidR="00586296" w:rsidRPr="001E3E31" w:rsidRDefault="00586296" w:rsidP="00586296">
      <w:pPr>
        <w:spacing w:after="0"/>
        <w:rPr>
          <w:rFonts w:ascii="Garamond" w:eastAsia="Times New Roman" w:hAnsi="Garamond"/>
          <w:b/>
          <w:color w:val="0070C0"/>
          <w:sz w:val="24"/>
          <w:szCs w:val="24"/>
          <w:lang w:val="en-US"/>
        </w:rPr>
      </w:pPr>
      <w:r w:rsidRPr="001E3E31">
        <w:rPr>
          <w:rFonts w:ascii="Garamond" w:eastAsia="Times New Roman" w:hAnsi="Garamond"/>
          <w:b/>
          <w:color w:val="0070C0"/>
          <w:sz w:val="24"/>
          <w:szCs w:val="24"/>
          <w:lang w:val="en-US"/>
        </w:rPr>
        <w:lastRenderedPageBreak/>
        <w:t>Certification</w:t>
      </w:r>
    </w:p>
    <w:p w14:paraId="76DBF2DA" w14:textId="77777777" w:rsidR="00586296" w:rsidRPr="001E3E31" w:rsidRDefault="00586296" w:rsidP="00586296">
      <w:pPr>
        <w:spacing w:after="0"/>
        <w:rPr>
          <w:rFonts w:ascii="Garamond" w:eastAsia="Times New Roman" w:hAnsi="Garamond"/>
          <w:bCs/>
          <w:color w:val="0070C0"/>
          <w:sz w:val="24"/>
          <w:szCs w:val="24"/>
          <w:lang w:val="en-US"/>
        </w:rPr>
      </w:pPr>
      <w:r w:rsidRPr="001E3E31">
        <w:rPr>
          <w:rFonts w:ascii="Garamond" w:eastAsia="Times New Roman" w:hAnsi="Garamond"/>
          <w:bCs/>
          <w:color w:val="0070C0"/>
          <w:sz w:val="24"/>
          <w:szCs w:val="24"/>
          <w:lang w:val="en-US"/>
        </w:rPr>
        <w:t xml:space="preserve">Medical, other state/government licensure </w:t>
      </w:r>
    </w:p>
    <w:p w14:paraId="769A05E6" w14:textId="01A5D006" w:rsidR="008E2240" w:rsidRPr="001E3E31" w:rsidRDefault="008E2240" w:rsidP="008E2240">
      <w:pPr>
        <w:spacing w:after="0"/>
        <w:rPr>
          <w:rFonts w:ascii="Garamond" w:hAnsi="Garamond"/>
          <w:sz w:val="24"/>
          <w:szCs w:val="24"/>
          <w:lang w:val="en-US"/>
        </w:rPr>
      </w:pPr>
      <w:r w:rsidRPr="001E3E31">
        <w:rPr>
          <w:rFonts w:ascii="Garamond" w:hAnsi="Garamond"/>
          <w:sz w:val="24"/>
          <w:szCs w:val="24"/>
          <w:lang w:val="en-US"/>
        </w:rPr>
        <w:t>2011-present</w:t>
      </w:r>
      <w:r w:rsidRPr="001E3E31">
        <w:rPr>
          <w:rFonts w:ascii="Garamond" w:hAnsi="Garamond"/>
          <w:sz w:val="24"/>
          <w:szCs w:val="24"/>
          <w:lang w:val="en-US"/>
        </w:rPr>
        <w:tab/>
        <w:t>Medical License, Physician and Surgeon, Turkey (#130752)</w:t>
      </w:r>
    </w:p>
    <w:p w14:paraId="03600D96" w14:textId="3589B4D8" w:rsidR="00101E3C" w:rsidRPr="001E3E31" w:rsidRDefault="00335C46" w:rsidP="00586296">
      <w:pPr>
        <w:spacing w:after="0"/>
        <w:rPr>
          <w:rFonts w:ascii="Garamond" w:hAnsi="Garamond"/>
          <w:sz w:val="24"/>
          <w:szCs w:val="24"/>
          <w:lang w:val="en-US"/>
        </w:rPr>
      </w:pPr>
      <w:r w:rsidRPr="001E3E31">
        <w:rPr>
          <w:rFonts w:ascii="Garamond" w:hAnsi="Garamond"/>
          <w:sz w:val="24"/>
          <w:szCs w:val="24"/>
          <w:lang w:val="en-US"/>
        </w:rPr>
        <w:t>2016</w:t>
      </w:r>
      <w:r w:rsidRPr="001E3E31">
        <w:rPr>
          <w:rFonts w:ascii="Garamond" w:hAnsi="Garamond"/>
          <w:sz w:val="24"/>
          <w:szCs w:val="24"/>
          <w:lang w:val="en-US"/>
        </w:rPr>
        <w:tab/>
      </w:r>
      <w:r w:rsidRPr="001E3E31">
        <w:rPr>
          <w:rFonts w:ascii="Garamond" w:hAnsi="Garamond"/>
          <w:sz w:val="24"/>
          <w:szCs w:val="24"/>
          <w:lang w:val="en-US"/>
        </w:rPr>
        <w:tab/>
      </w:r>
      <w:r w:rsidR="008E2240" w:rsidRPr="001E3E31">
        <w:rPr>
          <w:rFonts w:ascii="Garamond" w:hAnsi="Garamond"/>
          <w:sz w:val="24"/>
          <w:szCs w:val="24"/>
          <w:lang w:val="en-US"/>
        </w:rPr>
        <w:t>E</w:t>
      </w:r>
      <w:r w:rsidR="00101E3C" w:rsidRPr="001E3E31">
        <w:rPr>
          <w:rFonts w:ascii="Garamond" w:hAnsi="Garamond"/>
          <w:sz w:val="24"/>
          <w:szCs w:val="24"/>
          <w:lang w:val="en-US"/>
        </w:rPr>
        <w:t>ducational Commission for Foreign Medical Graduates (ECFMG) Certificate</w:t>
      </w:r>
    </w:p>
    <w:p w14:paraId="4EF2A655" w14:textId="77777777" w:rsidR="00CF44B2" w:rsidRPr="001E3E31" w:rsidRDefault="00CF44B2" w:rsidP="00CF44B2">
      <w:pPr>
        <w:spacing w:after="0"/>
        <w:rPr>
          <w:rFonts w:ascii="Garamond" w:hAnsi="Garamond"/>
          <w:sz w:val="24"/>
          <w:szCs w:val="24"/>
          <w:lang w:val="en-US"/>
        </w:rPr>
      </w:pPr>
      <w:r w:rsidRPr="001E3E31">
        <w:rPr>
          <w:rFonts w:ascii="Garamond" w:hAnsi="Garamond"/>
          <w:sz w:val="24"/>
          <w:szCs w:val="24"/>
          <w:lang w:val="en-US"/>
        </w:rPr>
        <w:t>2018-present</w:t>
      </w:r>
      <w:r w:rsidRPr="001E3E31">
        <w:rPr>
          <w:rFonts w:ascii="Garamond" w:hAnsi="Garamond"/>
          <w:sz w:val="24"/>
          <w:szCs w:val="24"/>
          <w:lang w:val="en-US"/>
        </w:rPr>
        <w:tab/>
        <w:t>Medical License, Physician and Surgeon, State of Maryland, USA (#D0086343)</w:t>
      </w:r>
    </w:p>
    <w:p w14:paraId="5343D542" w14:textId="4DF97F32" w:rsidR="001C513F" w:rsidRPr="001E3E31" w:rsidRDefault="001C513F" w:rsidP="001C513F">
      <w:pPr>
        <w:spacing w:after="0"/>
        <w:rPr>
          <w:rFonts w:ascii="Garamond" w:hAnsi="Garamond"/>
          <w:sz w:val="24"/>
          <w:szCs w:val="24"/>
          <w:lang w:val="en-US"/>
        </w:rPr>
      </w:pPr>
      <w:r w:rsidRPr="001E3E31">
        <w:rPr>
          <w:rFonts w:ascii="Garamond" w:hAnsi="Garamond"/>
          <w:sz w:val="24"/>
          <w:szCs w:val="24"/>
          <w:lang w:val="en-US"/>
        </w:rPr>
        <w:t>2017</w:t>
      </w:r>
      <w:r w:rsidRPr="001E3E31">
        <w:rPr>
          <w:rFonts w:ascii="Garamond" w:hAnsi="Garamond"/>
          <w:sz w:val="24"/>
          <w:szCs w:val="24"/>
          <w:lang w:val="en-US"/>
        </w:rPr>
        <w:tab/>
      </w:r>
      <w:r w:rsidRPr="001E3E31">
        <w:rPr>
          <w:rFonts w:ascii="Garamond" w:hAnsi="Garamond"/>
          <w:sz w:val="24"/>
          <w:szCs w:val="24"/>
          <w:lang w:val="en-US"/>
        </w:rPr>
        <w:tab/>
        <w:t>STAR S4 IR Excimer Laser System Certification</w:t>
      </w:r>
    </w:p>
    <w:p w14:paraId="6C592E79" w14:textId="77777777" w:rsidR="001C513F" w:rsidRPr="001E3E31" w:rsidRDefault="001C513F" w:rsidP="001C513F">
      <w:pPr>
        <w:spacing w:after="0"/>
        <w:rPr>
          <w:rFonts w:ascii="Garamond" w:hAnsi="Garamond"/>
          <w:sz w:val="24"/>
          <w:szCs w:val="24"/>
          <w:lang w:val="en-US"/>
        </w:rPr>
      </w:pPr>
      <w:r w:rsidRPr="001E3E31">
        <w:rPr>
          <w:rFonts w:ascii="Garamond" w:hAnsi="Garamond"/>
          <w:sz w:val="24"/>
          <w:szCs w:val="24"/>
          <w:lang w:val="en-US"/>
        </w:rPr>
        <w:t>2017</w:t>
      </w:r>
      <w:r w:rsidRPr="001E3E31">
        <w:rPr>
          <w:rFonts w:ascii="Garamond" w:hAnsi="Garamond"/>
          <w:sz w:val="24"/>
          <w:szCs w:val="24"/>
          <w:lang w:val="en-US"/>
        </w:rPr>
        <w:tab/>
      </w:r>
      <w:r w:rsidRPr="001E3E31">
        <w:rPr>
          <w:rFonts w:ascii="Garamond" w:hAnsi="Garamond"/>
          <w:sz w:val="24"/>
          <w:szCs w:val="24"/>
          <w:lang w:val="en-US"/>
        </w:rPr>
        <w:tab/>
      </w:r>
      <w:proofErr w:type="spellStart"/>
      <w:r w:rsidRPr="001E3E31">
        <w:rPr>
          <w:rFonts w:ascii="Garamond" w:hAnsi="Garamond"/>
          <w:sz w:val="24"/>
          <w:szCs w:val="24"/>
          <w:lang w:val="en-US"/>
        </w:rPr>
        <w:t>IntraLase</w:t>
      </w:r>
      <w:proofErr w:type="spellEnd"/>
      <w:r w:rsidRPr="001E3E31">
        <w:rPr>
          <w:rFonts w:ascii="Garamond" w:hAnsi="Garamond"/>
          <w:sz w:val="24"/>
          <w:szCs w:val="24"/>
          <w:lang w:val="en-US"/>
        </w:rPr>
        <w:t xml:space="preserve"> </w:t>
      </w:r>
      <w:proofErr w:type="spellStart"/>
      <w:r w:rsidRPr="001E3E31">
        <w:rPr>
          <w:rFonts w:ascii="Garamond" w:hAnsi="Garamond"/>
          <w:sz w:val="24"/>
          <w:szCs w:val="24"/>
          <w:lang w:val="en-US"/>
        </w:rPr>
        <w:t>iFS</w:t>
      </w:r>
      <w:proofErr w:type="spellEnd"/>
      <w:r w:rsidRPr="001E3E31">
        <w:rPr>
          <w:rFonts w:ascii="Garamond" w:hAnsi="Garamond"/>
          <w:sz w:val="24"/>
          <w:szCs w:val="24"/>
          <w:lang w:val="en-US"/>
        </w:rPr>
        <w:t xml:space="preserve"> Laser System Certification</w:t>
      </w:r>
    </w:p>
    <w:p w14:paraId="69D99F93" w14:textId="74DE3745" w:rsidR="00F93A61" w:rsidRPr="001E3E31" w:rsidRDefault="001C513F" w:rsidP="000D7AC0">
      <w:pPr>
        <w:spacing w:after="0"/>
        <w:rPr>
          <w:rFonts w:ascii="Garamond" w:hAnsi="Garamond"/>
          <w:sz w:val="24"/>
          <w:szCs w:val="24"/>
          <w:lang w:val="en-US"/>
        </w:rPr>
      </w:pPr>
      <w:r w:rsidRPr="001E3E31">
        <w:rPr>
          <w:rFonts w:ascii="Garamond" w:hAnsi="Garamond"/>
          <w:sz w:val="24"/>
          <w:szCs w:val="24"/>
          <w:lang w:val="en-US"/>
        </w:rPr>
        <w:t>2017</w:t>
      </w:r>
      <w:r w:rsidRPr="001E3E31">
        <w:rPr>
          <w:rFonts w:ascii="Garamond" w:hAnsi="Garamond"/>
          <w:sz w:val="24"/>
          <w:szCs w:val="24"/>
          <w:lang w:val="en-US"/>
        </w:rPr>
        <w:tab/>
      </w:r>
      <w:r w:rsidRPr="001E3E31">
        <w:rPr>
          <w:rFonts w:ascii="Garamond" w:hAnsi="Garamond"/>
          <w:sz w:val="24"/>
          <w:szCs w:val="24"/>
          <w:lang w:val="en-US"/>
        </w:rPr>
        <w:tab/>
      </w:r>
      <w:proofErr w:type="spellStart"/>
      <w:r w:rsidRPr="001E3E31">
        <w:rPr>
          <w:rFonts w:ascii="Garamond" w:hAnsi="Garamond"/>
          <w:sz w:val="24"/>
          <w:szCs w:val="24"/>
          <w:lang w:val="en-US"/>
        </w:rPr>
        <w:t>Avedro</w:t>
      </w:r>
      <w:proofErr w:type="spellEnd"/>
      <w:r w:rsidRPr="001E3E31">
        <w:rPr>
          <w:rFonts w:ascii="Garamond" w:hAnsi="Garamond"/>
          <w:sz w:val="24"/>
          <w:szCs w:val="24"/>
          <w:lang w:val="en-US"/>
        </w:rPr>
        <w:t xml:space="preserve"> Cross-Linking Certificate</w:t>
      </w:r>
    </w:p>
    <w:p w14:paraId="6B6C386B" w14:textId="77777777" w:rsidR="00543B73" w:rsidRPr="001E3E31" w:rsidRDefault="00543B73" w:rsidP="003D3133">
      <w:pPr>
        <w:spacing w:after="0" w:line="240" w:lineRule="auto"/>
        <w:rPr>
          <w:rFonts w:ascii="Garamond" w:eastAsia="Times New Roman" w:hAnsi="Garamond"/>
          <w:color w:val="0070C0"/>
          <w:sz w:val="24"/>
          <w:lang w:val="en-US"/>
        </w:rPr>
      </w:pPr>
    </w:p>
    <w:p w14:paraId="2E958995" w14:textId="495F632B" w:rsidR="003D3133" w:rsidRPr="001E3E31" w:rsidRDefault="003D3133" w:rsidP="003D3133">
      <w:pPr>
        <w:spacing w:after="0" w:line="240" w:lineRule="auto"/>
        <w:rPr>
          <w:rFonts w:ascii="Garamond" w:eastAsia="Times New Roman" w:hAnsi="Garamond"/>
          <w:color w:val="0070C0"/>
          <w:sz w:val="24"/>
          <w:lang w:val="en-US"/>
        </w:rPr>
      </w:pPr>
      <w:r w:rsidRPr="001E3E31">
        <w:rPr>
          <w:rFonts w:ascii="Garamond" w:eastAsia="Times New Roman" w:hAnsi="Garamond"/>
          <w:color w:val="0070C0"/>
          <w:sz w:val="24"/>
          <w:lang w:val="en-US"/>
        </w:rPr>
        <w:t>Clinical (Service) Responsibilities</w:t>
      </w:r>
    </w:p>
    <w:p w14:paraId="33654368" w14:textId="1D3E1E79" w:rsidR="00E40FB8" w:rsidRPr="001E3E31" w:rsidRDefault="003D3133" w:rsidP="003D3133">
      <w:pPr>
        <w:spacing w:after="0" w:line="240" w:lineRule="auto"/>
        <w:rPr>
          <w:rFonts w:ascii="Garamond" w:eastAsia="Times New Roman" w:hAnsi="Garamond"/>
          <w:color w:val="000000"/>
          <w:sz w:val="24"/>
          <w:lang w:val="en-US"/>
        </w:rPr>
      </w:pPr>
      <w:r w:rsidRPr="001E3E31">
        <w:rPr>
          <w:rFonts w:ascii="Garamond" w:eastAsia="Times New Roman" w:hAnsi="Garamond"/>
          <w:color w:val="000000"/>
          <w:sz w:val="24"/>
          <w:lang w:val="en-US"/>
        </w:rPr>
        <w:t>2019-</w:t>
      </w:r>
      <w:r w:rsidR="00BA0ABF" w:rsidRPr="001E3E31">
        <w:rPr>
          <w:rFonts w:ascii="Garamond" w:eastAsia="Times New Roman" w:hAnsi="Garamond"/>
          <w:color w:val="000000"/>
          <w:sz w:val="24"/>
          <w:lang w:val="en-US"/>
        </w:rPr>
        <w:t>2020</w:t>
      </w:r>
      <w:r w:rsidR="001D2F51" w:rsidRPr="001E3E31">
        <w:rPr>
          <w:rFonts w:ascii="Garamond" w:eastAsia="Times New Roman" w:hAnsi="Garamond"/>
          <w:color w:val="000000"/>
          <w:sz w:val="24"/>
          <w:lang w:val="en-US"/>
        </w:rPr>
        <w:tab/>
        <w:t xml:space="preserve">Ophthalmologist, Wilmer Eye Institute, </w:t>
      </w:r>
      <w:r w:rsidR="00E40FB8" w:rsidRPr="001E3E31">
        <w:rPr>
          <w:rFonts w:ascii="Garamond" w:eastAsia="Times New Roman" w:hAnsi="Garamond"/>
          <w:color w:val="000000"/>
          <w:sz w:val="24"/>
          <w:lang w:val="en-US"/>
        </w:rPr>
        <w:t xml:space="preserve">Johns Hopkins Hospital, </w:t>
      </w:r>
      <w:r w:rsidR="00BA0ABF" w:rsidRPr="001E3E31">
        <w:rPr>
          <w:rFonts w:ascii="Garamond" w:eastAsia="Times New Roman" w:hAnsi="Garamond"/>
          <w:color w:val="000000"/>
          <w:sz w:val="24"/>
          <w:lang w:val="en-US"/>
        </w:rPr>
        <w:t>7</w:t>
      </w:r>
      <w:r w:rsidR="001D2F51" w:rsidRPr="001E3E31">
        <w:rPr>
          <w:rFonts w:ascii="Garamond" w:eastAsia="Times New Roman" w:hAnsi="Garamond"/>
          <w:color w:val="000000"/>
          <w:sz w:val="24"/>
          <w:lang w:val="en-US"/>
        </w:rPr>
        <w:t>0%</w:t>
      </w:r>
    </w:p>
    <w:p w14:paraId="39CBF6B7" w14:textId="3C901938" w:rsidR="003D3133" w:rsidRPr="001E3E31" w:rsidRDefault="00E40FB8" w:rsidP="00E13FCC">
      <w:pPr>
        <w:spacing w:after="0" w:line="240" w:lineRule="auto"/>
        <w:ind w:left="1416" w:hanging="1416"/>
        <w:rPr>
          <w:rFonts w:ascii="Garamond" w:eastAsia="Times New Roman" w:hAnsi="Garamond"/>
          <w:color w:val="000000"/>
          <w:sz w:val="24"/>
          <w:lang w:val="en-US"/>
        </w:rPr>
      </w:pPr>
      <w:r w:rsidRPr="001E3E31">
        <w:rPr>
          <w:rFonts w:ascii="Garamond" w:eastAsia="Times New Roman" w:hAnsi="Garamond"/>
          <w:color w:val="000000"/>
          <w:sz w:val="24"/>
          <w:lang w:val="en-US"/>
        </w:rPr>
        <w:t>2019-</w:t>
      </w:r>
      <w:r w:rsidR="00B21A2F" w:rsidRPr="001E3E31">
        <w:rPr>
          <w:rFonts w:ascii="Garamond" w:eastAsia="Times New Roman" w:hAnsi="Garamond"/>
          <w:color w:val="000000"/>
          <w:sz w:val="24"/>
          <w:lang w:val="en-US"/>
        </w:rPr>
        <w:t>2022</w:t>
      </w:r>
      <w:r w:rsidRPr="001E3E31">
        <w:rPr>
          <w:rFonts w:ascii="Garamond" w:eastAsia="Times New Roman" w:hAnsi="Garamond"/>
          <w:color w:val="000000"/>
          <w:sz w:val="24"/>
          <w:lang w:val="en-US"/>
        </w:rPr>
        <w:tab/>
        <w:t>Residency Supervisor</w:t>
      </w:r>
      <w:r w:rsidR="00E13FCC" w:rsidRPr="001E3E31">
        <w:rPr>
          <w:rFonts w:ascii="Garamond" w:eastAsia="Times New Roman" w:hAnsi="Garamond"/>
          <w:color w:val="000000"/>
          <w:sz w:val="24"/>
          <w:lang w:val="en-US"/>
        </w:rPr>
        <w:t xml:space="preserve">/Residency </w:t>
      </w:r>
      <w:r w:rsidR="00E8146A" w:rsidRPr="001E3E31">
        <w:rPr>
          <w:rFonts w:ascii="Garamond" w:eastAsia="Times New Roman" w:hAnsi="Garamond"/>
          <w:color w:val="000000"/>
          <w:sz w:val="24"/>
          <w:lang w:val="en-US"/>
        </w:rPr>
        <w:t>Core Faculty</w:t>
      </w:r>
      <w:r w:rsidRPr="001E3E31">
        <w:rPr>
          <w:rFonts w:ascii="Garamond" w:eastAsia="Times New Roman" w:hAnsi="Garamond"/>
          <w:color w:val="000000"/>
          <w:sz w:val="24"/>
          <w:lang w:val="en-US"/>
        </w:rPr>
        <w:t>, Wilmer Eye Institute, Johns Hopkins Hospital, 10%</w:t>
      </w:r>
    </w:p>
    <w:p w14:paraId="0FCCB980" w14:textId="46D6FEBB" w:rsidR="00A13049" w:rsidRPr="001E3E31" w:rsidRDefault="00A13049" w:rsidP="00E13FCC">
      <w:pPr>
        <w:spacing w:after="0" w:line="240" w:lineRule="auto"/>
        <w:ind w:left="1416" w:hanging="1416"/>
        <w:rPr>
          <w:rFonts w:ascii="Garamond" w:eastAsia="Times New Roman" w:hAnsi="Garamond"/>
          <w:color w:val="000000"/>
          <w:sz w:val="24"/>
          <w:lang w:val="en-US"/>
        </w:rPr>
      </w:pPr>
      <w:r w:rsidRPr="001E3E31">
        <w:rPr>
          <w:rFonts w:ascii="Garamond" w:eastAsia="Times New Roman" w:hAnsi="Garamond"/>
          <w:color w:val="000000"/>
          <w:sz w:val="24"/>
          <w:lang w:val="en-US"/>
        </w:rPr>
        <w:t>2019-present</w:t>
      </w:r>
      <w:r w:rsidRPr="001E3E31">
        <w:rPr>
          <w:rFonts w:ascii="Garamond" w:eastAsia="Times New Roman" w:hAnsi="Garamond"/>
          <w:color w:val="000000"/>
          <w:sz w:val="24"/>
          <w:lang w:val="en-US"/>
        </w:rPr>
        <w:tab/>
        <w:t>Team member, Ocular Surface Diseases and Dry Eye Clinic, Wilmer Eye Institute, Johns Hopkins Hospital, 5%</w:t>
      </w:r>
    </w:p>
    <w:p w14:paraId="2C85B7F4" w14:textId="51DF0E07" w:rsidR="00BA0ABF" w:rsidRPr="001E3E31" w:rsidRDefault="00BA0ABF" w:rsidP="003D3133">
      <w:pPr>
        <w:spacing w:after="0" w:line="240" w:lineRule="auto"/>
        <w:rPr>
          <w:rFonts w:ascii="Garamond" w:eastAsia="Times New Roman" w:hAnsi="Garamond"/>
          <w:color w:val="000000"/>
          <w:sz w:val="24"/>
          <w:lang w:val="en-US"/>
        </w:rPr>
      </w:pPr>
      <w:r w:rsidRPr="001E3E31">
        <w:rPr>
          <w:rFonts w:ascii="Garamond" w:eastAsia="Times New Roman" w:hAnsi="Garamond"/>
          <w:color w:val="000000"/>
          <w:sz w:val="24"/>
          <w:lang w:val="en-US"/>
        </w:rPr>
        <w:t>2021-present</w:t>
      </w:r>
      <w:r w:rsidRPr="001E3E31">
        <w:rPr>
          <w:rFonts w:ascii="Garamond" w:eastAsia="Times New Roman" w:hAnsi="Garamond"/>
          <w:color w:val="000000"/>
          <w:sz w:val="24"/>
          <w:lang w:val="en-US"/>
        </w:rPr>
        <w:tab/>
        <w:t>Ophthalmologist, Wilmer Eye Institute, Johns Hopkins Hospital, 50%</w:t>
      </w:r>
    </w:p>
    <w:p w14:paraId="7529F38A" w14:textId="0C62503F" w:rsidR="00EA0D4C" w:rsidRPr="001E3E31" w:rsidRDefault="00EA0D4C" w:rsidP="00C31017">
      <w:pPr>
        <w:spacing w:after="0" w:line="240" w:lineRule="auto"/>
        <w:ind w:left="1416" w:hanging="1416"/>
        <w:rPr>
          <w:rFonts w:ascii="Garamond" w:eastAsia="Times New Roman" w:hAnsi="Garamond"/>
          <w:color w:val="000000"/>
          <w:sz w:val="24"/>
          <w:lang w:val="en-US"/>
        </w:rPr>
      </w:pPr>
      <w:r w:rsidRPr="001E3E31">
        <w:rPr>
          <w:rFonts w:ascii="Garamond" w:eastAsia="Times New Roman" w:hAnsi="Garamond"/>
          <w:color w:val="000000"/>
          <w:sz w:val="24"/>
          <w:lang w:val="en-US"/>
        </w:rPr>
        <w:t>2023-present</w:t>
      </w:r>
      <w:r w:rsidRPr="001E3E31">
        <w:rPr>
          <w:rFonts w:ascii="Garamond" w:eastAsia="Times New Roman" w:hAnsi="Garamond"/>
          <w:color w:val="000000"/>
          <w:sz w:val="24"/>
          <w:lang w:val="en-US"/>
        </w:rPr>
        <w:tab/>
      </w:r>
      <w:r w:rsidR="00C31017" w:rsidRPr="001E3E31">
        <w:rPr>
          <w:rFonts w:ascii="Garamond" w:hAnsi="Garamond"/>
          <w:sz w:val="24"/>
          <w:szCs w:val="24"/>
          <w:lang w:val="en-US" w:eastAsia="ja-JP"/>
        </w:rPr>
        <w:t>Postural Orthostatic Tachycardia Syndrome (POTS) Center</w:t>
      </w:r>
      <w:r w:rsidRPr="001E3E31">
        <w:rPr>
          <w:rFonts w:ascii="Garamond" w:eastAsia="Times New Roman" w:hAnsi="Garamond"/>
          <w:color w:val="000000"/>
          <w:sz w:val="24"/>
          <w:lang w:val="en-US"/>
        </w:rPr>
        <w:t>, Johns Hopkins Hospital, 5%</w:t>
      </w:r>
    </w:p>
    <w:p w14:paraId="60C49F4C" w14:textId="77777777" w:rsidR="003D3133" w:rsidRPr="001E3E31" w:rsidRDefault="003D3133" w:rsidP="003D3133">
      <w:pPr>
        <w:spacing w:after="0" w:line="240" w:lineRule="auto"/>
        <w:rPr>
          <w:rFonts w:ascii="Garamond" w:eastAsia="Times New Roman" w:hAnsi="Garamond"/>
          <w:color w:val="000000"/>
          <w:sz w:val="18"/>
          <w:szCs w:val="18"/>
          <w:lang w:val="en-US"/>
        </w:rPr>
      </w:pPr>
    </w:p>
    <w:p w14:paraId="0DB81B57" w14:textId="6628D5A9" w:rsidR="00101E3C" w:rsidRPr="001E3E31" w:rsidRDefault="00101E3C" w:rsidP="00101E3C">
      <w:pPr>
        <w:spacing w:after="0"/>
        <w:rPr>
          <w:rFonts w:ascii="Garamond" w:eastAsia="Times New Roman" w:hAnsi="Garamond"/>
          <w:b/>
          <w:color w:val="0070C0"/>
          <w:sz w:val="24"/>
          <w:szCs w:val="24"/>
          <w:lang w:val="en-US"/>
        </w:rPr>
      </w:pPr>
      <w:r w:rsidRPr="001E3E31">
        <w:rPr>
          <w:rFonts w:ascii="Garamond" w:eastAsia="Times New Roman" w:hAnsi="Garamond"/>
          <w:b/>
          <w:color w:val="0070C0"/>
          <w:sz w:val="24"/>
          <w:szCs w:val="24"/>
          <w:lang w:val="en-US"/>
        </w:rPr>
        <w:t>Membership</w:t>
      </w:r>
      <w:r w:rsidR="00DD74C4" w:rsidRPr="001E3E31">
        <w:rPr>
          <w:rFonts w:ascii="Garamond" w:eastAsia="Times New Roman" w:hAnsi="Garamond"/>
          <w:b/>
          <w:color w:val="0070C0"/>
          <w:sz w:val="24"/>
          <w:szCs w:val="24"/>
          <w:lang w:val="en-US"/>
        </w:rPr>
        <w:t>s</w:t>
      </w:r>
    </w:p>
    <w:p w14:paraId="67CBB282" w14:textId="77777777" w:rsidR="00DD74C4" w:rsidRPr="001E3E31" w:rsidRDefault="00DD74C4" w:rsidP="00DD74C4">
      <w:pPr>
        <w:spacing w:after="0"/>
        <w:rPr>
          <w:rFonts w:ascii="Garamond" w:hAnsi="Garamond"/>
          <w:sz w:val="24"/>
          <w:szCs w:val="24"/>
          <w:lang w:val="en-US"/>
        </w:rPr>
      </w:pPr>
      <w:r w:rsidRPr="001E3E31">
        <w:rPr>
          <w:rFonts w:ascii="Garamond" w:hAnsi="Garamond"/>
          <w:sz w:val="24"/>
          <w:szCs w:val="24"/>
          <w:lang w:val="en-US"/>
        </w:rPr>
        <w:t>American Academy of Ophthalmology (AAO)</w:t>
      </w:r>
    </w:p>
    <w:p w14:paraId="0C8C232F" w14:textId="77777777" w:rsidR="00DD74C4" w:rsidRPr="001E3E31" w:rsidRDefault="00DD74C4" w:rsidP="00DD74C4">
      <w:pPr>
        <w:spacing w:after="0"/>
        <w:rPr>
          <w:rFonts w:ascii="Garamond" w:hAnsi="Garamond"/>
          <w:sz w:val="24"/>
          <w:szCs w:val="24"/>
          <w:lang w:val="en-US"/>
        </w:rPr>
      </w:pPr>
      <w:r w:rsidRPr="001E3E31">
        <w:rPr>
          <w:rFonts w:ascii="Garamond" w:hAnsi="Garamond"/>
          <w:sz w:val="24"/>
          <w:szCs w:val="24"/>
          <w:lang w:val="en-US"/>
        </w:rPr>
        <w:t>Cornea Society</w:t>
      </w:r>
    </w:p>
    <w:p w14:paraId="772E8282" w14:textId="77777777" w:rsidR="00DD74C4" w:rsidRPr="001E3E31" w:rsidRDefault="00DD74C4" w:rsidP="00DD74C4">
      <w:pPr>
        <w:spacing w:after="0"/>
        <w:rPr>
          <w:rFonts w:ascii="Garamond" w:hAnsi="Garamond"/>
          <w:sz w:val="24"/>
          <w:szCs w:val="24"/>
          <w:lang w:val="en-US"/>
        </w:rPr>
      </w:pPr>
      <w:r w:rsidRPr="001E3E31">
        <w:rPr>
          <w:rFonts w:ascii="Garamond" w:hAnsi="Garamond"/>
          <w:sz w:val="24"/>
          <w:szCs w:val="24"/>
          <w:lang w:val="en-US"/>
        </w:rPr>
        <w:t>American Society of Cataract and Refractive Surgery (ASCRS)</w:t>
      </w:r>
    </w:p>
    <w:p w14:paraId="4E51BD85" w14:textId="77777777" w:rsidR="00DD74C4" w:rsidRPr="001E3E31" w:rsidRDefault="00DD74C4" w:rsidP="00DD74C4">
      <w:pPr>
        <w:spacing w:after="0"/>
        <w:rPr>
          <w:rFonts w:ascii="Garamond" w:hAnsi="Garamond"/>
          <w:sz w:val="24"/>
          <w:szCs w:val="24"/>
          <w:lang w:val="en-US"/>
        </w:rPr>
      </w:pPr>
      <w:r w:rsidRPr="001E3E31">
        <w:rPr>
          <w:rFonts w:ascii="Garamond" w:hAnsi="Garamond"/>
          <w:sz w:val="24"/>
          <w:szCs w:val="24"/>
          <w:lang w:val="en-US"/>
        </w:rPr>
        <w:t>ASCRS Young Eye Surgeons (YES)</w:t>
      </w:r>
    </w:p>
    <w:p w14:paraId="30E080BE" w14:textId="77777777" w:rsidR="00DD74C4" w:rsidRPr="001E3E31" w:rsidRDefault="00DD74C4" w:rsidP="00DD74C4">
      <w:pPr>
        <w:spacing w:after="0"/>
        <w:rPr>
          <w:rFonts w:ascii="Garamond" w:hAnsi="Garamond"/>
          <w:sz w:val="24"/>
          <w:szCs w:val="24"/>
          <w:lang w:val="en-US"/>
        </w:rPr>
      </w:pPr>
      <w:r w:rsidRPr="001E3E31">
        <w:rPr>
          <w:rFonts w:ascii="Garamond" w:hAnsi="Garamond"/>
          <w:sz w:val="24"/>
          <w:szCs w:val="24"/>
          <w:lang w:val="en-US"/>
        </w:rPr>
        <w:t>International Society of Refractive Surgery (ISRS)</w:t>
      </w:r>
    </w:p>
    <w:p w14:paraId="37A5F68A" w14:textId="77777777" w:rsidR="00DD74C4" w:rsidRPr="001E3E31" w:rsidRDefault="00DD74C4" w:rsidP="00DD74C4">
      <w:pPr>
        <w:spacing w:after="0"/>
        <w:rPr>
          <w:rFonts w:ascii="Garamond" w:hAnsi="Garamond"/>
          <w:sz w:val="24"/>
          <w:szCs w:val="24"/>
          <w:lang w:val="en-US"/>
        </w:rPr>
      </w:pPr>
      <w:r w:rsidRPr="001E3E31">
        <w:rPr>
          <w:rFonts w:ascii="Garamond" w:hAnsi="Garamond"/>
          <w:sz w:val="24"/>
          <w:szCs w:val="24"/>
          <w:lang w:val="en-US"/>
        </w:rPr>
        <w:t>The Association for Research in Vision and Ophthalmology (ARVO)</w:t>
      </w:r>
    </w:p>
    <w:p w14:paraId="4A485D23" w14:textId="77777777" w:rsidR="003A3521" w:rsidRPr="001E3E31" w:rsidRDefault="003A3521" w:rsidP="003A3521">
      <w:pPr>
        <w:spacing w:after="0"/>
        <w:rPr>
          <w:rFonts w:ascii="Garamond" w:hAnsi="Garamond"/>
          <w:sz w:val="24"/>
          <w:szCs w:val="24"/>
          <w:lang w:val="en-US"/>
        </w:rPr>
      </w:pPr>
      <w:r w:rsidRPr="001E3E31">
        <w:rPr>
          <w:rFonts w:ascii="Garamond" w:hAnsi="Garamond"/>
          <w:sz w:val="24"/>
          <w:szCs w:val="24"/>
          <w:lang w:val="en-US"/>
        </w:rPr>
        <w:t>Tear Film &amp; Ocular Surface Society (TFOS)</w:t>
      </w:r>
    </w:p>
    <w:p w14:paraId="6AC5422C" w14:textId="77777777" w:rsidR="003A3521" w:rsidRPr="001E3E31" w:rsidRDefault="003A3521" w:rsidP="003A3521">
      <w:pPr>
        <w:spacing w:after="0"/>
        <w:rPr>
          <w:rFonts w:ascii="Garamond" w:hAnsi="Garamond"/>
          <w:sz w:val="24"/>
          <w:szCs w:val="24"/>
          <w:lang w:val="en-US"/>
        </w:rPr>
      </w:pPr>
      <w:r w:rsidRPr="001E3E31">
        <w:rPr>
          <w:rFonts w:ascii="Garamond" w:hAnsi="Garamond"/>
          <w:sz w:val="24"/>
          <w:szCs w:val="24"/>
          <w:lang w:val="en-US"/>
        </w:rPr>
        <w:t>Women in Ophthalmology (WIO)</w:t>
      </w:r>
    </w:p>
    <w:p w14:paraId="74EFDB8E" w14:textId="77777777" w:rsidR="00DD74C4" w:rsidRPr="001E3E31" w:rsidRDefault="00DD74C4" w:rsidP="00DD74C4">
      <w:pPr>
        <w:spacing w:after="0"/>
        <w:rPr>
          <w:rFonts w:ascii="Garamond" w:hAnsi="Garamond"/>
          <w:sz w:val="24"/>
          <w:szCs w:val="24"/>
          <w:lang w:val="en-US"/>
        </w:rPr>
      </w:pPr>
      <w:r w:rsidRPr="001E3E31">
        <w:rPr>
          <w:rFonts w:ascii="Garamond" w:hAnsi="Garamond"/>
          <w:sz w:val="24"/>
          <w:szCs w:val="24"/>
          <w:lang w:val="en-US"/>
        </w:rPr>
        <w:t>Turkish Ophthalmological Association (TOA)</w:t>
      </w:r>
    </w:p>
    <w:p w14:paraId="0640082F" w14:textId="423550B9" w:rsidR="0024375E" w:rsidRPr="001E3E31" w:rsidRDefault="00DD74C4" w:rsidP="003F411D">
      <w:pPr>
        <w:spacing w:after="0"/>
        <w:rPr>
          <w:rFonts w:ascii="Garamond" w:hAnsi="Garamond"/>
          <w:sz w:val="24"/>
          <w:szCs w:val="24"/>
          <w:lang w:val="en-US"/>
        </w:rPr>
      </w:pPr>
      <w:r w:rsidRPr="001E3E31">
        <w:rPr>
          <w:rFonts w:ascii="Garamond" w:hAnsi="Garamond"/>
          <w:sz w:val="24"/>
          <w:szCs w:val="24"/>
          <w:lang w:val="en-US"/>
        </w:rPr>
        <w:t>TOA Young Ophthalmologists (YO)</w:t>
      </w:r>
    </w:p>
    <w:p w14:paraId="04B90C05" w14:textId="77777777" w:rsidR="0024375E" w:rsidRPr="001E3E31" w:rsidRDefault="0024375E" w:rsidP="00DD74C4">
      <w:pPr>
        <w:spacing w:after="0"/>
        <w:rPr>
          <w:rFonts w:ascii="Garamond" w:eastAsia="Times New Roman" w:hAnsi="Garamond"/>
          <w:b/>
          <w:sz w:val="24"/>
          <w:szCs w:val="24"/>
          <w:lang w:val="en-US"/>
        </w:rPr>
      </w:pPr>
    </w:p>
    <w:p w14:paraId="0647B796" w14:textId="6186A01B" w:rsidR="00DD74C4" w:rsidRPr="001E3E31" w:rsidRDefault="00DD74C4" w:rsidP="00DD74C4">
      <w:pPr>
        <w:spacing w:after="0"/>
        <w:rPr>
          <w:rFonts w:ascii="Garamond" w:eastAsia="Times New Roman" w:hAnsi="Garamond"/>
          <w:b/>
          <w:sz w:val="24"/>
          <w:szCs w:val="24"/>
          <w:lang w:val="en-US"/>
        </w:rPr>
      </w:pPr>
      <w:r w:rsidRPr="001E3E31">
        <w:rPr>
          <w:rFonts w:ascii="Garamond" w:eastAsia="Times New Roman" w:hAnsi="Garamond"/>
          <w:b/>
          <w:sz w:val="24"/>
          <w:szCs w:val="24"/>
          <w:lang w:val="en-US"/>
        </w:rPr>
        <w:t>EDUCATIONAL ACTIVITIES</w:t>
      </w:r>
    </w:p>
    <w:p w14:paraId="0808C77C" w14:textId="6D0648E2" w:rsidR="00101E3C" w:rsidRPr="001E3E31" w:rsidRDefault="00DD74C4" w:rsidP="00A4736A">
      <w:pPr>
        <w:spacing w:after="0"/>
        <w:rPr>
          <w:rFonts w:ascii="Garamond" w:eastAsia="Times New Roman" w:hAnsi="Garamond"/>
          <w:b/>
          <w:color w:val="0070C0"/>
          <w:sz w:val="24"/>
          <w:szCs w:val="24"/>
          <w:lang w:val="en-US"/>
        </w:rPr>
      </w:pPr>
      <w:r w:rsidRPr="001E3E31">
        <w:rPr>
          <w:rFonts w:ascii="Garamond" w:eastAsia="Times New Roman" w:hAnsi="Garamond"/>
          <w:b/>
          <w:color w:val="0070C0"/>
          <w:sz w:val="24"/>
          <w:szCs w:val="24"/>
          <w:lang w:val="en-US"/>
        </w:rPr>
        <w:t>Teaching</w:t>
      </w:r>
    </w:p>
    <w:p w14:paraId="588D9DC5" w14:textId="768BEE08" w:rsidR="00C00478" w:rsidRPr="001E3E31" w:rsidRDefault="00C00478" w:rsidP="00A4736A">
      <w:pPr>
        <w:spacing w:after="0"/>
        <w:rPr>
          <w:rFonts w:ascii="Garamond" w:eastAsia="Times New Roman" w:hAnsi="Garamond"/>
          <w:bCs/>
          <w:color w:val="0070C0"/>
          <w:sz w:val="24"/>
          <w:szCs w:val="24"/>
          <w:lang w:val="en-US"/>
        </w:rPr>
      </w:pPr>
      <w:r w:rsidRPr="001E3E31">
        <w:rPr>
          <w:rFonts w:ascii="Garamond" w:eastAsia="Times New Roman" w:hAnsi="Garamond"/>
          <w:bCs/>
          <w:color w:val="0070C0"/>
          <w:sz w:val="24"/>
          <w:szCs w:val="24"/>
          <w:lang w:val="en-US"/>
        </w:rPr>
        <w:t xml:space="preserve">Classroom </w:t>
      </w:r>
      <w:r w:rsidR="0069316A" w:rsidRPr="001E3E31">
        <w:rPr>
          <w:rFonts w:ascii="Garamond" w:eastAsia="Times New Roman" w:hAnsi="Garamond"/>
          <w:bCs/>
          <w:color w:val="0070C0"/>
          <w:sz w:val="24"/>
          <w:szCs w:val="24"/>
          <w:lang w:val="en-US"/>
        </w:rPr>
        <w:t>Instruction</w:t>
      </w:r>
    </w:p>
    <w:p w14:paraId="71379553" w14:textId="0222735A" w:rsidR="00F55C91" w:rsidRPr="001E3E31" w:rsidRDefault="00F55C91" w:rsidP="00A4736A">
      <w:pPr>
        <w:spacing w:after="0"/>
        <w:rPr>
          <w:rFonts w:ascii="Garamond" w:eastAsia="Times New Roman" w:hAnsi="Garamond"/>
          <w:bCs/>
          <w:i/>
          <w:iCs/>
          <w:sz w:val="24"/>
          <w:szCs w:val="24"/>
          <w:lang w:val="en-US"/>
        </w:rPr>
      </w:pPr>
      <w:r w:rsidRPr="001E3E31">
        <w:rPr>
          <w:rFonts w:ascii="Garamond" w:eastAsia="Times New Roman" w:hAnsi="Garamond"/>
          <w:bCs/>
          <w:i/>
          <w:iCs/>
          <w:sz w:val="24"/>
          <w:szCs w:val="24"/>
          <w:lang w:val="en-US"/>
        </w:rPr>
        <w:t>JHMI/Regional</w:t>
      </w:r>
    </w:p>
    <w:p w14:paraId="673E1AE8" w14:textId="7FE2AB1D" w:rsidR="00C00478" w:rsidRPr="001E3E31" w:rsidRDefault="00E94EEC" w:rsidP="004D1DE5">
      <w:pPr>
        <w:spacing w:after="0"/>
        <w:ind w:left="1416" w:hanging="1416"/>
        <w:rPr>
          <w:rFonts w:ascii="Garamond" w:hAnsi="Garamond"/>
          <w:sz w:val="24"/>
          <w:szCs w:val="24"/>
          <w:lang w:val="en-US"/>
        </w:rPr>
      </w:pPr>
      <w:r w:rsidRPr="001E3E31">
        <w:rPr>
          <w:rFonts w:ascii="Garamond" w:hAnsi="Garamond"/>
          <w:sz w:val="24"/>
          <w:szCs w:val="24"/>
          <w:lang w:val="en-US"/>
        </w:rPr>
        <w:t>0</w:t>
      </w:r>
      <w:r w:rsidR="004D1DE5" w:rsidRPr="001E3E31">
        <w:rPr>
          <w:rFonts w:ascii="Garamond" w:hAnsi="Garamond"/>
          <w:sz w:val="24"/>
          <w:szCs w:val="24"/>
          <w:lang w:val="en-US"/>
        </w:rPr>
        <w:t>7/</w:t>
      </w:r>
      <w:r w:rsidR="00C00478" w:rsidRPr="001E3E31">
        <w:rPr>
          <w:rFonts w:ascii="Garamond" w:hAnsi="Garamond"/>
          <w:sz w:val="24"/>
          <w:szCs w:val="24"/>
          <w:lang w:val="en-US"/>
        </w:rPr>
        <w:t>2016</w:t>
      </w:r>
      <w:r w:rsidR="00C00478" w:rsidRPr="001E3E31">
        <w:rPr>
          <w:rFonts w:ascii="Garamond" w:hAnsi="Garamond"/>
          <w:sz w:val="24"/>
          <w:szCs w:val="24"/>
          <w:lang w:val="en-US"/>
        </w:rPr>
        <w:tab/>
      </w:r>
      <w:r w:rsidR="004D1DE5" w:rsidRPr="001E3E31">
        <w:rPr>
          <w:rFonts w:ascii="Garamond" w:hAnsi="Garamond"/>
          <w:sz w:val="24"/>
          <w:szCs w:val="24"/>
          <w:lang w:val="en-US"/>
        </w:rPr>
        <w:t xml:space="preserve">Presenter, Ophthalmology Residents, Fellows, and Faculty, </w:t>
      </w:r>
      <w:r w:rsidR="004D1DE5" w:rsidRPr="001E3E31">
        <w:rPr>
          <w:rFonts w:ascii="Garamond" w:hAnsi="Garamond"/>
          <w:i/>
          <w:sz w:val="24"/>
          <w:szCs w:val="24"/>
          <w:lang w:val="en-US"/>
        </w:rPr>
        <w:t>Fungal Keratitis</w:t>
      </w:r>
      <w:r w:rsidR="004D1DE5" w:rsidRPr="001E3E31">
        <w:rPr>
          <w:rFonts w:ascii="Garamond" w:hAnsi="Garamond"/>
          <w:sz w:val="24"/>
          <w:szCs w:val="24"/>
          <w:lang w:val="en-US"/>
        </w:rPr>
        <w:t xml:space="preserve">, </w:t>
      </w:r>
      <w:r w:rsidR="00C00478" w:rsidRPr="001E3E31">
        <w:rPr>
          <w:rFonts w:ascii="Garamond" w:hAnsi="Garamond"/>
          <w:sz w:val="24"/>
          <w:szCs w:val="24"/>
          <w:lang w:val="en-US"/>
        </w:rPr>
        <w:t xml:space="preserve">Cornea </w:t>
      </w:r>
      <w:r w:rsidR="004D1DE5" w:rsidRPr="001E3E31">
        <w:rPr>
          <w:rFonts w:ascii="Garamond" w:hAnsi="Garamond"/>
          <w:sz w:val="24"/>
          <w:szCs w:val="24"/>
          <w:lang w:val="en-US"/>
        </w:rPr>
        <w:t xml:space="preserve">and </w:t>
      </w:r>
      <w:r w:rsidR="00C00478" w:rsidRPr="001E3E31">
        <w:rPr>
          <w:rFonts w:ascii="Garamond" w:hAnsi="Garamond"/>
          <w:sz w:val="24"/>
          <w:szCs w:val="24"/>
          <w:lang w:val="en-US"/>
        </w:rPr>
        <w:t xml:space="preserve">External Diseases </w:t>
      </w:r>
      <w:r w:rsidR="004D1DE5" w:rsidRPr="001E3E31">
        <w:rPr>
          <w:rFonts w:ascii="Garamond" w:hAnsi="Garamond"/>
          <w:sz w:val="24"/>
          <w:szCs w:val="24"/>
          <w:lang w:val="en-US"/>
        </w:rPr>
        <w:t>Grand Rounds, Wilmer Eye Institute, Baltimore, Maryland.</w:t>
      </w:r>
    </w:p>
    <w:p w14:paraId="644D3040" w14:textId="35CB7258" w:rsidR="004D1DE5" w:rsidRPr="001E3E31" w:rsidRDefault="00E94EEC" w:rsidP="004D1DE5">
      <w:pPr>
        <w:spacing w:after="0"/>
        <w:ind w:left="1416" w:hanging="1416"/>
        <w:rPr>
          <w:rFonts w:ascii="Garamond" w:hAnsi="Garamond"/>
          <w:sz w:val="24"/>
          <w:szCs w:val="24"/>
          <w:lang w:val="en-US"/>
        </w:rPr>
      </w:pPr>
      <w:r w:rsidRPr="001E3E31">
        <w:rPr>
          <w:rFonts w:ascii="Garamond" w:hAnsi="Garamond"/>
          <w:sz w:val="24"/>
          <w:szCs w:val="24"/>
          <w:lang w:val="en-US"/>
        </w:rPr>
        <w:t>0</w:t>
      </w:r>
      <w:r w:rsidR="00AA251A" w:rsidRPr="001E3E31">
        <w:rPr>
          <w:rFonts w:ascii="Garamond" w:hAnsi="Garamond"/>
          <w:sz w:val="24"/>
          <w:szCs w:val="24"/>
          <w:lang w:val="en-US"/>
        </w:rPr>
        <w:t>8/</w:t>
      </w:r>
      <w:r w:rsidR="004D1DE5" w:rsidRPr="001E3E31">
        <w:rPr>
          <w:rFonts w:ascii="Garamond" w:hAnsi="Garamond"/>
          <w:sz w:val="24"/>
          <w:szCs w:val="24"/>
          <w:lang w:val="en-US"/>
        </w:rPr>
        <w:t>2016</w:t>
      </w:r>
      <w:r w:rsidR="004D1DE5" w:rsidRPr="001E3E31">
        <w:rPr>
          <w:rFonts w:ascii="Garamond" w:hAnsi="Garamond"/>
          <w:sz w:val="24"/>
          <w:szCs w:val="24"/>
          <w:lang w:val="en-US"/>
        </w:rPr>
        <w:tab/>
        <w:t xml:space="preserve">Presenter, Ophthalmology Residents and Fellows, </w:t>
      </w:r>
      <w:r w:rsidR="004D1DE5" w:rsidRPr="001E3E31">
        <w:rPr>
          <w:rFonts w:ascii="Garamond" w:hAnsi="Garamond"/>
          <w:i/>
          <w:sz w:val="24"/>
          <w:szCs w:val="24"/>
          <w:lang w:val="en-US"/>
        </w:rPr>
        <w:t>Fungal Keratitis</w:t>
      </w:r>
      <w:r w:rsidR="004D1DE5" w:rsidRPr="001E3E31">
        <w:rPr>
          <w:rFonts w:ascii="Garamond" w:hAnsi="Garamond"/>
          <w:sz w:val="24"/>
          <w:szCs w:val="24"/>
          <w:lang w:val="en-US"/>
        </w:rPr>
        <w:t>, Cornea and External Diseases Journal Club, Wilmer Eye Institute, Baltimore, Maryland.</w:t>
      </w:r>
    </w:p>
    <w:p w14:paraId="0041056F" w14:textId="58EE68B8" w:rsidR="004D1DE5" w:rsidRPr="001E3E31" w:rsidRDefault="00E94EEC" w:rsidP="004D1DE5">
      <w:pPr>
        <w:spacing w:after="0"/>
        <w:ind w:left="1416" w:hanging="1416"/>
        <w:rPr>
          <w:rFonts w:ascii="Garamond" w:hAnsi="Garamond"/>
          <w:sz w:val="24"/>
          <w:szCs w:val="24"/>
          <w:lang w:val="en-US"/>
        </w:rPr>
      </w:pPr>
      <w:r w:rsidRPr="001E3E31">
        <w:rPr>
          <w:rFonts w:ascii="Garamond" w:hAnsi="Garamond"/>
          <w:sz w:val="24"/>
          <w:szCs w:val="24"/>
          <w:lang w:val="en-US"/>
        </w:rPr>
        <w:t>0</w:t>
      </w:r>
      <w:r w:rsidR="00AA251A" w:rsidRPr="001E3E31">
        <w:rPr>
          <w:rFonts w:ascii="Garamond" w:hAnsi="Garamond"/>
          <w:sz w:val="24"/>
          <w:szCs w:val="24"/>
          <w:lang w:val="en-US"/>
        </w:rPr>
        <w:t>9/</w:t>
      </w:r>
      <w:r w:rsidR="004D1DE5" w:rsidRPr="001E3E31">
        <w:rPr>
          <w:rFonts w:ascii="Garamond" w:hAnsi="Garamond"/>
          <w:sz w:val="24"/>
          <w:szCs w:val="24"/>
          <w:lang w:val="en-US"/>
        </w:rPr>
        <w:t>2016</w:t>
      </w:r>
      <w:r w:rsidR="004D1DE5" w:rsidRPr="001E3E31">
        <w:rPr>
          <w:rFonts w:ascii="Garamond" w:hAnsi="Garamond"/>
          <w:sz w:val="24"/>
          <w:szCs w:val="24"/>
          <w:lang w:val="en-US"/>
        </w:rPr>
        <w:tab/>
        <w:t>Presenter, Ophthalmology Residents, Fellows, and</w:t>
      </w:r>
      <w:r w:rsidR="00AA251A" w:rsidRPr="001E3E31">
        <w:rPr>
          <w:rFonts w:ascii="Garamond" w:hAnsi="Garamond"/>
          <w:sz w:val="24"/>
          <w:szCs w:val="24"/>
          <w:lang w:val="en-US"/>
        </w:rPr>
        <w:t xml:space="preserve"> Faculty, </w:t>
      </w:r>
      <w:r w:rsidR="00AA251A" w:rsidRPr="001E3E31">
        <w:rPr>
          <w:rFonts w:ascii="Garamond" w:hAnsi="Garamond"/>
          <w:i/>
          <w:sz w:val="24"/>
          <w:szCs w:val="24"/>
          <w:lang w:val="en-US"/>
        </w:rPr>
        <w:t>Secondary Mucous Membrane Pemphigoid in a Patient with Stevens Johnson Syndrome</w:t>
      </w:r>
      <w:r w:rsidR="004D1DE5" w:rsidRPr="001E3E31">
        <w:rPr>
          <w:rFonts w:ascii="Garamond" w:hAnsi="Garamond"/>
          <w:sz w:val="24"/>
          <w:szCs w:val="24"/>
          <w:lang w:val="en-US"/>
        </w:rPr>
        <w:t>, Cornea and External Diseases Grand Rounds, Wilmer Eye Institute, Baltimore, Maryland.</w:t>
      </w:r>
    </w:p>
    <w:p w14:paraId="597A224E" w14:textId="1FC2667E" w:rsidR="004D1DE5" w:rsidRPr="001E3E31" w:rsidRDefault="00E94EEC" w:rsidP="004D1DE5">
      <w:pPr>
        <w:spacing w:after="0"/>
        <w:ind w:left="1416" w:hanging="1416"/>
        <w:rPr>
          <w:rFonts w:ascii="Garamond" w:hAnsi="Garamond"/>
          <w:sz w:val="24"/>
          <w:szCs w:val="24"/>
          <w:lang w:val="en-US"/>
        </w:rPr>
      </w:pPr>
      <w:r w:rsidRPr="001E3E31">
        <w:rPr>
          <w:rFonts w:ascii="Garamond" w:hAnsi="Garamond"/>
          <w:sz w:val="24"/>
          <w:szCs w:val="24"/>
          <w:lang w:val="en-US"/>
        </w:rPr>
        <w:t>0</w:t>
      </w:r>
      <w:r w:rsidR="00AA251A" w:rsidRPr="001E3E31">
        <w:rPr>
          <w:rFonts w:ascii="Garamond" w:hAnsi="Garamond"/>
          <w:sz w:val="24"/>
          <w:szCs w:val="24"/>
          <w:lang w:val="en-US"/>
        </w:rPr>
        <w:t>3/</w:t>
      </w:r>
      <w:r w:rsidR="004D1DE5" w:rsidRPr="001E3E31">
        <w:rPr>
          <w:rFonts w:ascii="Garamond" w:hAnsi="Garamond"/>
          <w:sz w:val="24"/>
          <w:szCs w:val="24"/>
          <w:lang w:val="en-US"/>
        </w:rPr>
        <w:t>2017</w:t>
      </w:r>
      <w:r w:rsidR="004D1DE5" w:rsidRPr="001E3E31">
        <w:rPr>
          <w:rFonts w:ascii="Garamond" w:hAnsi="Garamond"/>
          <w:sz w:val="24"/>
          <w:szCs w:val="24"/>
          <w:lang w:val="en-US"/>
        </w:rPr>
        <w:tab/>
        <w:t xml:space="preserve">Presenter, Ophthalmology Residents, Fellows, and Faculty, </w:t>
      </w:r>
      <w:proofErr w:type="spellStart"/>
      <w:r w:rsidR="00AA251A" w:rsidRPr="001E3E31">
        <w:rPr>
          <w:rFonts w:ascii="Garamond" w:hAnsi="Garamond"/>
          <w:i/>
          <w:sz w:val="24"/>
          <w:szCs w:val="24"/>
          <w:lang w:val="en-US"/>
        </w:rPr>
        <w:t>Immunotactoid</w:t>
      </w:r>
      <w:proofErr w:type="spellEnd"/>
      <w:r w:rsidR="00AA251A" w:rsidRPr="001E3E31">
        <w:rPr>
          <w:rFonts w:ascii="Garamond" w:hAnsi="Garamond"/>
          <w:i/>
          <w:sz w:val="24"/>
          <w:szCs w:val="24"/>
          <w:lang w:val="en-US"/>
        </w:rPr>
        <w:t xml:space="preserve"> Keratopathy</w:t>
      </w:r>
      <w:r w:rsidR="004D1DE5" w:rsidRPr="001E3E31">
        <w:rPr>
          <w:rFonts w:ascii="Garamond" w:hAnsi="Garamond"/>
          <w:sz w:val="24"/>
          <w:szCs w:val="24"/>
          <w:lang w:val="en-US"/>
        </w:rPr>
        <w:t>, Cornea and External Diseases Grand Rounds, Wilmer Eye Institute, Baltimore, Maryland.</w:t>
      </w:r>
    </w:p>
    <w:p w14:paraId="46E9BAE8" w14:textId="112050A4" w:rsidR="00AA251A" w:rsidRPr="001E3E31" w:rsidRDefault="00E94EEC" w:rsidP="00AA251A">
      <w:pPr>
        <w:spacing w:after="0"/>
        <w:ind w:left="1416" w:hanging="1416"/>
        <w:rPr>
          <w:rFonts w:ascii="Garamond" w:hAnsi="Garamond"/>
          <w:sz w:val="24"/>
          <w:szCs w:val="24"/>
          <w:lang w:val="en-US"/>
        </w:rPr>
      </w:pPr>
      <w:r w:rsidRPr="001E3E31">
        <w:rPr>
          <w:rFonts w:ascii="Garamond" w:hAnsi="Garamond"/>
          <w:sz w:val="24"/>
          <w:szCs w:val="24"/>
          <w:lang w:val="en-US"/>
        </w:rPr>
        <w:lastRenderedPageBreak/>
        <w:t>0</w:t>
      </w:r>
      <w:r w:rsidR="00AA251A" w:rsidRPr="001E3E31">
        <w:rPr>
          <w:rFonts w:ascii="Garamond" w:hAnsi="Garamond"/>
          <w:sz w:val="24"/>
          <w:szCs w:val="24"/>
          <w:lang w:val="en-US"/>
        </w:rPr>
        <w:t>5/2017</w:t>
      </w:r>
      <w:r w:rsidR="00AA251A" w:rsidRPr="001E3E31">
        <w:rPr>
          <w:rFonts w:ascii="Garamond" w:hAnsi="Garamond"/>
          <w:sz w:val="24"/>
          <w:szCs w:val="24"/>
          <w:lang w:val="en-US"/>
        </w:rPr>
        <w:tab/>
        <w:t xml:space="preserve">Lecturer, Ophthalmic Technicians and Medical Staff, </w:t>
      </w:r>
      <w:r w:rsidR="00AA251A" w:rsidRPr="001E3E31">
        <w:rPr>
          <w:rFonts w:ascii="Garamond" w:hAnsi="Garamond"/>
          <w:i/>
          <w:sz w:val="24"/>
          <w:szCs w:val="24"/>
          <w:lang w:val="en-US"/>
        </w:rPr>
        <w:t xml:space="preserve">Recent Advances in Cornea and Anterior Segment, </w:t>
      </w:r>
      <w:r w:rsidR="00AA251A" w:rsidRPr="001E3E31">
        <w:rPr>
          <w:rFonts w:ascii="Garamond" w:hAnsi="Garamond"/>
          <w:sz w:val="24"/>
          <w:szCs w:val="24"/>
          <w:lang w:val="en-US"/>
        </w:rPr>
        <w:t>Wilmer Eye Institute “Day of Learning”, Wilmer Eye Institute, Baltimore, Maryland.</w:t>
      </w:r>
    </w:p>
    <w:p w14:paraId="3D82DFE8" w14:textId="7CEC525A" w:rsidR="004D1DE5" w:rsidRPr="001E3E31" w:rsidRDefault="00E94EEC" w:rsidP="004D1DE5">
      <w:pPr>
        <w:spacing w:after="0"/>
        <w:ind w:left="1416" w:hanging="1416"/>
        <w:rPr>
          <w:rFonts w:ascii="Garamond" w:hAnsi="Garamond"/>
          <w:sz w:val="24"/>
          <w:szCs w:val="24"/>
          <w:lang w:val="en-US"/>
        </w:rPr>
      </w:pPr>
      <w:r w:rsidRPr="001E3E31">
        <w:rPr>
          <w:rFonts w:ascii="Garamond" w:hAnsi="Garamond"/>
          <w:sz w:val="24"/>
          <w:szCs w:val="24"/>
          <w:lang w:val="en-US"/>
        </w:rPr>
        <w:t>0</w:t>
      </w:r>
      <w:r w:rsidR="00AA251A" w:rsidRPr="001E3E31">
        <w:rPr>
          <w:rFonts w:ascii="Garamond" w:hAnsi="Garamond"/>
          <w:sz w:val="24"/>
          <w:szCs w:val="24"/>
          <w:lang w:val="en-US"/>
        </w:rPr>
        <w:t>6/</w:t>
      </w:r>
      <w:r w:rsidR="004D1DE5" w:rsidRPr="001E3E31">
        <w:rPr>
          <w:rFonts w:ascii="Garamond" w:hAnsi="Garamond"/>
          <w:sz w:val="24"/>
          <w:szCs w:val="24"/>
          <w:lang w:val="en-US"/>
        </w:rPr>
        <w:t>2017</w:t>
      </w:r>
      <w:r w:rsidR="004D1DE5" w:rsidRPr="001E3E31">
        <w:rPr>
          <w:rFonts w:ascii="Garamond" w:hAnsi="Garamond"/>
          <w:sz w:val="24"/>
          <w:szCs w:val="24"/>
          <w:lang w:val="en-US"/>
        </w:rPr>
        <w:tab/>
        <w:t>Presenter, Ophthalmology Residents</w:t>
      </w:r>
      <w:r w:rsidR="00AA251A" w:rsidRPr="001E3E31">
        <w:rPr>
          <w:rFonts w:ascii="Garamond" w:hAnsi="Garamond"/>
          <w:sz w:val="24"/>
          <w:szCs w:val="24"/>
          <w:lang w:val="en-US"/>
        </w:rPr>
        <w:t xml:space="preserve"> and</w:t>
      </w:r>
      <w:r w:rsidR="004D1DE5" w:rsidRPr="001E3E31">
        <w:rPr>
          <w:rFonts w:ascii="Garamond" w:hAnsi="Garamond"/>
          <w:sz w:val="24"/>
          <w:szCs w:val="24"/>
          <w:lang w:val="en-US"/>
        </w:rPr>
        <w:t xml:space="preserve"> Fellows, </w:t>
      </w:r>
      <w:r w:rsidR="00AA251A" w:rsidRPr="001E3E31">
        <w:rPr>
          <w:rFonts w:ascii="Garamond" w:hAnsi="Garamond"/>
          <w:i/>
          <w:sz w:val="24"/>
          <w:szCs w:val="24"/>
          <w:lang w:val="en-US"/>
        </w:rPr>
        <w:t>DALK versus PK in Keratoconus</w:t>
      </w:r>
      <w:r w:rsidR="004D1DE5" w:rsidRPr="001E3E31">
        <w:rPr>
          <w:rFonts w:ascii="Garamond" w:hAnsi="Garamond"/>
          <w:sz w:val="24"/>
          <w:szCs w:val="24"/>
          <w:lang w:val="en-US"/>
        </w:rPr>
        <w:t xml:space="preserve">, Cornea and External Diseases </w:t>
      </w:r>
      <w:r w:rsidR="00AA251A" w:rsidRPr="001E3E31">
        <w:rPr>
          <w:rFonts w:ascii="Garamond" w:hAnsi="Garamond"/>
          <w:sz w:val="24"/>
          <w:szCs w:val="24"/>
          <w:lang w:val="en-US"/>
        </w:rPr>
        <w:t>Journal Club,</w:t>
      </w:r>
      <w:r w:rsidR="004D1DE5" w:rsidRPr="001E3E31">
        <w:rPr>
          <w:rFonts w:ascii="Garamond" w:hAnsi="Garamond"/>
          <w:sz w:val="24"/>
          <w:szCs w:val="24"/>
          <w:lang w:val="en-US"/>
        </w:rPr>
        <w:t xml:space="preserve"> Wilmer Eye Institute, Baltimore, Maryland.</w:t>
      </w:r>
    </w:p>
    <w:p w14:paraId="5DD48843" w14:textId="7EEA4880" w:rsidR="00B55187" w:rsidRPr="001E3E31" w:rsidRDefault="00E94EEC" w:rsidP="00B55187">
      <w:pPr>
        <w:spacing w:after="0"/>
        <w:ind w:left="1416" w:hanging="1416"/>
        <w:rPr>
          <w:rFonts w:ascii="Garamond" w:hAnsi="Garamond"/>
          <w:sz w:val="24"/>
          <w:szCs w:val="24"/>
          <w:lang w:val="en-US"/>
        </w:rPr>
      </w:pPr>
      <w:r w:rsidRPr="001E3E31">
        <w:rPr>
          <w:rFonts w:ascii="Garamond" w:hAnsi="Garamond"/>
          <w:sz w:val="24"/>
          <w:szCs w:val="24"/>
          <w:lang w:val="en-US"/>
        </w:rPr>
        <w:t>0</w:t>
      </w:r>
      <w:r w:rsidR="00B55187" w:rsidRPr="001E3E31">
        <w:rPr>
          <w:rFonts w:ascii="Garamond" w:hAnsi="Garamond"/>
          <w:sz w:val="24"/>
          <w:szCs w:val="24"/>
          <w:lang w:val="en-US"/>
        </w:rPr>
        <w:t>5/</w:t>
      </w:r>
      <w:r w:rsidR="004D1DE5" w:rsidRPr="001E3E31">
        <w:rPr>
          <w:rFonts w:ascii="Garamond" w:hAnsi="Garamond"/>
          <w:sz w:val="24"/>
          <w:szCs w:val="24"/>
          <w:lang w:val="en-US"/>
        </w:rPr>
        <w:t>2018</w:t>
      </w:r>
      <w:r w:rsidR="004D1DE5" w:rsidRPr="001E3E31">
        <w:rPr>
          <w:rFonts w:ascii="Garamond" w:hAnsi="Garamond"/>
          <w:sz w:val="24"/>
          <w:szCs w:val="24"/>
          <w:lang w:val="en-US"/>
        </w:rPr>
        <w:tab/>
      </w:r>
      <w:r w:rsidR="00AA251A" w:rsidRPr="001E3E31">
        <w:rPr>
          <w:rFonts w:ascii="Garamond" w:hAnsi="Garamond"/>
          <w:sz w:val="24"/>
          <w:szCs w:val="24"/>
          <w:lang w:val="en-US"/>
        </w:rPr>
        <w:t xml:space="preserve">Lecturer, Ophthalmic Technicians and Medical Staff, </w:t>
      </w:r>
      <w:r w:rsidR="00AA251A" w:rsidRPr="001E3E31">
        <w:rPr>
          <w:rFonts w:ascii="Garamond" w:hAnsi="Garamond"/>
          <w:i/>
          <w:sz w:val="24"/>
          <w:szCs w:val="24"/>
          <w:lang w:val="en-US"/>
        </w:rPr>
        <w:t>Dry Eye: 2018 Update</w:t>
      </w:r>
      <w:r w:rsidR="00AA251A" w:rsidRPr="001E3E31">
        <w:rPr>
          <w:rFonts w:ascii="Garamond" w:hAnsi="Garamond"/>
          <w:sz w:val="24"/>
          <w:szCs w:val="24"/>
          <w:lang w:val="en-US"/>
        </w:rPr>
        <w:t xml:space="preserve">, </w:t>
      </w:r>
      <w:r w:rsidR="004D1DE5" w:rsidRPr="001E3E31">
        <w:rPr>
          <w:rFonts w:ascii="Garamond" w:hAnsi="Garamond"/>
          <w:sz w:val="24"/>
          <w:szCs w:val="24"/>
          <w:lang w:val="en-US"/>
        </w:rPr>
        <w:t>Wilmer Eye Institute “Day of Learning”</w:t>
      </w:r>
      <w:r w:rsidR="00B55187" w:rsidRPr="001E3E31">
        <w:rPr>
          <w:rFonts w:ascii="Garamond" w:hAnsi="Garamond"/>
          <w:sz w:val="24"/>
          <w:szCs w:val="24"/>
          <w:lang w:val="en-US"/>
        </w:rPr>
        <w:t>, Wilmer Eye Institute, Baltimore, Maryland.</w:t>
      </w:r>
    </w:p>
    <w:p w14:paraId="546C6AC8" w14:textId="7B0EB95E" w:rsidR="0046128D" w:rsidRPr="001E3E31" w:rsidRDefault="00E94EEC" w:rsidP="00B55187">
      <w:pPr>
        <w:spacing w:after="0"/>
        <w:ind w:left="1416" w:hanging="1416"/>
        <w:rPr>
          <w:rFonts w:ascii="Garamond" w:hAnsi="Garamond"/>
          <w:sz w:val="24"/>
          <w:szCs w:val="24"/>
          <w:lang w:val="en-US"/>
        </w:rPr>
      </w:pPr>
      <w:r w:rsidRPr="001E3E31">
        <w:rPr>
          <w:rFonts w:ascii="Garamond" w:hAnsi="Garamond"/>
          <w:sz w:val="24"/>
          <w:szCs w:val="24"/>
          <w:lang w:val="en-US"/>
        </w:rPr>
        <w:t>0</w:t>
      </w:r>
      <w:r w:rsidR="0046128D" w:rsidRPr="001E3E31">
        <w:rPr>
          <w:rFonts w:ascii="Garamond" w:hAnsi="Garamond"/>
          <w:sz w:val="24"/>
          <w:szCs w:val="24"/>
          <w:lang w:val="en-US"/>
        </w:rPr>
        <w:t>5/2019</w:t>
      </w:r>
      <w:r w:rsidR="0046128D" w:rsidRPr="001E3E31">
        <w:rPr>
          <w:rFonts w:ascii="Garamond" w:hAnsi="Garamond"/>
          <w:sz w:val="24"/>
          <w:szCs w:val="24"/>
          <w:lang w:val="en-US"/>
        </w:rPr>
        <w:tab/>
        <w:t xml:space="preserve">Lecturer, Ophthalmic Technicians and Medical Staff, </w:t>
      </w:r>
      <w:r w:rsidR="0046128D" w:rsidRPr="001E3E31">
        <w:rPr>
          <w:rFonts w:ascii="Garamond" w:hAnsi="Garamond"/>
          <w:i/>
          <w:sz w:val="24"/>
          <w:szCs w:val="24"/>
          <w:lang w:val="en-US"/>
        </w:rPr>
        <w:t>Dry Eye: 2019 Update</w:t>
      </w:r>
      <w:r w:rsidR="0046128D" w:rsidRPr="001E3E31">
        <w:rPr>
          <w:rFonts w:ascii="Garamond" w:hAnsi="Garamond"/>
          <w:sz w:val="24"/>
          <w:szCs w:val="24"/>
          <w:lang w:val="en-US"/>
        </w:rPr>
        <w:t>, Wilmer Eye Institute “Day of Learning”, Wilmer Eye Institute, Baltimore, Maryland.</w:t>
      </w:r>
    </w:p>
    <w:p w14:paraId="57CA5000" w14:textId="370CCC62" w:rsidR="00BE6DA7" w:rsidRPr="001E3E31" w:rsidRDefault="008E5179" w:rsidP="00BE6DA7">
      <w:pPr>
        <w:spacing w:after="0"/>
        <w:ind w:left="1416" w:hanging="1416"/>
        <w:rPr>
          <w:rFonts w:ascii="Garamond" w:hAnsi="Garamond"/>
          <w:sz w:val="24"/>
          <w:szCs w:val="24"/>
          <w:lang w:val="en-US"/>
        </w:rPr>
      </w:pPr>
      <w:r w:rsidRPr="001E3E31">
        <w:rPr>
          <w:rFonts w:ascii="Garamond" w:hAnsi="Garamond"/>
          <w:sz w:val="24"/>
          <w:szCs w:val="24"/>
          <w:lang w:val="en-US"/>
        </w:rPr>
        <w:t>0</w:t>
      </w:r>
      <w:r w:rsidR="00BE6DA7" w:rsidRPr="001E3E31">
        <w:rPr>
          <w:rFonts w:ascii="Garamond" w:hAnsi="Garamond"/>
          <w:sz w:val="24"/>
          <w:szCs w:val="24"/>
          <w:lang w:val="en-US"/>
        </w:rPr>
        <w:t>6/2019</w:t>
      </w:r>
      <w:r w:rsidR="00BE6DA7" w:rsidRPr="001E3E31">
        <w:rPr>
          <w:rFonts w:ascii="Garamond" w:hAnsi="Garamond"/>
          <w:sz w:val="24"/>
          <w:szCs w:val="24"/>
          <w:lang w:val="en-US"/>
        </w:rPr>
        <w:tab/>
        <w:t xml:space="preserve">Lecturer, Ophthalmology Residents, Fellows, and Medical Students, </w:t>
      </w:r>
      <w:r w:rsidR="00BE6DA7" w:rsidRPr="001E3E31">
        <w:rPr>
          <w:rFonts w:ascii="Garamond" w:hAnsi="Garamond"/>
          <w:i/>
          <w:sz w:val="24"/>
          <w:szCs w:val="24"/>
          <w:lang w:val="en-US"/>
        </w:rPr>
        <w:t>Management of Dry Eye,</w:t>
      </w:r>
      <w:r w:rsidR="00BE6DA7" w:rsidRPr="001E3E31">
        <w:rPr>
          <w:rFonts w:ascii="Garamond" w:hAnsi="Garamond"/>
          <w:sz w:val="24"/>
          <w:szCs w:val="24"/>
          <w:lang w:val="en-US"/>
        </w:rPr>
        <w:t xml:space="preserve"> Wilmer Eye Institute, Baltimore, Maryland.</w:t>
      </w:r>
    </w:p>
    <w:p w14:paraId="654D077B" w14:textId="7C2D8B67" w:rsidR="00430D61" w:rsidRPr="001E3E31" w:rsidRDefault="00430D61" w:rsidP="00430D61">
      <w:pPr>
        <w:spacing w:after="0"/>
        <w:ind w:left="1416" w:hanging="1416"/>
        <w:rPr>
          <w:rFonts w:ascii="Garamond" w:hAnsi="Garamond"/>
          <w:sz w:val="24"/>
          <w:szCs w:val="24"/>
          <w:lang w:val="en-US"/>
        </w:rPr>
      </w:pPr>
      <w:r w:rsidRPr="001E3E31">
        <w:rPr>
          <w:rFonts w:ascii="Garamond" w:hAnsi="Garamond"/>
          <w:sz w:val="24"/>
          <w:szCs w:val="24"/>
          <w:lang w:val="en-US"/>
        </w:rPr>
        <w:t>11/2020</w:t>
      </w:r>
      <w:r w:rsidRPr="001E3E31">
        <w:rPr>
          <w:rFonts w:ascii="Garamond" w:hAnsi="Garamond"/>
          <w:sz w:val="24"/>
          <w:szCs w:val="24"/>
          <w:lang w:val="en-US"/>
        </w:rPr>
        <w:tab/>
        <w:t>Panelist, Ophthalmologists and Optometrist, Dry Eye Procedures, Wilmer Eye Institute, Baltimore, Maryland.</w:t>
      </w:r>
    </w:p>
    <w:p w14:paraId="7A49E5C7" w14:textId="35E1F5A4" w:rsidR="008E5179" w:rsidRPr="001E3E31" w:rsidRDefault="008E5179" w:rsidP="00430D61">
      <w:pPr>
        <w:spacing w:after="0"/>
        <w:ind w:left="1416" w:hanging="1416"/>
        <w:rPr>
          <w:rFonts w:ascii="Garamond" w:hAnsi="Garamond"/>
          <w:sz w:val="24"/>
          <w:szCs w:val="24"/>
          <w:lang w:val="en-US"/>
        </w:rPr>
      </w:pPr>
      <w:r w:rsidRPr="001E3E31">
        <w:rPr>
          <w:rFonts w:ascii="Garamond" w:hAnsi="Garamond"/>
          <w:sz w:val="24"/>
          <w:szCs w:val="24"/>
          <w:lang w:val="en-US"/>
        </w:rPr>
        <w:t>01/2021</w:t>
      </w:r>
      <w:r w:rsidRPr="001E3E31">
        <w:rPr>
          <w:rFonts w:ascii="Garamond" w:hAnsi="Garamond"/>
          <w:sz w:val="24"/>
          <w:szCs w:val="24"/>
          <w:lang w:val="en-US"/>
        </w:rPr>
        <w:tab/>
        <w:t xml:space="preserve">Lecturer, Dermatology Residents, Fellows, and Faculty, </w:t>
      </w:r>
      <w:r w:rsidRPr="001E3E31">
        <w:rPr>
          <w:rFonts w:ascii="Garamond" w:hAnsi="Garamond"/>
          <w:i/>
          <w:iCs/>
          <w:sz w:val="24"/>
          <w:szCs w:val="24"/>
          <w:lang w:val="en-US"/>
        </w:rPr>
        <w:t>Ocular Rosacea</w:t>
      </w:r>
      <w:r w:rsidRPr="001E3E31">
        <w:rPr>
          <w:rFonts w:ascii="Garamond" w:hAnsi="Garamond"/>
          <w:sz w:val="24"/>
          <w:szCs w:val="24"/>
          <w:lang w:val="en-US"/>
        </w:rPr>
        <w:t>, Johns Hopkins School of Medicine, Baltimore, Maryland.</w:t>
      </w:r>
    </w:p>
    <w:p w14:paraId="622AAC22" w14:textId="77777777" w:rsidR="0095366F" w:rsidRPr="001E3E31" w:rsidRDefault="0095366F" w:rsidP="0095366F">
      <w:pPr>
        <w:spacing w:after="0"/>
        <w:ind w:left="1416" w:hanging="1416"/>
        <w:rPr>
          <w:rFonts w:ascii="Garamond" w:hAnsi="Garamond"/>
          <w:sz w:val="24"/>
          <w:szCs w:val="24"/>
          <w:lang w:val="en-US"/>
        </w:rPr>
      </w:pPr>
      <w:r w:rsidRPr="001E3E31">
        <w:rPr>
          <w:rFonts w:ascii="Garamond" w:hAnsi="Garamond"/>
          <w:sz w:val="24"/>
          <w:szCs w:val="24"/>
          <w:lang w:val="en-US"/>
        </w:rPr>
        <w:t>04/2022</w:t>
      </w:r>
      <w:r w:rsidRPr="001E3E31">
        <w:rPr>
          <w:rFonts w:ascii="Garamond" w:hAnsi="Garamond"/>
          <w:sz w:val="24"/>
          <w:szCs w:val="24"/>
          <w:lang w:val="en-US"/>
        </w:rPr>
        <w:tab/>
        <w:t xml:space="preserve">Lecturer, Ophthalmology Residents, </w:t>
      </w:r>
      <w:r w:rsidRPr="001E3E31">
        <w:rPr>
          <w:rFonts w:ascii="Garamond" w:hAnsi="Garamond"/>
          <w:i/>
          <w:iCs/>
          <w:sz w:val="24"/>
          <w:szCs w:val="24"/>
          <w:lang w:val="en-US"/>
        </w:rPr>
        <w:t>Ocular Surface Diseases</w:t>
      </w:r>
      <w:r w:rsidRPr="001E3E31">
        <w:rPr>
          <w:rFonts w:ascii="Garamond" w:hAnsi="Garamond"/>
          <w:sz w:val="24"/>
          <w:szCs w:val="24"/>
          <w:lang w:val="en-US"/>
        </w:rPr>
        <w:t>, Wilmer Eye Institute, Baltimore, Maryland.</w:t>
      </w:r>
    </w:p>
    <w:p w14:paraId="4CBD59E8" w14:textId="3EA9A017" w:rsidR="00BE6DA7" w:rsidRPr="001E3E31" w:rsidRDefault="00BE6DA7" w:rsidP="0095366F">
      <w:pPr>
        <w:spacing w:after="0"/>
        <w:rPr>
          <w:rFonts w:ascii="Garamond" w:hAnsi="Garamond"/>
          <w:sz w:val="24"/>
          <w:szCs w:val="24"/>
          <w:lang w:val="en-US"/>
        </w:rPr>
      </w:pPr>
    </w:p>
    <w:p w14:paraId="26ED4A7D" w14:textId="77777777" w:rsidR="000B24AB" w:rsidRPr="001E3E31" w:rsidRDefault="000B24AB" w:rsidP="000B24AB">
      <w:pPr>
        <w:spacing w:after="0" w:line="240" w:lineRule="auto"/>
        <w:rPr>
          <w:rFonts w:ascii="Garamond" w:eastAsia="Times New Roman" w:hAnsi="Garamond"/>
          <w:color w:val="000000"/>
          <w:sz w:val="24"/>
          <w:lang w:val="en-US"/>
        </w:rPr>
      </w:pPr>
      <w:r w:rsidRPr="001E3E31">
        <w:rPr>
          <w:rFonts w:ascii="Garamond" w:eastAsia="Times New Roman" w:hAnsi="Garamond"/>
          <w:i/>
          <w:iCs/>
          <w:color w:val="000000"/>
          <w:sz w:val="24"/>
          <w:lang w:val="en-US"/>
        </w:rPr>
        <w:t>National</w:t>
      </w:r>
      <w:r w:rsidRPr="001E3E31">
        <w:rPr>
          <w:rFonts w:ascii="Garamond" w:eastAsia="Times New Roman" w:hAnsi="Garamond"/>
          <w:color w:val="000000"/>
          <w:sz w:val="24"/>
          <w:lang w:val="en-US"/>
        </w:rPr>
        <w:tab/>
        <w:t>None</w:t>
      </w:r>
    </w:p>
    <w:p w14:paraId="784F620B" w14:textId="77777777" w:rsidR="000B24AB" w:rsidRPr="001E3E31" w:rsidRDefault="000B24AB" w:rsidP="000B24AB">
      <w:pPr>
        <w:spacing w:after="0" w:line="240" w:lineRule="auto"/>
        <w:rPr>
          <w:rFonts w:ascii="Garamond" w:eastAsia="Times New Roman" w:hAnsi="Garamond"/>
          <w:color w:val="000000"/>
          <w:sz w:val="24"/>
          <w:lang w:val="en-US"/>
        </w:rPr>
      </w:pPr>
      <w:r w:rsidRPr="001E3E31">
        <w:rPr>
          <w:rFonts w:ascii="Garamond" w:eastAsia="Times New Roman" w:hAnsi="Garamond"/>
          <w:i/>
          <w:iCs/>
          <w:color w:val="000000"/>
          <w:sz w:val="24"/>
          <w:lang w:val="en-US"/>
        </w:rPr>
        <w:t>International</w:t>
      </w:r>
      <w:r w:rsidRPr="001E3E31">
        <w:rPr>
          <w:rFonts w:ascii="Garamond" w:eastAsia="Times New Roman" w:hAnsi="Garamond"/>
          <w:color w:val="000000"/>
          <w:sz w:val="24"/>
          <w:lang w:val="en-US"/>
        </w:rPr>
        <w:tab/>
        <w:t>None</w:t>
      </w:r>
    </w:p>
    <w:p w14:paraId="0C6F5A71" w14:textId="77777777" w:rsidR="000B24AB" w:rsidRPr="001E3E31" w:rsidRDefault="000B24AB" w:rsidP="00B55187">
      <w:pPr>
        <w:spacing w:after="0"/>
        <w:ind w:left="1416" w:hanging="1416"/>
        <w:rPr>
          <w:rFonts w:ascii="Garamond" w:hAnsi="Garamond"/>
          <w:sz w:val="24"/>
          <w:szCs w:val="24"/>
          <w:lang w:val="en-US"/>
        </w:rPr>
      </w:pPr>
    </w:p>
    <w:p w14:paraId="33A0A8A4" w14:textId="79D9B0C2" w:rsidR="00EB6055" w:rsidRPr="001E3E31" w:rsidRDefault="00EB6055" w:rsidP="00EB6055">
      <w:pPr>
        <w:spacing w:after="0" w:line="240" w:lineRule="auto"/>
        <w:rPr>
          <w:rFonts w:ascii="Garamond" w:eastAsia="Times New Roman" w:hAnsi="Garamond"/>
          <w:color w:val="0070C0"/>
          <w:sz w:val="24"/>
          <w:lang w:val="en-US"/>
        </w:rPr>
      </w:pPr>
      <w:r w:rsidRPr="001E3E31">
        <w:rPr>
          <w:rFonts w:ascii="Garamond" w:eastAsia="Times New Roman" w:hAnsi="Garamond"/>
          <w:color w:val="0070C0"/>
          <w:sz w:val="24"/>
          <w:lang w:val="en-US"/>
        </w:rPr>
        <w:t xml:space="preserve">Clinical </w:t>
      </w:r>
      <w:r w:rsidR="00AC5149" w:rsidRPr="001E3E31">
        <w:rPr>
          <w:rFonts w:ascii="Garamond" w:eastAsia="Times New Roman" w:hAnsi="Garamond"/>
          <w:color w:val="0070C0"/>
          <w:sz w:val="24"/>
          <w:lang w:val="en-US"/>
        </w:rPr>
        <w:t>I</w:t>
      </w:r>
      <w:r w:rsidRPr="001E3E31">
        <w:rPr>
          <w:rFonts w:ascii="Garamond" w:eastAsia="Times New Roman" w:hAnsi="Garamond"/>
          <w:color w:val="0070C0"/>
          <w:sz w:val="24"/>
          <w:lang w:val="en-US"/>
        </w:rPr>
        <w:t xml:space="preserve">nstruction </w:t>
      </w:r>
    </w:p>
    <w:p w14:paraId="43CBE3C2" w14:textId="3699E2DD" w:rsidR="003E182C" w:rsidRPr="001E3E31" w:rsidRDefault="003E182C" w:rsidP="00A219CD">
      <w:pPr>
        <w:spacing w:after="0" w:line="240" w:lineRule="auto"/>
        <w:rPr>
          <w:rFonts w:ascii="Garamond" w:eastAsia="Times New Roman" w:hAnsi="Garamond"/>
          <w:i/>
          <w:iCs/>
          <w:color w:val="000000"/>
          <w:sz w:val="24"/>
          <w:lang w:val="en-US"/>
        </w:rPr>
      </w:pPr>
      <w:r w:rsidRPr="001E3E31">
        <w:rPr>
          <w:rFonts w:ascii="Garamond" w:eastAsia="Times New Roman" w:hAnsi="Garamond"/>
          <w:i/>
          <w:iCs/>
          <w:color w:val="000000"/>
          <w:sz w:val="24"/>
          <w:lang w:val="en-US"/>
        </w:rPr>
        <w:t>JHMI/Regional</w:t>
      </w:r>
    </w:p>
    <w:p w14:paraId="57FA2D17" w14:textId="7A4FF869" w:rsidR="00EB6055" w:rsidRPr="001E3E31" w:rsidRDefault="00A219CD" w:rsidP="00A219CD">
      <w:pPr>
        <w:spacing w:after="0" w:line="240" w:lineRule="auto"/>
        <w:rPr>
          <w:rFonts w:ascii="Garamond" w:eastAsia="Times New Roman" w:hAnsi="Garamond"/>
          <w:color w:val="000000"/>
          <w:sz w:val="24"/>
          <w:lang w:val="en-US"/>
        </w:rPr>
      </w:pPr>
      <w:r w:rsidRPr="001E3E31">
        <w:rPr>
          <w:rFonts w:ascii="Garamond" w:eastAsia="Times New Roman" w:hAnsi="Garamond"/>
          <w:color w:val="000000"/>
          <w:sz w:val="24"/>
          <w:lang w:val="en-US"/>
        </w:rPr>
        <w:t>2019-</w:t>
      </w:r>
      <w:r w:rsidR="0095366F" w:rsidRPr="001E3E31">
        <w:rPr>
          <w:rFonts w:ascii="Garamond" w:eastAsia="Times New Roman" w:hAnsi="Garamond"/>
          <w:color w:val="000000"/>
          <w:sz w:val="24"/>
          <w:lang w:val="en-US"/>
        </w:rPr>
        <w:t>2021</w:t>
      </w:r>
      <w:r w:rsidR="00EB6055" w:rsidRPr="001E3E31">
        <w:rPr>
          <w:rFonts w:ascii="Garamond" w:eastAsia="Times New Roman" w:hAnsi="Garamond"/>
          <w:color w:val="000000"/>
          <w:sz w:val="24"/>
          <w:lang w:val="en-US"/>
        </w:rPr>
        <w:tab/>
      </w:r>
      <w:r w:rsidRPr="001E3E31">
        <w:rPr>
          <w:rFonts w:ascii="Garamond" w:eastAsia="Times New Roman" w:hAnsi="Garamond"/>
          <w:color w:val="000000"/>
          <w:sz w:val="24"/>
          <w:lang w:val="en-US"/>
        </w:rPr>
        <w:t>Instructor</w:t>
      </w:r>
      <w:r w:rsidR="00EB6055" w:rsidRPr="001E3E31">
        <w:rPr>
          <w:rFonts w:ascii="Garamond" w:eastAsia="Times New Roman" w:hAnsi="Garamond"/>
          <w:color w:val="000000"/>
          <w:sz w:val="24"/>
          <w:lang w:val="en-US"/>
        </w:rPr>
        <w:t xml:space="preserve">, </w:t>
      </w:r>
      <w:r w:rsidR="00543B73" w:rsidRPr="001E3E31">
        <w:rPr>
          <w:rFonts w:ascii="Garamond" w:eastAsia="Times New Roman" w:hAnsi="Garamond"/>
          <w:color w:val="000000"/>
          <w:sz w:val="24"/>
          <w:lang w:val="en-US"/>
        </w:rPr>
        <w:t>U</w:t>
      </w:r>
      <w:r w:rsidRPr="001E3E31">
        <w:rPr>
          <w:rFonts w:ascii="Garamond" w:eastAsia="Times New Roman" w:hAnsi="Garamond"/>
          <w:color w:val="000000"/>
          <w:sz w:val="24"/>
          <w:lang w:val="en-US"/>
        </w:rPr>
        <w:t>ndergraduate/</w:t>
      </w:r>
      <w:r w:rsidR="00543B73" w:rsidRPr="001E3E31">
        <w:rPr>
          <w:rFonts w:ascii="Garamond" w:eastAsia="Times New Roman" w:hAnsi="Garamond"/>
          <w:color w:val="000000"/>
          <w:sz w:val="24"/>
          <w:lang w:val="en-US"/>
        </w:rPr>
        <w:t>P</w:t>
      </w:r>
      <w:r w:rsidRPr="001E3E31">
        <w:rPr>
          <w:rFonts w:ascii="Garamond" w:eastAsia="Times New Roman" w:hAnsi="Garamond"/>
          <w:color w:val="000000"/>
          <w:sz w:val="24"/>
          <w:lang w:val="en-US"/>
        </w:rPr>
        <w:t xml:space="preserve">remedical </w:t>
      </w:r>
      <w:r w:rsidR="00543B73" w:rsidRPr="001E3E31">
        <w:rPr>
          <w:rFonts w:ascii="Garamond" w:eastAsia="Times New Roman" w:hAnsi="Garamond"/>
          <w:color w:val="000000"/>
          <w:sz w:val="24"/>
          <w:lang w:val="en-US"/>
        </w:rPr>
        <w:t>S</w:t>
      </w:r>
      <w:r w:rsidRPr="001E3E31">
        <w:rPr>
          <w:rFonts w:ascii="Garamond" w:eastAsia="Times New Roman" w:hAnsi="Garamond"/>
          <w:color w:val="000000"/>
          <w:sz w:val="24"/>
          <w:lang w:val="en-US"/>
        </w:rPr>
        <w:t>tudent</w:t>
      </w:r>
      <w:r w:rsidR="0016541D" w:rsidRPr="001E3E31">
        <w:rPr>
          <w:rFonts w:ascii="Garamond" w:eastAsia="Times New Roman" w:hAnsi="Garamond"/>
          <w:color w:val="000000"/>
          <w:sz w:val="24"/>
          <w:lang w:val="en-US"/>
        </w:rPr>
        <w:t>s</w:t>
      </w:r>
      <w:r w:rsidR="00EB6055" w:rsidRPr="001E3E31">
        <w:rPr>
          <w:rFonts w:ascii="Garamond" w:eastAsia="Times New Roman" w:hAnsi="Garamond"/>
          <w:color w:val="000000"/>
          <w:sz w:val="24"/>
          <w:lang w:val="en-US"/>
        </w:rPr>
        <w:t xml:space="preserve">, </w:t>
      </w:r>
      <w:r w:rsidRPr="001E3E31">
        <w:rPr>
          <w:rFonts w:ascii="Garamond" w:eastAsia="Times New Roman" w:hAnsi="Garamond"/>
          <w:color w:val="000000"/>
          <w:sz w:val="24"/>
          <w:lang w:val="en-US"/>
        </w:rPr>
        <w:t xml:space="preserve">Homewood Medical Tutorial, </w:t>
      </w:r>
    </w:p>
    <w:p w14:paraId="62BB9AEB" w14:textId="4FD22029" w:rsidR="00A219CD" w:rsidRPr="001E3E31" w:rsidRDefault="00A219CD" w:rsidP="00A219CD">
      <w:pPr>
        <w:spacing w:after="0" w:line="240" w:lineRule="auto"/>
        <w:rPr>
          <w:rFonts w:ascii="Garamond" w:eastAsia="Times New Roman" w:hAnsi="Garamond"/>
          <w:color w:val="000000"/>
          <w:sz w:val="24"/>
          <w:lang w:val="en-US"/>
        </w:rPr>
      </w:pPr>
      <w:r w:rsidRPr="001E3E31">
        <w:rPr>
          <w:rFonts w:ascii="Garamond" w:eastAsia="Times New Roman" w:hAnsi="Garamond"/>
          <w:color w:val="000000"/>
          <w:sz w:val="24"/>
          <w:lang w:val="en-US"/>
        </w:rPr>
        <w:tab/>
      </w:r>
      <w:r w:rsidRPr="001E3E31">
        <w:rPr>
          <w:rFonts w:ascii="Garamond" w:eastAsia="Times New Roman" w:hAnsi="Garamond"/>
          <w:color w:val="000000"/>
          <w:sz w:val="24"/>
          <w:lang w:val="en-US"/>
        </w:rPr>
        <w:tab/>
        <w:t>Comprehensive Eye Care</w:t>
      </w:r>
      <w:r w:rsidR="00E97411" w:rsidRPr="001E3E31">
        <w:rPr>
          <w:rFonts w:ascii="Garamond" w:eastAsia="Times New Roman" w:hAnsi="Garamond"/>
          <w:color w:val="000000"/>
          <w:sz w:val="24"/>
          <w:lang w:val="en-US"/>
        </w:rPr>
        <w:t>, Wilmer Eye Institute, Johns Hopkins University</w:t>
      </w:r>
    </w:p>
    <w:p w14:paraId="2043E5FE" w14:textId="635391B6" w:rsidR="00E97411" w:rsidRPr="001E3E31" w:rsidRDefault="009D40C9" w:rsidP="00EA0D4C">
      <w:pPr>
        <w:spacing w:after="0" w:line="240" w:lineRule="auto"/>
        <w:ind w:left="1416" w:hanging="1416"/>
        <w:rPr>
          <w:rFonts w:ascii="Garamond" w:eastAsia="Times New Roman" w:hAnsi="Garamond"/>
          <w:color w:val="000000"/>
          <w:sz w:val="24"/>
          <w:lang w:val="en-US"/>
        </w:rPr>
      </w:pPr>
      <w:r w:rsidRPr="001E3E31">
        <w:rPr>
          <w:rFonts w:ascii="Garamond" w:eastAsia="Times New Roman" w:hAnsi="Garamond"/>
          <w:color w:val="000000"/>
          <w:sz w:val="24"/>
          <w:lang w:val="en-US"/>
        </w:rPr>
        <w:t>2019-present</w:t>
      </w:r>
      <w:r w:rsidRPr="001E3E31">
        <w:rPr>
          <w:rFonts w:ascii="Garamond" w:eastAsia="Times New Roman" w:hAnsi="Garamond"/>
          <w:color w:val="000000"/>
          <w:sz w:val="24"/>
          <w:lang w:val="en-US"/>
        </w:rPr>
        <w:tab/>
        <w:t xml:space="preserve">Attending, </w:t>
      </w:r>
      <w:r w:rsidR="00543B73" w:rsidRPr="001E3E31">
        <w:rPr>
          <w:rFonts w:ascii="Garamond" w:eastAsia="Times New Roman" w:hAnsi="Garamond"/>
          <w:color w:val="000000"/>
          <w:sz w:val="24"/>
          <w:lang w:val="en-US"/>
        </w:rPr>
        <w:t>O</w:t>
      </w:r>
      <w:r w:rsidRPr="001E3E31">
        <w:rPr>
          <w:rFonts w:ascii="Garamond" w:eastAsia="Times New Roman" w:hAnsi="Garamond"/>
          <w:color w:val="000000"/>
          <w:sz w:val="24"/>
          <w:lang w:val="en-US"/>
        </w:rPr>
        <w:t xml:space="preserve">phthalmology </w:t>
      </w:r>
      <w:r w:rsidR="00543B73" w:rsidRPr="001E3E31">
        <w:rPr>
          <w:rFonts w:ascii="Garamond" w:eastAsia="Times New Roman" w:hAnsi="Garamond"/>
          <w:color w:val="000000"/>
          <w:sz w:val="24"/>
          <w:lang w:val="en-US"/>
        </w:rPr>
        <w:t>R</w:t>
      </w:r>
      <w:r w:rsidRPr="001E3E31">
        <w:rPr>
          <w:rFonts w:ascii="Garamond" w:eastAsia="Times New Roman" w:hAnsi="Garamond"/>
          <w:color w:val="000000"/>
          <w:sz w:val="24"/>
          <w:lang w:val="en-US"/>
        </w:rPr>
        <w:t xml:space="preserve">esidents, Residency Service, </w:t>
      </w:r>
      <w:r w:rsidR="00E97411" w:rsidRPr="001E3E31">
        <w:rPr>
          <w:rFonts w:ascii="Garamond" w:eastAsia="Times New Roman" w:hAnsi="Garamond"/>
          <w:color w:val="000000"/>
          <w:sz w:val="24"/>
          <w:lang w:val="en-US"/>
        </w:rPr>
        <w:t>Wilmer Eye Institute, Johns Hopkins University</w:t>
      </w:r>
    </w:p>
    <w:p w14:paraId="5FD89AE1" w14:textId="5433B947" w:rsidR="00EA0D4C" w:rsidRPr="001E3E31" w:rsidRDefault="00E97411" w:rsidP="00EA0D4C">
      <w:pPr>
        <w:spacing w:after="0" w:line="240" w:lineRule="auto"/>
        <w:rPr>
          <w:rFonts w:ascii="Garamond" w:eastAsia="Times New Roman" w:hAnsi="Garamond"/>
          <w:color w:val="000000"/>
          <w:sz w:val="24"/>
          <w:lang w:val="en-US"/>
        </w:rPr>
      </w:pPr>
      <w:r w:rsidRPr="001E3E31">
        <w:rPr>
          <w:rFonts w:ascii="Garamond" w:eastAsia="Times New Roman" w:hAnsi="Garamond"/>
          <w:i/>
          <w:iCs/>
          <w:color w:val="000000"/>
          <w:sz w:val="24"/>
          <w:lang w:val="en-US"/>
        </w:rPr>
        <w:t>National</w:t>
      </w:r>
      <w:r w:rsidRPr="001E3E31">
        <w:rPr>
          <w:rFonts w:ascii="Garamond" w:eastAsia="Times New Roman" w:hAnsi="Garamond"/>
          <w:color w:val="000000"/>
          <w:sz w:val="24"/>
          <w:lang w:val="en-US"/>
        </w:rPr>
        <w:tab/>
      </w:r>
      <w:r w:rsidR="00EA0D4C" w:rsidRPr="001E3E31">
        <w:rPr>
          <w:rFonts w:ascii="Garamond" w:eastAsia="Times New Roman" w:hAnsi="Garamond"/>
          <w:color w:val="000000"/>
          <w:sz w:val="24"/>
          <w:lang w:val="en-US"/>
        </w:rPr>
        <w:t>None</w:t>
      </w:r>
    </w:p>
    <w:p w14:paraId="2AE1CE8B" w14:textId="370EBDFC" w:rsidR="00E97411" w:rsidRPr="001E3E31" w:rsidRDefault="00E97411" w:rsidP="00A219CD">
      <w:pPr>
        <w:spacing w:after="0" w:line="240" w:lineRule="auto"/>
        <w:rPr>
          <w:rFonts w:ascii="Garamond" w:eastAsia="Times New Roman" w:hAnsi="Garamond"/>
          <w:color w:val="000000"/>
          <w:sz w:val="24"/>
          <w:lang w:val="en-US"/>
        </w:rPr>
      </w:pPr>
      <w:r w:rsidRPr="001E3E31">
        <w:rPr>
          <w:rFonts w:ascii="Garamond" w:eastAsia="Times New Roman" w:hAnsi="Garamond"/>
          <w:i/>
          <w:iCs/>
          <w:color w:val="000000"/>
          <w:sz w:val="24"/>
          <w:lang w:val="en-US"/>
        </w:rPr>
        <w:t>International</w:t>
      </w:r>
      <w:r w:rsidRPr="001E3E31">
        <w:rPr>
          <w:rFonts w:ascii="Garamond" w:eastAsia="Times New Roman" w:hAnsi="Garamond"/>
          <w:color w:val="000000"/>
          <w:sz w:val="24"/>
          <w:lang w:val="en-US"/>
        </w:rPr>
        <w:tab/>
        <w:t>None</w:t>
      </w:r>
    </w:p>
    <w:p w14:paraId="556715C5" w14:textId="77777777" w:rsidR="00A219CD" w:rsidRPr="001E3E31" w:rsidRDefault="00A219CD" w:rsidP="00A219CD">
      <w:pPr>
        <w:spacing w:after="0" w:line="240" w:lineRule="auto"/>
        <w:rPr>
          <w:rFonts w:ascii="Garamond" w:eastAsia="Times New Roman" w:hAnsi="Garamond"/>
          <w:bCs/>
          <w:color w:val="0070C0"/>
          <w:sz w:val="24"/>
          <w:szCs w:val="24"/>
          <w:lang w:val="en-US"/>
        </w:rPr>
      </w:pPr>
    </w:p>
    <w:p w14:paraId="1884F932" w14:textId="65A3CCF1" w:rsidR="0069316A" w:rsidRPr="001E3E31" w:rsidRDefault="0069316A" w:rsidP="00A4736A">
      <w:pPr>
        <w:spacing w:after="0"/>
        <w:rPr>
          <w:rFonts w:ascii="Garamond" w:eastAsia="Times New Roman" w:hAnsi="Garamond"/>
          <w:bCs/>
          <w:color w:val="0070C0"/>
          <w:sz w:val="24"/>
          <w:szCs w:val="24"/>
          <w:lang w:val="en-US"/>
        </w:rPr>
      </w:pPr>
      <w:r w:rsidRPr="001E3E31">
        <w:rPr>
          <w:rFonts w:ascii="Garamond" w:eastAsia="Times New Roman" w:hAnsi="Garamond"/>
          <w:bCs/>
          <w:color w:val="0070C0"/>
          <w:sz w:val="24"/>
          <w:szCs w:val="24"/>
          <w:lang w:val="en-US"/>
        </w:rPr>
        <w:t>CME Instruction</w:t>
      </w:r>
    </w:p>
    <w:p w14:paraId="737446CF" w14:textId="381FD64A" w:rsidR="000B24AB" w:rsidRPr="001E3E31" w:rsidRDefault="000B24AB" w:rsidP="0069316A">
      <w:pPr>
        <w:pStyle w:val="CVtab"/>
        <w:tabs>
          <w:tab w:val="clear" w:pos="2420"/>
          <w:tab w:val="clear" w:pos="2520"/>
          <w:tab w:val="left" w:pos="720"/>
          <w:tab w:val="left" w:pos="1440"/>
          <w:tab w:val="left" w:pos="2880"/>
        </w:tabs>
        <w:ind w:left="1440" w:hanging="1440"/>
        <w:jc w:val="left"/>
        <w:rPr>
          <w:rFonts w:ascii="Garamond" w:hAnsi="Garamond"/>
          <w:i/>
          <w:iCs/>
          <w:szCs w:val="24"/>
        </w:rPr>
      </w:pPr>
      <w:r w:rsidRPr="001E3E31">
        <w:rPr>
          <w:rFonts w:ascii="Garamond" w:hAnsi="Garamond"/>
          <w:i/>
          <w:iCs/>
          <w:szCs w:val="24"/>
        </w:rPr>
        <w:t>JHMI/Regional</w:t>
      </w:r>
    </w:p>
    <w:p w14:paraId="5EEB5D66" w14:textId="2039C552" w:rsidR="009315FA" w:rsidRPr="001E3E31" w:rsidRDefault="0069316A" w:rsidP="00EA0D4C">
      <w:pPr>
        <w:pStyle w:val="CVtab"/>
        <w:tabs>
          <w:tab w:val="clear" w:pos="2420"/>
          <w:tab w:val="clear" w:pos="2520"/>
          <w:tab w:val="left" w:pos="720"/>
          <w:tab w:val="left" w:pos="1440"/>
          <w:tab w:val="left" w:pos="2880"/>
        </w:tabs>
        <w:ind w:left="1440" w:hanging="1440"/>
        <w:jc w:val="left"/>
        <w:rPr>
          <w:rFonts w:ascii="Garamond" w:hAnsi="Garamond"/>
          <w:color w:val="000000"/>
          <w:szCs w:val="24"/>
        </w:rPr>
      </w:pPr>
      <w:r w:rsidRPr="001E3E31">
        <w:rPr>
          <w:rFonts w:ascii="Garamond" w:hAnsi="Garamond"/>
          <w:szCs w:val="24"/>
        </w:rPr>
        <w:t>2016</w:t>
      </w:r>
      <w:r w:rsidRPr="001E3E31">
        <w:rPr>
          <w:rFonts w:ascii="Garamond" w:hAnsi="Garamond"/>
          <w:szCs w:val="24"/>
        </w:rPr>
        <w:tab/>
      </w:r>
      <w:r w:rsidRPr="001E3E31">
        <w:rPr>
          <w:rFonts w:ascii="Garamond" w:hAnsi="Garamond"/>
          <w:szCs w:val="24"/>
        </w:rPr>
        <w:tab/>
      </w:r>
      <w:r w:rsidR="004D1DE5" w:rsidRPr="001E3E31">
        <w:rPr>
          <w:rFonts w:ascii="Garamond" w:hAnsi="Garamond"/>
          <w:szCs w:val="24"/>
        </w:rPr>
        <w:t xml:space="preserve">Speaker, </w:t>
      </w:r>
      <w:r w:rsidR="00705E2B" w:rsidRPr="001E3E31">
        <w:rPr>
          <w:rFonts w:ascii="Garamond" w:hAnsi="Garamond"/>
          <w:i/>
          <w:szCs w:val="24"/>
        </w:rPr>
        <w:t>Fungal Keratitis,</w:t>
      </w:r>
      <w:r w:rsidR="00705E2B" w:rsidRPr="001E3E31">
        <w:rPr>
          <w:rFonts w:ascii="Garamond" w:hAnsi="Garamond"/>
          <w:szCs w:val="24"/>
        </w:rPr>
        <w:t xml:space="preserve"> </w:t>
      </w:r>
      <w:r w:rsidR="004D1DE5" w:rsidRPr="001E3E31">
        <w:rPr>
          <w:rFonts w:ascii="Garamond" w:hAnsi="Garamond"/>
          <w:szCs w:val="24"/>
        </w:rPr>
        <w:t>the</w:t>
      </w:r>
      <w:r w:rsidRPr="001E3E31">
        <w:rPr>
          <w:rFonts w:ascii="Garamond" w:hAnsi="Garamond"/>
          <w:szCs w:val="24"/>
        </w:rPr>
        <w:t xml:space="preserve"> Wilmer Eye Institute's 29th Annual Current Concepts in Ophthalmology</w:t>
      </w:r>
      <w:r w:rsidR="004D1DE5" w:rsidRPr="001E3E31">
        <w:rPr>
          <w:rFonts w:ascii="Garamond" w:hAnsi="Garamond"/>
          <w:szCs w:val="24"/>
        </w:rPr>
        <w:t xml:space="preserve">, </w:t>
      </w:r>
      <w:r w:rsidRPr="001E3E31">
        <w:rPr>
          <w:rFonts w:ascii="Garamond" w:hAnsi="Garamond"/>
          <w:color w:val="000000"/>
          <w:szCs w:val="24"/>
        </w:rPr>
        <w:t>Johns Hopkins Medicine, Baltimore, Maryland.</w:t>
      </w:r>
    </w:p>
    <w:p w14:paraId="5F1F791F" w14:textId="08AC3B2D" w:rsidR="000B24AB" w:rsidRPr="001E3E31" w:rsidRDefault="000B24AB" w:rsidP="000B24AB">
      <w:pPr>
        <w:spacing w:after="0" w:line="240" w:lineRule="auto"/>
        <w:rPr>
          <w:rFonts w:ascii="Garamond" w:eastAsia="Times New Roman" w:hAnsi="Garamond"/>
          <w:color w:val="000000"/>
          <w:sz w:val="24"/>
          <w:lang w:val="en-US"/>
        </w:rPr>
      </w:pPr>
      <w:r w:rsidRPr="001E3E31">
        <w:rPr>
          <w:rFonts w:ascii="Garamond" w:eastAsia="Times New Roman" w:hAnsi="Garamond"/>
          <w:i/>
          <w:iCs/>
          <w:color w:val="000000"/>
          <w:sz w:val="24"/>
          <w:lang w:val="en-US"/>
        </w:rPr>
        <w:t>National</w:t>
      </w:r>
      <w:r w:rsidRPr="001E3E31">
        <w:rPr>
          <w:rFonts w:ascii="Garamond" w:eastAsia="Times New Roman" w:hAnsi="Garamond"/>
          <w:color w:val="000000"/>
          <w:sz w:val="24"/>
          <w:lang w:val="en-US"/>
        </w:rPr>
        <w:tab/>
      </w:r>
    </w:p>
    <w:p w14:paraId="5266D80F" w14:textId="09E48E75" w:rsidR="00EA0D4C" w:rsidRPr="001E3E31" w:rsidRDefault="00EA0D4C" w:rsidP="00EA0D4C">
      <w:pPr>
        <w:spacing w:after="0"/>
        <w:ind w:left="1416" w:hanging="1416"/>
        <w:rPr>
          <w:rFonts w:ascii="Garamond" w:hAnsi="Garamond"/>
          <w:sz w:val="24"/>
          <w:szCs w:val="24"/>
          <w:lang w:val="en-US"/>
        </w:rPr>
      </w:pPr>
      <w:r w:rsidRPr="001E3E31">
        <w:rPr>
          <w:rFonts w:ascii="Garamond" w:hAnsi="Garamond"/>
          <w:sz w:val="24"/>
          <w:szCs w:val="24"/>
          <w:lang w:val="en-US"/>
        </w:rPr>
        <w:t>11/5/2022</w:t>
      </w:r>
      <w:r w:rsidRPr="001E3E31">
        <w:rPr>
          <w:rFonts w:ascii="Garamond" w:hAnsi="Garamond"/>
          <w:sz w:val="24"/>
          <w:szCs w:val="24"/>
          <w:lang w:val="en-US"/>
        </w:rPr>
        <w:tab/>
      </w:r>
      <w:r w:rsidRPr="001E3E31">
        <w:rPr>
          <w:rFonts w:ascii="Garamond" w:hAnsi="Garamond"/>
          <w:i/>
          <w:iCs/>
          <w:sz w:val="24"/>
          <w:szCs w:val="24"/>
          <w:lang w:val="en-US"/>
        </w:rPr>
        <w:t>Dry Eye, Blepharitis, Contact Lens Intolerance</w:t>
      </w:r>
      <w:r w:rsidRPr="001E3E31">
        <w:rPr>
          <w:rFonts w:ascii="Garamond" w:hAnsi="Garamond"/>
          <w:sz w:val="24"/>
          <w:szCs w:val="24"/>
          <w:lang w:val="en-US"/>
        </w:rPr>
        <w:t>, 4</w:t>
      </w:r>
      <w:r w:rsidRPr="001E3E31">
        <w:rPr>
          <w:rFonts w:ascii="Garamond" w:hAnsi="Garamond"/>
          <w:sz w:val="24"/>
          <w:szCs w:val="24"/>
          <w:vertAlign w:val="superscript"/>
          <w:lang w:val="en-US"/>
        </w:rPr>
        <w:t>th</w:t>
      </w:r>
      <w:r w:rsidRPr="001E3E31">
        <w:rPr>
          <w:rFonts w:ascii="Garamond" w:hAnsi="Garamond"/>
          <w:sz w:val="24"/>
          <w:szCs w:val="24"/>
          <w:lang w:val="en-US"/>
        </w:rPr>
        <w:t xml:space="preserve"> Annual Mid-Atlantic Ocular Surface Forum: “Effective Solutions for Challenging Cases, Baltimore, MD.</w:t>
      </w:r>
    </w:p>
    <w:p w14:paraId="557683C3" w14:textId="77777777" w:rsidR="000B24AB" w:rsidRPr="001E3E31" w:rsidRDefault="000B24AB" w:rsidP="000B24AB">
      <w:pPr>
        <w:spacing w:after="0" w:line="240" w:lineRule="auto"/>
        <w:rPr>
          <w:rFonts w:ascii="Garamond" w:eastAsia="Times New Roman" w:hAnsi="Garamond"/>
          <w:color w:val="000000"/>
          <w:sz w:val="24"/>
          <w:lang w:val="en-US"/>
        </w:rPr>
      </w:pPr>
      <w:r w:rsidRPr="001E3E31">
        <w:rPr>
          <w:rFonts w:ascii="Garamond" w:eastAsia="Times New Roman" w:hAnsi="Garamond"/>
          <w:i/>
          <w:iCs/>
          <w:color w:val="000000"/>
          <w:sz w:val="24"/>
          <w:lang w:val="en-US"/>
        </w:rPr>
        <w:t>International</w:t>
      </w:r>
      <w:r w:rsidRPr="001E3E31">
        <w:rPr>
          <w:rFonts w:ascii="Garamond" w:eastAsia="Times New Roman" w:hAnsi="Garamond"/>
          <w:color w:val="000000"/>
          <w:sz w:val="24"/>
          <w:lang w:val="en-US"/>
        </w:rPr>
        <w:tab/>
        <w:t>None</w:t>
      </w:r>
    </w:p>
    <w:p w14:paraId="6EC457FB" w14:textId="77777777" w:rsidR="00776062" w:rsidRPr="001E3E31" w:rsidRDefault="00776062" w:rsidP="00400E65">
      <w:pPr>
        <w:spacing w:after="0" w:line="240" w:lineRule="auto"/>
        <w:rPr>
          <w:rFonts w:ascii="Garamond" w:eastAsia="Times New Roman" w:hAnsi="Garamond"/>
          <w:b/>
          <w:color w:val="0070C0"/>
          <w:sz w:val="24"/>
          <w:lang w:val="en-US"/>
        </w:rPr>
      </w:pPr>
    </w:p>
    <w:p w14:paraId="34327D6E" w14:textId="5D10F643" w:rsidR="00400E65" w:rsidRPr="001E3E31" w:rsidRDefault="00400E65" w:rsidP="00400E65">
      <w:pPr>
        <w:spacing w:after="0" w:line="240" w:lineRule="auto"/>
        <w:rPr>
          <w:rFonts w:ascii="Garamond" w:eastAsia="Times New Roman" w:hAnsi="Garamond"/>
          <w:color w:val="000000"/>
          <w:sz w:val="24"/>
          <w:lang w:val="en-US"/>
        </w:rPr>
      </w:pPr>
      <w:r w:rsidRPr="001E3E31">
        <w:rPr>
          <w:rFonts w:ascii="Garamond" w:eastAsia="Times New Roman" w:hAnsi="Garamond"/>
          <w:b/>
          <w:color w:val="0070C0"/>
          <w:sz w:val="24"/>
          <w:lang w:val="en-US"/>
        </w:rPr>
        <w:t>Mentoring</w:t>
      </w:r>
      <w:r w:rsidRPr="001E3E31">
        <w:rPr>
          <w:rFonts w:ascii="Garamond" w:eastAsia="Times New Roman" w:hAnsi="Garamond"/>
          <w:b/>
          <w:color w:val="000000"/>
          <w:sz w:val="24"/>
          <w:lang w:val="en-US"/>
        </w:rPr>
        <w:t xml:space="preserve"> </w:t>
      </w:r>
    </w:p>
    <w:p w14:paraId="1002BA4F" w14:textId="77777777" w:rsidR="00400E65" w:rsidRPr="001E3E31" w:rsidRDefault="00400E65" w:rsidP="00400E65">
      <w:pPr>
        <w:spacing w:after="0" w:line="240" w:lineRule="auto"/>
        <w:rPr>
          <w:rFonts w:ascii="Garamond" w:eastAsia="Times New Roman" w:hAnsi="Garamond"/>
          <w:color w:val="0070C0"/>
          <w:sz w:val="24"/>
          <w:lang w:val="en-US"/>
        </w:rPr>
      </w:pPr>
      <w:r w:rsidRPr="001E3E31">
        <w:rPr>
          <w:rFonts w:ascii="Garamond" w:eastAsia="Times New Roman" w:hAnsi="Garamond"/>
          <w:color w:val="0070C0"/>
          <w:sz w:val="24"/>
          <w:lang w:val="en-US"/>
        </w:rPr>
        <w:t xml:space="preserve">Pre-doctoral Advisees /Mentees </w:t>
      </w:r>
    </w:p>
    <w:p w14:paraId="6E58D557" w14:textId="50436F76" w:rsidR="00583062" w:rsidRPr="001E3E31" w:rsidRDefault="00583062" w:rsidP="00543B73">
      <w:pPr>
        <w:spacing w:after="0" w:line="240" w:lineRule="auto"/>
        <w:ind w:left="1440" w:hanging="1440"/>
        <w:rPr>
          <w:rFonts w:ascii="Garamond" w:eastAsia="Times New Roman" w:hAnsi="Garamond"/>
          <w:color w:val="000000"/>
          <w:sz w:val="24"/>
          <w:lang w:val="en-US"/>
        </w:rPr>
      </w:pPr>
      <w:r w:rsidRPr="001E3E31">
        <w:rPr>
          <w:rFonts w:ascii="Garamond" w:eastAsia="Times New Roman" w:hAnsi="Garamond"/>
          <w:color w:val="000000"/>
          <w:sz w:val="24"/>
          <w:lang w:val="en-US"/>
        </w:rPr>
        <w:t>2019-2020</w:t>
      </w:r>
      <w:r w:rsidRPr="001E3E31">
        <w:rPr>
          <w:rFonts w:ascii="Garamond" w:eastAsia="Times New Roman" w:hAnsi="Garamond"/>
          <w:color w:val="000000"/>
          <w:sz w:val="24"/>
          <w:lang w:val="en-US"/>
        </w:rPr>
        <w:tab/>
      </w:r>
      <w:proofErr w:type="spellStart"/>
      <w:r w:rsidRPr="001E3E31">
        <w:rPr>
          <w:rFonts w:ascii="Garamond" w:eastAsia="Times New Roman" w:hAnsi="Garamond"/>
          <w:color w:val="000000"/>
          <w:sz w:val="24"/>
          <w:lang w:val="en-US"/>
        </w:rPr>
        <w:t>Xuanjia</w:t>
      </w:r>
      <w:proofErr w:type="spellEnd"/>
      <w:r w:rsidRPr="001E3E31">
        <w:rPr>
          <w:rFonts w:ascii="Garamond" w:eastAsia="Times New Roman" w:hAnsi="Garamond"/>
          <w:color w:val="000000"/>
          <w:sz w:val="24"/>
          <w:lang w:val="en-US"/>
        </w:rPr>
        <w:t xml:space="preserve"> (</w:t>
      </w:r>
      <w:proofErr w:type="spellStart"/>
      <w:r w:rsidRPr="001E3E31">
        <w:rPr>
          <w:rFonts w:ascii="Garamond" w:eastAsia="Times New Roman" w:hAnsi="Garamond"/>
          <w:color w:val="000000"/>
          <w:sz w:val="24"/>
          <w:lang w:val="en-US"/>
        </w:rPr>
        <w:t>Sinja</w:t>
      </w:r>
      <w:proofErr w:type="spellEnd"/>
      <w:r w:rsidRPr="001E3E31">
        <w:rPr>
          <w:rFonts w:ascii="Garamond" w:eastAsia="Times New Roman" w:hAnsi="Garamond"/>
          <w:color w:val="000000"/>
          <w:sz w:val="24"/>
          <w:lang w:val="en-US"/>
        </w:rPr>
        <w:t xml:space="preserve">) Fan, Medicine Science and the Humanities, Johns Hopkins University </w:t>
      </w:r>
    </w:p>
    <w:p w14:paraId="5CB60211" w14:textId="4617CF58" w:rsidR="005A471D" w:rsidRPr="001E3E31" w:rsidRDefault="005A471D" w:rsidP="00543B73">
      <w:pPr>
        <w:spacing w:after="0" w:line="240" w:lineRule="auto"/>
        <w:ind w:left="1440" w:hanging="1440"/>
        <w:rPr>
          <w:rFonts w:ascii="Garamond" w:eastAsia="Times New Roman" w:hAnsi="Garamond"/>
          <w:color w:val="000000"/>
          <w:sz w:val="24"/>
          <w:lang w:val="en-US"/>
        </w:rPr>
      </w:pPr>
      <w:r w:rsidRPr="001E3E31">
        <w:rPr>
          <w:rFonts w:ascii="Garamond" w:eastAsia="Times New Roman" w:hAnsi="Garamond"/>
          <w:color w:val="000000"/>
          <w:sz w:val="24"/>
          <w:lang w:val="en-US"/>
        </w:rPr>
        <w:t>20</w:t>
      </w:r>
      <w:r w:rsidR="00583062" w:rsidRPr="001E3E31">
        <w:rPr>
          <w:rFonts w:ascii="Garamond" w:eastAsia="Times New Roman" w:hAnsi="Garamond"/>
          <w:color w:val="000000"/>
          <w:sz w:val="24"/>
          <w:lang w:val="en-US"/>
        </w:rPr>
        <w:t>20</w:t>
      </w:r>
      <w:r w:rsidRPr="001E3E31">
        <w:rPr>
          <w:rFonts w:ascii="Garamond" w:eastAsia="Times New Roman" w:hAnsi="Garamond"/>
          <w:color w:val="000000"/>
          <w:sz w:val="24"/>
          <w:lang w:val="en-US"/>
        </w:rPr>
        <w:t>-202</w:t>
      </w:r>
      <w:r w:rsidR="00583062" w:rsidRPr="001E3E31">
        <w:rPr>
          <w:rFonts w:ascii="Garamond" w:eastAsia="Times New Roman" w:hAnsi="Garamond"/>
          <w:color w:val="000000"/>
          <w:sz w:val="24"/>
          <w:lang w:val="en-US"/>
        </w:rPr>
        <w:t>1</w:t>
      </w:r>
      <w:r w:rsidRPr="001E3E31">
        <w:rPr>
          <w:rFonts w:ascii="Garamond" w:eastAsia="Times New Roman" w:hAnsi="Garamond"/>
          <w:color w:val="000000"/>
          <w:sz w:val="24"/>
          <w:lang w:val="en-US"/>
        </w:rPr>
        <w:tab/>
        <w:t xml:space="preserve">William Hsu, </w:t>
      </w:r>
      <w:r w:rsidR="00AE10C3" w:rsidRPr="001E3E31">
        <w:rPr>
          <w:rFonts w:ascii="Garamond" w:eastAsia="Times New Roman" w:hAnsi="Garamond"/>
          <w:color w:val="000000"/>
          <w:sz w:val="24"/>
          <w:lang w:val="en-US"/>
        </w:rPr>
        <w:t>Molecular and Cellular Biology, Johns Hopkins University</w:t>
      </w:r>
      <w:r w:rsidR="006264AB" w:rsidRPr="001E3E31">
        <w:rPr>
          <w:rFonts w:ascii="Garamond" w:eastAsia="Times New Roman" w:hAnsi="Garamond"/>
          <w:color w:val="000000"/>
          <w:sz w:val="24"/>
          <w:lang w:val="en-US"/>
        </w:rPr>
        <w:t xml:space="preserve"> </w:t>
      </w:r>
    </w:p>
    <w:p w14:paraId="44324128" w14:textId="77777777" w:rsidR="00583062" w:rsidRPr="001E3E31" w:rsidRDefault="00583062" w:rsidP="00583062">
      <w:pPr>
        <w:spacing w:after="0" w:line="240" w:lineRule="auto"/>
        <w:ind w:left="1440" w:hanging="1440"/>
        <w:rPr>
          <w:rFonts w:ascii="Garamond" w:eastAsia="Times New Roman" w:hAnsi="Garamond"/>
          <w:color w:val="000000"/>
          <w:sz w:val="24"/>
          <w:lang w:val="en-US"/>
        </w:rPr>
      </w:pPr>
      <w:r w:rsidRPr="001E3E31">
        <w:rPr>
          <w:rFonts w:ascii="Garamond" w:eastAsia="Times New Roman" w:hAnsi="Garamond"/>
          <w:color w:val="000000"/>
          <w:sz w:val="24"/>
          <w:lang w:val="en-US"/>
        </w:rPr>
        <w:lastRenderedPageBreak/>
        <w:t>2019-present</w:t>
      </w:r>
      <w:r w:rsidRPr="001E3E31">
        <w:rPr>
          <w:rFonts w:ascii="Garamond" w:eastAsia="Times New Roman" w:hAnsi="Garamond"/>
          <w:color w:val="000000"/>
          <w:sz w:val="24"/>
          <w:lang w:val="en-US"/>
        </w:rPr>
        <w:tab/>
        <w:t>Xi (Maggie) Zhu, Molecular and Cellular Biology and Public Health, Johns Hopkins University</w:t>
      </w:r>
    </w:p>
    <w:p w14:paraId="5AEC606A" w14:textId="5E2ACF4E" w:rsidR="000E3FB4" w:rsidRPr="001E3E31" w:rsidRDefault="000E3FB4" w:rsidP="000E3FB4">
      <w:pPr>
        <w:spacing w:after="0" w:line="240" w:lineRule="auto"/>
        <w:ind w:left="1440" w:hanging="1440"/>
        <w:rPr>
          <w:rFonts w:ascii="Garamond" w:eastAsia="Times New Roman" w:hAnsi="Garamond"/>
          <w:i/>
          <w:iCs/>
          <w:color w:val="000000"/>
          <w:sz w:val="24"/>
          <w:lang w:val="en-US"/>
        </w:rPr>
      </w:pPr>
      <w:r w:rsidRPr="001E3E31">
        <w:rPr>
          <w:rFonts w:ascii="Garamond" w:eastAsia="Times New Roman" w:hAnsi="Garamond"/>
          <w:color w:val="000000"/>
          <w:sz w:val="24"/>
          <w:lang w:val="en-US"/>
        </w:rPr>
        <w:t>2020-present</w:t>
      </w:r>
      <w:r w:rsidRPr="001E3E31">
        <w:rPr>
          <w:rFonts w:ascii="Garamond" w:eastAsia="Times New Roman" w:hAnsi="Garamond"/>
          <w:color w:val="000000"/>
          <w:sz w:val="24"/>
          <w:lang w:val="en-US"/>
        </w:rPr>
        <w:tab/>
        <w:t xml:space="preserve">Xi (Daisy) Dai, MD Candidate, </w:t>
      </w:r>
      <w:r w:rsidR="00B21A2F" w:rsidRPr="001E3E31">
        <w:rPr>
          <w:rFonts w:ascii="Garamond" w:eastAsia="Times New Roman" w:hAnsi="Garamond"/>
          <w:color w:val="000000"/>
          <w:sz w:val="24"/>
          <w:lang w:val="en-US"/>
        </w:rPr>
        <w:t xml:space="preserve">Dean’s </w:t>
      </w:r>
      <w:r w:rsidR="00EA0D4C" w:rsidRPr="001E3E31">
        <w:rPr>
          <w:rFonts w:ascii="Garamond" w:eastAsia="Times New Roman" w:hAnsi="Garamond"/>
          <w:color w:val="000000"/>
          <w:sz w:val="24"/>
          <w:lang w:val="en-US"/>
        </w:rPr>
        <w:t>Research Fellow</w:t>
      </w:r>
      <w:r w:rsidRPr="001E3E31">
        <w:rPr>
          <w:rFonts w:ascii="Garamond" w:eastAsia="Times New Roman" w:hAnsi="Garamond"/>
          <w:color w:val="000000"/>
          <w:sz w:val="24"/>
          <w:lang w:val="en-US"/>
        </w:rPr>
        <w:t xml:space="preserve">, Johns Hopkins University School of Medicine </w:t>
      </w:r>
      <w:r w:rsidRPr="001E3E31">
        <w:rPr>
          <w:rFonts w:ascii="Garamond" w:eastAsia="Times New Roman" w:hAnsi="Garamond"/>
          <w:i/>
          <w:iCs/>
          <w:color w:val="000000"/>
          <w:sz w:val="24"/>
          <w:lang w:val="en-US"/>
        </w:rPr>
        <w:t>(</w:t>
      </w:r>
      <w:r w:rsidR="00F5297A" w:rsidRPr="001E3E31">
        <w:rPr>
          <w:rFonts w:ascii="Garamond" w:eastAsia="Times New Roman" w:hAnsi="Garamond"/>
          <w:i/>
          <w:iCs/>
          <w:color w:val="000000"/>
          <w:sz w:val="24"/>
          <w:lang w:val="en-US"/>
        </w:rPr>
        <w:t xml:space="preserve">matched through </w:t>
      </w:r>
      <w:r w:rsidRPr="001E3E31">
        <w:rPr>
          <w:rFonts w:ascii="Garamond" w:eastAsia="Times New Roman" w:hAnsi="Garamond"/>
          <w:i/>
          <w:iCs/>
          <w:color w:val="000000"/>
          <w:sz w:val="24"/>
          <w:lang w:val="en-US"/>
        </w:rPr>
        <w:t>American Medical Women's Association at Johns Hopkins University School of Medicine, awarded Fight for Sight Summer Student Fellowship</w:t>
      </w:r>
      <w:r w:rsidR="00EA0D4C" w:rsidRPr="001E3E31">
        <w:rPr>
          <w:rFonts w:ascii="Garamond" w:eastAsia="Times New Roman" w:hAnsi="Garamond"/>
          <w:i/>
          <w:iCs/>
          <w:color w:val="000000"/>
          <w:sz w:val="24"/>
          <w:lang w:val="en-US"/>
        </w:rPr>
        <w:t>, matched ophthalmology residency program at Yale University</w:t>
      </w:r>
      <w:r w:rsidRPr="001E3E31">
        <w:rPr>
          <w:rFonts w:ascii="Garamond" w:eastAsia="Times New Roman" w:hAnsi="Garamond"/>
          <w:i/>
          <w:iCs/>
          <w:color w:val="000000"/>
          <w:sz w:val="24"/>
          <w:lang w:val="en-US"/>
        </w:rPr>
        <w:t>)</w:t>
      </w:r>
    </w:p>
    <w:p w14:paraId="566DD2F3" w14:textId="47FE114E" w:rsidR="00E8146A" w:rsidRPr="001E3E31" w:rsidRDefault="00E8146A" w:rsidP="000E3FB4">
      <w:pPr>
        <w:spacing w:after="0" w:line="240" w:lineRule="auto"/>
        <w:ind w:left="1440" w:hanging="1440"/>
        <w:rPr>
          <w:rFonts w:ascii="Garamond" w:eastAsia="Times New Roman" w:hAnsi="Garamond"/>
          <w:i/>
          <w:iCs/>
          <w:color w:val="000000"/>
          <w:sz w:val="24"/>
          <w:lang w:val="en-US"/>
        </w:rPr>
      </w:pPr>
      <w:r w:rsidRPr="001E3E31">
        <w:rPr>
          <w:rFonts w:ascii="Garamond" w:eastAsia="Times New Roman" w:hAnsi="Garamond"/>
          <w:color w:val="000000"/>
          <w:sz w:val="24"/>
          <w:lang w:val="en-US"/>
        </w:rPr>
        <w:t>2022-present</w:t>
      </w:r>
      <w:r w:rsidRPr="001E3E31">
        <w:rPr>
          <w:rFonts w:ascii="Garamond" w:eastAsia="Times New Roman" w:hAnsi="Garamond"/>
          <w:color w:val="000000"/>
          <w:sz w:val="24"/>
          <w:lang w:val="en-US"/>
        </w:rPr>
        <w:tab/>
        <w:t>Caroline Daly, MD candidate, MS-</w:t>
      </w:r>
      <w:r w:rsidR="00B21A2F" w:rsidRPr="001E3E31">
        <w:rPr>
          <w:rFonts w:ascii="Garamond" w:eastAsia="Times New Roman" w:hAnsi="Garamond"/>
          <w:color w:val="000000"/>
          <w:sz w:val="24"/>
          <w:lang w:val="en-US"/>
        </w:rPr>
        <w:t>4</w:t>
      </w:r>
      <w:r w:rsidRPr="001E3E31">
        <w:rPr>
          <w:rFonts w:ascii="Garamond" w:eastAsia="Times New Roman" w:hAnsi="Garamond"/>
          <w:color w:val="000000"/>
          <w:sz w:val="24"/>
          <w:lang w:val="en-US"/>
        </w:rPr>
        <w:t>, Johns Hopkins University School of Medicine</w:t>
      </w:r>
      <w:r w:rsidR="00543B73" w:rsidRPr="001E3E31">
        <w:rPr>
          <w:rFonts w:ascii="Garamond" w:eastAsia="Times New Roman" w:hAnsi="Garamond"/>
          <w:color w:val="000000"/>
          <w:sz w:val="24"/>
          <w:lang w:val="en-US"/>
        </w:rPr>
        <w:t xml:space="preserve"> </w:t>
      </w:r>
      <w:r w:rsidR="00543B73" w:rsidRPr="001E3E31">
        <w:rPr>
          <w:rFonts w:ascii="Garamond" w:eastAsia="Times New Roman" w:hAnsi="Garamond"/>
          <w:i/>
          <w:iCs/>
          <w:color w:val="000000"/>
          <w:sz w:val="24"/>
          <w:lang w:val="en-US"/>
        </w:rPr>
        <w:t>(</w:t>
      </w:r>
      <w:r w:rsidR="000D7AC0" w:rsidRPr="001E3E31">
        <w:rPr>
          <w:rFonts w:ascii="Garamond" w:eastAsia="Times New Roman" w:hAnsi="Garamond"/>
          <w:i/>
          <w:iCs/>
          <w:color w:val="000000"/>
          <w:sz w:val="24"/>
          <w:lang w:val="en-US"/>
        </w:rPr>
        <w:t>matched ophthalmology residency program at University of Maryland</w:t>
      </w:r>
      <w:r w:rsidR="00543B73" w:rsidRPr="001E3E31">
        <w:rPr>
          <w:rFonts w:ascii="Garamond" w:eastAsia="Times New Roman" w:hAnsi="Garamond"/>
          <w:i/>
          <w:iCs/>
          <w:color w:val="000000"/>
          <w:sz w:val="24"/>
          <w:lang w:val="en-US"/>
        </w:rPr>
        <w:t>)</w:t>
      </w:r>
    </w:p>
    <w:p w14:paraId="0B762281" w14:textId="268C0CC2" w:rsidR="00403BF0" w:rsidRPr="001E3E31" w:rsidRDefault="00403BF0" w:rsidP="00403BF0">
      <w:pPr>
        <w:spacing w:after="0" w:line="240" w:lineRule="auto"/>
        <w:ind w:left="1440" w:hanging="1440"/>
        <w:rPr>
          <w:rFonts w:ascii="Garamond" w:eastAsia="Times New Roman" w:hAnsi="Garamond"/>
          <w:color w:val="000000"/>
          <w:sz w:val="24"/>
          <w:lang w:val="en-US"/>
        </w:rPr>
      </w:pPr>
      <w:r w:rsidRPr="001E3E31">
        <w:rPr>
          <w:rFonts w:ascii="Garamond" w:eastAsia="Times New Roman" w:hAnsi="Garamond"/>
          <w:color w:val="000000"/>
          <w:sz w:val="24"/>
          <w:lang w:val="en-US"/>
        </w:rPr>
        <w:t>2022-present</w:t>
      </w:r>
      <w:r w:rsidRPr="001E3E31">
        <w:rPr>
          <w:rFonts w:ascii="Garamond" w:eastAsia="Times New Roman" w:hAnsi="Garamond"/>
          <w:color w:val="000000"/>
          <w:sz w:val="24"/>
          <w:lang w:val="en-US"/>
        </w:rPr>
        <w:tab/>
        <w:t xml:space="preserve">Felipe </w:t>
      </w:r>
      <w:proofErr w:type="spellStart"/>
      <w:r w:rsidRPr="001E3E31">
        <w:rPr>
          <w:rFonts w:ascii="Garamond" w:eastAsia="Times New Roman" w:hAnsi="Garamond"/>
          <w:color w:val="000000"/>
          <w:sz w:val="24"/>
          <w:lang w:val="en-US"/>
        </w:rPr>
        <w:t>Barandiaran</w:t>
      </w:r>
      <w:proofErr w:type="spellEnd"/>
      <w:r w:rsidRPr="001E3E31">
        <w:rPr>
          <w:rFonts w:ascii="Garamond" w:eastAsia="Times New Roman" w:hAnsi="Garamond"/>
          <w:color w:val="000000"/>
          <w:sz w:val="24"/>
          <w:lang w:val="en-US"/>
        </w:rPr>
        <w:t>, Molecular and Cellular Biology, Johns Hopkins University</w:t>
      </w:r>
    </w:p>
    <w:p w14:paraId="4E167465" w14:textId="0B95E94C" w:rsidR="00403BF0" w:rsidRPr="001E3E31" w:rsidRDefault="00403BF0" w:rsidP="00403BF0">
      <w:pPr>
        <w:spacing w:after="0" w:line="240" w:lineRule="auto"/>
        <w:ind w:left="1440" w:hanging="1440"/>
        <w:rPr>
          <w:rFonts w:ascii="Garamond" w:eastAsia="Times New Roman" w:hAnsi="Garamond"/>
          <w:color w:val="000000"/>
          <w:sz w:val="24"/>
          <w:lang w:val="en-US"/>
        </w:rPr>
      </w:pPr>
      <w:r w:rsidRPr="001E3E31">
        <w:rPr>
          <w:rFonts w:ascii="Garamond" w:eastAsia="Times New Roman" w:hAnsi="Garamond"/>
          <w:color w:val="000000"/>
          <w:sz w:val="24"/>
          <w:lang w:val="en-US"/>
        </w:rPr>
        <w:t>2022-present</w:t>
      </w:r>
      <w:r w:rsidRPr="001E3E31">
        <w:rPr>
          <w:rFonts w:ascii="Garamond" w:eastAsia="Times New Roman" w:hAnsi="Garamond"/>
          <w:color w:val="000000"/>
          <w:sz w:val="24"/>
          <w:lang w:val="en-US"/>
        </w:rPr>
        <w:tab/>
        <w:t>Kevin Wang, Molecular and Cellular Biology, Johns Hopkins University</w:t>
      </w:r>
    </w:p>
    <w:p w14:paraId="645F5170" w14:textId="26C89FA8" w:rsidR="00400E65" w:rsidRPr="001E3E31" w:rsidRDefault="00400E65" w:rsidP="007E78C0">
      <w:pPr>
        <w:spacing w:before="240" w:after="0" w:line="240" w:lineRule="auto"/>
        <w:rPr>
          <w:rFonts w:ascii="Garamond" w:eastAsia="Times New Roman" w:hAnsi="Garamond"/>
          <w:color w:val="0070C0"/>
          <w:sz w:val="24"/>
          <w:lang w:val="en-US"/>
        </w:rPr>
      </w:pPr>
      <w:r w:rsidRPr="001E3E31">
        <w:rPr>
          <w:rFonts w:ascii="Garamond" w:eastAsia="Times New Roman" w:hAnsi="Garamond"/>
          <w:color w:val="0070C0"/>
          <w:sz w:val="24"/>
          <w:lang w:val="en-US"/>
        </w:rPr>
        <w:t xml:space="preserve">Post-doctoral Advisees /Mentees </w:t>
      </w:r>
    </w:p>
    <w:p w14:paraId="65069AB3" w14:textId="598D52DA" w:rsidR="00AE10C3" w:rsidRPr="001E3E31" w:rsidRDefault="00AE10C3" w:rsidP="002E7D29">
      <w:pPr>
        <w:spacing w:after="0" w:line="240" w:lineRule="auto"/>
        <w:ind w:left="1440" w:hanging="1440"/>
        <w:rPr>
          <w:rFonts w:ascii="Garamond" w:eastAsia="Times New Roman" w:hAnsi="Garamond"/>
          <w:color w:val="000000"/>
          <w:sz w:val="24"/>
          <w:lang w:val="en-US"/>
        </w:rPr>
      </w:pPr>
      <w:r w:rsidRPr="001E3E31">
        <w:rPr>
          <w:rFonts w:ascii="Garamond" w:eastAsia="Times New Roman" w:hAnsi="Garamond"/>
          <w:color w:val="000000"/>
          <w:sz w:val="24"/>
          <w:lang w:val="en-US"/>
        </w:rPr>
        <w:t>2021-present</w:t>
      </w:r>
      <w:r w:rsidRPr="001E3E31">
        <w:rPr>
          <w:rFonts w:ascii="Garamond" w:eastAsia="Times New Roman" w:hAnsi="Garamond"/>
          <w:color w:val="000000"/>
          <w:sz w:val="24"/>
          <w:lang w:val="en-US"/>
        </w:rPr>
        <w:tab/>
      </w:r>
      <w:proofErr w:type="spellStart"/>
      <w:r w:rsidRPr="001E3E31">
        <w:rPr>
          <w:rFonts w:ascii="Garamond" w:eastAsia="Times New Roman" w:hAnsi="Garamond"/>
          <w:color w:val="000000"/>
          <w:sz w:val="24"/>
          <w:lang w:val="en-US"/>
        </w:rPr>
        <w:t>Ugur</w:t>
      </w:r>
      <w:proofErr w:type="spellEnd"/>
      <w:r w:rsidRPr="001E3E31">
        <w:rPr>
          <w:rFonts w:ascii="Garamond" w:eastAsia="Times New Roman" w:hAnsi="Garamond"/>
          <w:color w:val="000000"/>
          <w:sz w:val="24"/>
          <w:lang w:val="en-US"/>
        </w:rPr>
        <w:t xml:space="preserve"> </w:t>
      </w:r>
      <w:proofErr w:type="spellStart"/>
      <w:r w:rsidRPr="001E3E31">
        <w:rPr>
          <w:rFonts w:ascii="Garamond" w:eastAsia="Times New Roman" w:hAnsi="Garamond"/>
          <w:color w:val="000000"/>
          <w:sz w:val="24"/>
          <w:lang w:val="en-US"/>
        </w:rPr>
        <w:t>Tunc</w:t>
      </w:r>
      <w:proofErr w:type="spellEnd"/>
      <w:r w:rsidRPr="001E3E31">
        <w:rPr>
          <w:rFonts w:ascii="Garamond" w:eastAsia="Times New Roman" w:hAnsi="Garamond"/>
          <w:color w:val="000000"/>
          <w:sz w:val="24"/>
          <w:lang w:val="en-US"/>
        </w:rPr>
        <w:t xml:space="preserve">, </w:t>
      </w:r>
      <w:r w:rsidR="00501DF5" w:rsidRPr="001E3E31">
        <w:rPr>
          <w:rFonts w:ascii="Garamond" w:eastAsia="Times New Roman" w:hAnsi="Garamond"/>
          <w:color w:val="000000"/>
          <w:sz w:val="24"/>
          <w:lang w:val="en-US"/>
        </w:rPr>
        <w:t xml:space="preserve">MD, </w:t>
      </w:r>
      <w:r w:rsidR="00C31017" w:rsidRPr="001E3E31">
        <w:rPr>
          <w:rFonts w:ascii="Garamond" w:eastAsia="Times New Roman" w:hAnsi="Garamond"/>
          <w:color w:val="000000"/>
          <w:sz w:val="24"/>
          <w:lang w:val="en-US"/>
        </w:rPr>
        <w:t>Ocular Surface Disease Research Fellow</w:t>
      </w:r>
      <w:r w:rsidR="006264AB" w:rsidRPr="001E3E31">
        <w:rPr>
          <w:rFonts w:ascii="Garamond" w:eastAsia="Times New Roman" w:hAnsi="Garamond"/>
          <w:color w:val="000000"/>
          <w:sz w:val="24"/>
          <w:lang w:val="en-US"/>
        </w:rPr>
        <w:t xml:space="preserve">, </w:t>
      </w:r>
      <w:r w:rsidR="00C31017" w:rsidRPr="001E3E31">
        <w:rPr>
          <w:rFonts w:ascii="Garamond" w:eastAsia="Times New Roman" w:hAnsi="Garamond"/>
          <w:color w:val="000000"/>
          <w:sz w:val="24"/>
          <w:lang w:val="en-US"/>
        </w:rPr>
        <w:t>Wilmer Eye Institute, Baltimore, MD</w:t>
      </w:r>
      <w:r w:rsidR="00D4558A" w:rsidRPr="001E3E31">
        <w:rPr>
          <w:rFonts w:ascii="Garamond" w:eastAsia="Times New Roman" w:hAnsi="Garamond"/>
          <w:color w:val="000000"/>
          <w:sz w:val="24"/>
          <w:lang w:val="en-US"/>
        </w:rPr>
        <w:t xml:space="preserve"> </w:t>
      </w:r>
      <w:r w:rsidR="00D4558A" w:rsidRPr="001E3E31">
        <w:rPr>
          <w:rFonts w:ascii="Garamond" w:eastAsia="Times New Roman" w:hAnsi="Garamond"/>
          <w:i/>
          <w:iCs/>
          <w:color w:val="000000"/>
          <w:sz w:val="24"/>
          <w:lang w:val="en-US"/>
        </w:rPr>
        <w:t>(</w:t>
      </w:r>
      <w:r w:rsidR="00B21A2F" w:rsidRPr="001E3E31">
        <w:rPr>
          <w:rFonts w:ascii="Garamond" w:eastAsia="Times New Roman" w:hAnsi="Garamond"/>
          <w:i/>
          <w:iCs/>
          <w:color w:val="000000"/>
          <w:sz w:val="24"/>
          <w:lang w:val="en-US"/>
        </w:rPr>
        <w:t xml:space="preserve">Ocular Surface Disease </w:t>
      </w:r>
      <w:r w:rsidR="00EA0D4C" w:rsidRPr="001E3E31">
        <w:rPr>
          <w:rFonts w:ascii="Garamond" w:eastAsia="Times New Roman" w:hAnsi="Garamond"/>
          <w:i/>
          <w:iCs/>
          <w:color w:val="000000"/>
          <w:sz w:val="24"/>
          <w:lang w:val="en-US"/>
        </w:rPr>
        <w:t xml:space="preserve">research fellow at Johns Hopkins, </w:t>
      </w:r>
      <w:r w:rsidR="00AA7EA7" w:rsidRPr="001E3E31">
        <w:rPr>
          <w:rFonts w:ascii="Garamond" w:eastAsia="Times New Roman" w:hAnsi="Garamond"/>
          <w:i/>
          <w:iCs/>
          <w:color w:val="000000"/>
          <w:sz w:val="24"/>
          <w:lang w:val="en-US"/>
        </w:rPr>
        <w:t>awarded with the</w:t>
      </w:r>
      <w:r w:rsidR="00D4558A" w:rsidRPr="001E3E31">
        <w:rPr>
          <w:rFonts w:ascii="Garamond" w:eastAsia="Times New Roman" w:hAnsi="Garamond"/>
          <w:i/>
          <w:iCs/>
          <w:color w:val="000000"/>
          <w:sz w:val="24"/>
          <w:lang w:val="en-US"/>
        </w:rPr>
        <w:t xml:space="preserve"> </w:t>
      </w:r>
      <w:r w:rsidR="00E54D47" w:rsidRPr="001E3E31">
        <w:rPr>
          <w:rFonts w:ascii="Garamond" w:eastAsia="Times New Roman" w:hAnsi="Garamond"/>
          <w:i/>
          <w:iCs/>
          <w:color w:val="000000"/>
          <w:sz w:val="24"/>
          <w:lang w:val="en-US"/>
        </w:rPr>
        <w:t>International Ophthalmological Fellowship Foundation Subspecialty Fellowship Program)</w:t>
      </w:r>
    </w:p>
    <w:p w14:paraId="41CF86FD" w14:textId="77777777" w:rsidR="000D7AC0" w:rsidRPr="001E3E31" w:rsidRDefault="000D7AC0" w:rsidP="00A4736A">
      <w:pPr>
        <w:spacing w:after="0"/>
        <w:rPr>
          <w:rFonts w:ascii="Garamond" w:hAnsi="Garamond"/>
          <w:b/>
          <w:sz w:val="24"/>
          <w:szCs w:val="24"/>
          <w:lang w:val="en-US"/>
        </w:rPr>
      </w:pPr>
    </w:p>
    <w:p w14:paraId="1B5D96D9" w14:textId="0BFB4695" w:rsidR="00C00478" w:rsidRPr="001E3E31" w:rsidRDefault="00C00478" w:rsidP="00A4736A">
      <w:pPr>
        <w:spacing w:after="0"/>
        <w:rPr>
          <w:rFonts w:ascii="Garamond" w:hAnsi="Garamond"/>
          <w:b/>
          <w:sz w:val="24"/>
          <w:szCs w:val="24"/>
          <w:lang w:val="en-US"/>
        </w:rPr>
      </w:pPr>
      <w:r w:rsidRPr="001E3E31">
        <w:rPr>
          <w:rFonts w:ascii="Garamond" w:hAnsi="Garamond"/>
          <w:b/>
          <w:sz w:val="24"/>
          <w:szCs w:val="24"/>
          <w:lang w:val="en-US"/>
        </w:rPr>
        <w:t>RESEARCH ACTIVITIES</w:t>
      </w:r>
    </w:p>
    <w:p w14:paraId="7070D600" w14:textId="011D352D" w:rsidR="00C00478" w:rsidRPr="001E3E31" w:rsidRDefault="00C00478" w:rsidP="00A4736A">
      <w:pPr>
        <w:spacing w:after="0"/>
        <w:rPr>
          <w:rFonts w:ascii="Garamond" w:eastAsia="Times New Roman" w:hAnsi="Garamond"/>
          <w:color w:val="0070C0"/>
          <w:sz w:val="24"/>
          <w:lang w:val="en-US"/>
        </w:rPr>
      </w:pPr>
      <w:r w:rsidRPr="001E3E31">
        <w:rPr>
          <w:rFonts w:ascii="Garamond" w:eastAsia="Times New Roman" w:hAnsi="Garamond"/>
          <w:color w:val="0070C0"/>
          <w:sz w:val="24"/>
          <w:lang w:val="en-US"/>
        </w:rPr>
        <w:t xml:space="preserve">Research Focus </w:t>
      </w:r>
    </w:p>
    <w:p w14:paraId="01AF18A7" w14:textId="6AB8008A" w:rsidR="00AE39C3" w:rsidRPr="001E3E31" w:rsidRDefault="00AE39C3" w:rsidP="00704F24">
      <w:pPr>
        <w:spacing w:after="0"/>
        <w:rPr>
          <w:rFonts w:ascii="Garamond" w:hAnsi="Garamond"/>
          <w:sz w:val="24"/>
          <w:szCs w:val="24"/>
          <w:lang w:val="en-US"/>
        </w:rPr>
      </w:pPr>
      <w:r w:rsidRPr="001E3E31">
        <w:rPr>
          <w:rFonts w:ascii="Garamond" w:hAnsi="Garamond"/>
          <w:sz w:val="24"/>
          <w:szCs w:val="24"/>
          <w:lang w:val="en-US"/>
        </w:rPr>
        <w:t xml:space="preserve">I am a clinician-scientist with a research focus on ocular surface diseases. I study the role of the ocular surface microbiome in the pathogenesis of ocular rosacea. As part of the NIH U24 Ocular Surface Microbiome Consortium, we also work on standardizing the research methods and developing validated protocols to study ocular surface microbiome. I am also interested in serological and tear biomarkers in Sjögren’s disease. I am conducting a longitudinal study to determine the utility of the tissue-specific autoantibodies in the early diagnosis of Sjogren’s disease in patients with dry eye. Sjogren’s disease is primarily known as a </w:t>
      </w:r>
      <w:proofErr w:type="gramStart"/>
      <w:r w:rsidRPr="001E3E31">
        <w:rPr>
          <w:rFonts w:ascii="Garamond" w:hAnsi="Garamond"/>
          <w:sz w:val="24"/>
          <w:szCs w:val="24"/>
          <w:lang w:val="en-US"/>
        </w:rPr>
        <w:t>disease causing</w:t>
      </w:r>
      <w:proofErr w:type="gramEnd"/>
      <w:r w:rsidRPr="001E3E31">
        <w:rPr>
          <w:rFonts w:ascii="Garamond" w:hAnsi="Garamond"/>
          <w:sz w:val="24"/>
          <w:szCs w:val="24"/>
          <w:lang w:val="en-US"/>
        </w:rPr>
        <w:t xml:space="preserve"> dry eye and dry mouth; however, it also significantly impacts the peripheral and central nervous systems. I am interested in </w:t>
      </w:r>
      <w:proofErr w:type="spellStart"/>
      <w:r w:rsidRPr="001E3E31">
        <w:rPr>
          <w:rFonts w:ascii="Garamond" w:hAnsi="Garamond"/>
          <w:sz w:val="24"/>
          <w:szCs w:val="24"/>
          <w:lang w:val="en-US"/>
        </w:rPr>
        <w:t>neuroimmunological</w:t>
      </w:r>
      <w:proofErr w:type="spellEnd"/>
      <w:r w:rsidRPr="001E3E31">
        <w:rPr>
          <w:rFonts w:ascii="Garamond" w:hAnsi="Garamond"/>
          <w:sz w:val="24"/>
          <w:szCs w:val="24"/>
          <w:lang w:val="en-US"/>
        </w:rPr>
        <w:t xml:space="preserve"> consequences of Sjogren’s, where patients would present with severe ocular surface disease and diminished corneal sensation</w:t>
      </w:r>
      <w:r w:rsidR="00BD4D60" w:rsidRPr="001E3E31">
        <w:rPr>
          <w:rFonts w:ascii="Garamond" w:hAnsi="Garamond"/>
          <w:sz w:val="24"/>
          <w:szCs w:val="24"/>
          <w:lang w:val="en-US"/>
        </w:rPr>
        <w:t>, thus</w:t>
      </w:r>
      <w:r w:rsidRPr="001E3E31">
        <w:rPr>
          <w:rFonts w:ascii="Garamond" w:hAnsi="Garamond"/>
          <w:sz w:val="24"/>
          <w:szCs w:val="24"/>
          <w:lang w:val="en-US"/>
        </w:rPr>
        <w:t xml:space="preserve"> neurotrophic keratitis, or no significant ocular surface disease but severe eye pain, thus neuropathic corneal pain.</w:t>
      </w:r>
    </w:p>
    <w:p w14:paraId="41313180" w14:textId="62340BA1" w:rsidR="00C00478" w:rsidRPr="001E3E31" w:rsidRDefault="001A33E6" w:rsidP="00704F24">
      <w:pPr>
        <w:spacing w:after="0"/>
        <w:rPr>
          <w:rFonts w:ascii="Garamond" w:hAnsi="Garamond"/>
          <w:sz w:val="24"/>
          <w:szCs w:val="24"/>
          <w:lang w:val="en-US"/>
        </w:rPr>
      </w:pPr>
      <w:r w:rsidRPr="001E3E31">
        <w:rPr>
          <w:rFonts w:ascii="Garamond" w:hAnsi="Garamond"/>
          <w:sz w:val="24"/>
          <w:szCs w:val="24"/>
          <w:lang w:val="en-US"/>
        </w:rPr>
        <w:t xml:space="preserve"> </w:t>
      </w:r>
    </w:p>
    <w:p w14:paraId="1744C8D4" w14:textId="182923EF" w:rsidR="00C00478" w:rsidRPr="001E3E31" w:rsidRDefault="00B55187" w:rsidP="00A4736A">
      <w:pPr>
        <w:spacing w:after="0"/>
        <w:rPr>
          <w:rFonts w:ascii="Garamond" w:hAnsi="Garamond"/>
          <w:b/>
          <w:sz w:val="24"/>
          <w:szCs w:val="24"/>
          <w:lang w:val="en-US"/>
        </w:rPr>
      </w:pPr>
      <w:r w:rsidRPr="001E3E31">
        <w:rPr>
          <w:rFonts w:ascii="Garamond" w:hAnsi="Garamond"/>
          <w:b/>
          <w:sz w:val="24"/>
          <w:szCs w:val="24"/>
          <w:lang w:val="en-US"/>
        </w:rPr>
        <w:t>ORGANIZATIONAL ACTIVITIES</w:t>
      </w:r>
    </w:p>
    <w:p w14:paraId="481D910B" w14:textId="3DC14083" w:rsidR="00B13AFE" w:rsidRPr="001E3E31" w:rsidRDefault="00B13AFE" w:rsidP="00A4736A">
      <w:pPr>
        <w:spacing w:after="0"/>
        <w:rPr>
          <w:rFonts w:ascii="Garamond" w:eastAsia="Times New Roman" w:hAnsi="Garamond"/>
          <w:color w:val="0070C0"/>
          <w:sz w:val="24"/>
          <w:lang w:val="en-US"/>
        </w:rPr>
      </w:pPr>
      <w:r w:rsidRPr="001E3E31">
        <w:rPr>
          <w:rFonts w:ascii="Garamond" w:eastAsia="Times New Roman" w:hAnsi="Garamond"/>
          <w:color w:val="0070C0"/>
          <w:sz w:val="24"/>
          <w:lang w:val="en-US"/>
        </w:rPr>
        <w:t>Institutional Administrative Appointments</w:t>
      </w:r>
    </w:p>
    <w:p w14:paraId="54C7FC7E" w14:textId="60891BC4" w:rsidR="00F31917" w:rsidRPr="001E3E31" w:rsidRDefault="00F31917" w:rsidP="00F31917">
      <w:pPr>
        <w:spacing w:after="0"/>
        <w:ind w:left="1416" w:hanging="1416"/>
        <w:rPr>
          <w:rFonts w:ascii="Garamond" w:eastAsia="Times New Roman" w:hAnsi="Garamond"/>
          <w:color w:val="0070C0"/>
          <w:sz w:val="24"/>
          <w:lang w:val="en-US"/>
        </w:rPr>
      </w:pPr>
      <w:r w:rsidRPr="001E3E31">
        <w:rPr>
          <w:rFonts w:ascii="Garamond" w:eastAsia="Times New Roman" w:hAnsi="Garamond"/>
          <w:sz w:val="24"/>
          <w:lang w:val="en-US"/>
        </w:rPr>
        <w:t>20</w:t>
      </w:r>
      <w:r w:rsidR="00D46C8D" w:rsidRPr="001E3E31">
        <w:rPr>
          <w:rFonts w:ascii="Garamond" w:eastAsia="Times New Roman" w:hAnsi="Garamond"/>
          <w:sz w:val="24"/>
          <w:lang w:val="en-US"/>
        </w:rPr>
        <w:t>19</w:t>
      </w:r>
      <w:r w:rsidRPr="001E3E31">
        <w:rPr>
          <w:rFonts w:ascii="Garamond" w:eastAsia="Times New Roman" w:hAnsi="Garamond"/>
          <w:sz w:val="24"/>
          <w:lang w:val="en-US"/>
        </w:rPr>
        <w:tab/>
        <w:t xml:space="preserve">Member, </w:t>
      </w:r>
      <w:r w:rsidR="00D46C8D" w:rsidRPr="001E3E31">
        <w:rPr>
          <w:rFonts w:ascii="Garamond" w:eastAsia="Times New Roman" w:hAnsi="Garamond"/>
          <w:sz w:val="24"/>
          <w:lang w:val="en-US"/>
        </w:rPr>
        <w:t>Residency Service Supervisor/Physician</w:t>
      </w:r>
      <w:r w:rsidRPr="001E3E31">
        <w:rPr>
          <w:rFonts w:ascii="Garamond" w:eastAsia="Times New Roman" w:hAnsi="Garamond"/>
          <w:sz w:val="24"/>
          <w:lang w:val="en-US"/>
        </w:rPr>
        <w:t xml:space="preserve"> Search Committee, Johns Hopkins University School of Medicine</w:t>
      </w:r>
    </w:p>
    <w:p w14:paraId="1FF1DA75" w14:textId="6A4925C2" w:rsidR="00F31917" w:rsidRPr="001E3E31" w:rsidRDefault="00F31917" w:rsidP="00F31917">
      <w:pPr>
        <w:spacing w:after="0"/>
        <w:ind w:left="1416" w:hanging="1416"/>
        <w:rPr>
          <w:rFonts w:ascii="Garamond" w:eastAsia="Times New Roman" w:hAnsi="Garamond"/>
          <w:color w:val="0070C0"/>
          <w:sz w:val="24"/>
          <w:lang w:val="en-US"/>
        </w:rPr>
      </w:pPr>
      <w:r w:rsidRPr="001E3E31">
        <w:rPr>
          <w:rFonts w:ascii="Garamond" w:eastAsia="Times New Roman" w:hAnsi="Garamond"/>
          <w:sz w:val="24"/>
          <w:lang w:val="en-US"/>
        </w:rPr>
        <w:t>202</w:t>
      </w:r>
      <w:r w:rsidR="00D46C8D" w:rsidRPr="001E3E31">
        <w:rPr>
          <w:rFonts w:ascii="Garamond" w:eastAsia="Times New Roman" w:hAnsi="Garamond"/>
          <w:sz w:val="24"/>
          <w:lang w:val="en-US"/>
        </w:rPr>
        <w:t>0</w:t>
      </w:r>
      <w:r w:rsidRPr="001E3E31">
        <w:rPr>
          <w:rFonts w:ascii="Garamond" w:eastAsia="Times New Roman" w:hAnsi="Garamond"/>
          <w:sz w:val="24"/>
          <w:lang w:val="en-US"/>
        </w:rPr>
        <w:tab/>
        <w:t xml:space="preserve">Member, Comprehensive Eye Care </w:t>
      </w:r>
      <w:r w:rsidR="00D46C8D" w:rsidRPr="001E3E31">
        <w:rPr>
          <w:rFonts w:ascii="Garamond" w:eastAsia="Times New Roman" w:hAnsi="Garamond"/>
          <w:sz w:val="24"/>
          <w:lang w:val="en-US"/>
        </w:rPr>
        <w:t xml:space="preserve">Physician and Optometrist </w:t>
      </w:r>
      <w:r w:rsidRPr="001E3E31">
        <w:rPr>
          <w:rFonts w:ascii="Garamond" w:eastAsia="Times New Roman" w:hAnsi="Garamond"/>
          <w:sz w:val="24"/>
          <w:lang w:val="en-US"/>
        </w:rPr>
        <w:t>Search Committee, Johns Hopkins University School of Medicine</w:t>
      </w:r>
    </w:p>
    <w:p w14:paraId="39D4BB34" w14:textId="4B82E772" w:rsidR="00B13AFE" w:rsidRPr="001E3E31" w:rsidRDefault="00F31917" w:rsidP="00F31917">
      <w:pPr>
        <w:spacing w:after="0"/>
        <w:ind w:left="1416" w:hanging="1416"/>
        <w:rPr>
          <w:rFonts w:ascii="Garamond" w:eastAsia="Times New Roman" w:hAnsi="Garamond"/>
          <w:sz w:val="24"/>
          <w:lang w:val="en-US"/>
        </w:rPr>
      </w:pPr>
      <w:r w:rsidRPr="001E3E31">
        <w:rPr>
          <w:rFonts w:ascii="Garamond" w:eastAsia="Times New Roman" w:hAnsi="Garamond"/>
          <w:sz w:val="24"/>
          <w:lang w:val="en-US"/>
        </w:rPr>
        <w:t>2021</w:t>
      </w:r>
      <w:r w:rsidRPr="001E3E31">
        <w:rPr>
          <w:rFonts w:ascii="Garamond" w:eastAsia="Times New Roman" w:hAnsi="Garamond"/>
          <w:sz w:val="24"/>
          <w:lang w:val="en-US"/>
        </w:rPr>
        <w:tab/>
        <w:t>Member, Wilmer Columbia Optometrist Search Committee, Johns Hopkins University School of Medicine</w:t>
      </w:r>
    </w:p>
    <w:p w14:paraId="797DB61B" w14:textId="0ADFCD72" w:rsidR="00D20950" w:rsidRPr="001E3E31" w:rsidRDefault="00D20950" w:rsidP="00D20950">
      <w:pPr>
        <w:spacing w:after="0"/>
        <w:rPr>
          <w:rFonts w:ascii="Garamond" w:eastAsia="Times New Roman" w:hAnsi="Garamond"/>
          <w:sz w:val="24"/>
          <w:lang w:val="en-US"/>
        </w:rPr>
      </w:pPr>
      <w:r w:rsidRPr="001E3E31">
        <w:rPr>
          <w:rFonts w:ascii="Garamond" w:eastAsia="Times New Roman" w:hAnsi="Garamond"/>
          <w:sz w:val="24"/>
          <w:lang w:val="en-US"/>
        </w:rPr>
        <w:t>2022</w:t>
      </w:r>
      <w:r w:rsidRPr="001E3E31">
        <w:rPr>
          <w:rFonts w:ascii="Garamond" w:eastAsia="Times New Roman" w:hAnsi="Garamond"/>
          <w:sz w:val="24"/>
          <w:lang w:val="en-US"/>
        </w:rPr>
        <w:tab/>
      </w:r>
      <w:r w:rsidRPr="001E3E31">
        <w:rPr>
          <w:rFonts w:ascii="Garamond" w:eastAsia="Times New Roman" w:hAnsi="Garamond"/>
          <w:sz w:val="24"/>
          <w:lang w:val="en-US"/>
        </w:rPr>
        <w:tab/>
        <w:t>Residency Core Faculty, Wilmer Eye Institute, Johns Hopkins University</w:t>
      </w:r>
    </w:p>
    <w:p w14:paraId="77F5E809" w14:textId="220331A2" w:rsidR="00EA0D4C" w:rsidRPr="001E3E31" w:rsidRDefault="00EA0D4C" w:rsidP="00EA0D4C">
      <w:pPr>
        <w:spacing w:after="0"/>
        <w:ind w:left="1416" w:hanging="1416"/>
        <w:rPr>
          <w:rFonts w:ascii="Garamond" w:eastAsia="Times New Roman" w:hAnsi="Garamond"/>
          <w:sz w:val="24"/>
          <w:lang w:val="en-US"/>
        </w:rPr>
      </w:pPr>
      <w:r w:rsidRPr="001E3E31">
        <w:rPr>
          <w:rFonts w:ascii="Garamond" w:eastAsia="Times New Roman" w:hAnsi="Garamond"/>
          <w:sz w:val="24"/>
          <w:lang w:val="en-US"/>
        </w:rPr>
        <w:t>2023</w:t>
      </w:r>
      <w:r w:rsidRPr="001E3E31">
        <w:rPr>
          <w:rFonts w:ascii="Garamond" w:eastAsia="Times New Roman" w:hAnsi="Garamond"/>
          <w:sz w:val="24"/>
          <w:lang w:val="en-US"/>
        </w:rPr>
        <w:tab/>
        <w:t>Member, Women's Professional Advancement Council (WPAC), Johns Hopkins University School of Medicine</w:t>
      </w:r>
    </w:p>
    <w:p w14:paraId="1956F2C5" w14:textId="708CD7A1" w:rsidR="00D20950" w:rsidRPr="001E3E31" w:rsidRDefault="00D20950" w:rsidP="00EA0D4C">
      <w:pPr>
        <w:spacing w:after="0"/>
        <w:ind w:left="1416" w:hanging="1416"/>
        <w:rPr>
          <w:rFonts w:ascii="Garamond" w:eastAsia="Times New Roman" w:hAnsi="Garamond"/>
          <w:sz w:val="24"/>
          <w:lang w:val="en-US"/>
        </w:rPr>
      </w:pPr>
      <w:r w:rsidRPr="001E3E31">
        <w:rPr>
          <w:rFonts w:ascii="Garamond" w:eastAsia="Times New Roman" w:hAnsi="Garamond"/>
          <w:sz w:val="24"/>
          <w:lang w:val="en-US"/>
        </w:rPr>
        <w:t>2023</w:t>
      </w:r>
      <w:r w:rsidRPr="001E3E31">
        <w:rPr>
          <w:rFonts w:ascii="Garamond" w:eastAsia="Times New Roman" w:hAnsi="Garamond"/>
          <w:sz w:val="24"/>
          <w:lang w:val="en-US"/>
        </w:rPr>
        <w:tab/>
        <w:t>Member, Junior Faculty Resource Advisory Council (JRAC), Johns Hopkins University School of Medicine</w:t>
      </w:r>
    </w:p>
    <w:p w14:paraId="66AA11E6" w14:textId="77777777" w:rsidR="007E42EC" w:rsidRPr="001E3E31" w:rsidRDefault="007E42EC" w:rsidP="00A4736A">
      <w:pPr>
        <w:spacing w:after="0"/>
        <w:rPr>
          <w:rFonts w:ascii="Garamond" w:eastAsia="Times New Roman" w:hAnsi="Garamond"/>
          <w:color w:val="0070C0"/>
          <w:sz w:val="24"/>
          <w:lang w:val="en-US"/>
        </w:rPr>
      </w:pPr>
    </w:p>
    <w:p w14:paraId="5D8ACE41" w14:textId="77777777" w:rsidR="001E3E31" w:rsidRDefault="001E3E31" w:rsidP="00A4736A">
      <w:pPr>
        <w:spacing w:after="0"/>
        <w:rPr>
          <w:rFonts w:ascii="Garamond" w:eastAsia="Times New Roman" w:hAnsi="Garamond"/>
          <w:color w:val="0070C0"/>
          <w:sz w:val="24"/>
          <w:lang w:val="en-US"/>
        </w:rPr>
      </w:pPr>
    </w:p>
    <w:p w14:paraId="6FB6F44B" w14:textId="77777777" w:rsidR="001E3E31" w:rsidRDefault="001E3E31" w:rsidP="00A4736A">
      <w:pPr>
        <w:spacing w:after="0"/>
        <w:rPr>
          <w:rFonts w:ascii="Garamond" w:eastAsia="Times New Roman" w:hAnsi="Garamond"/>
          <w:color w:val="0070C0"/>
          <w:sz w:val="24"/>
          <w:lang w:val="en-US"/>
        </w:rPr>
      </w:pPr>
    </w:p>
    <w:p w14:paraId="6105E779" w14:textId="77777777" w:rsidR="001E3E31" w:rsidRDefault="001E3E31" w:rsidP="00A4736A">
      <w:pPr>
        <w:spacing w:after="0"/>
        <w:rPr>
          <w:rFonts w:ascii="Garamond" w:eastAsia="Times New Roman" w:hAnsi="Garamond"/>
          <w:color w:val="0070C0"/>
          <w:sz w:val="24"/>
          <w:lang w:val="en-US"/>
        </w:rPr>
      </w:pPr>
    </w:p>
    <w:p w14:paraId="055E928F" w14:textId="58C6E32C" w:rsidR="00B55187" w:rsidRPr="001E3E31" w:rsidRDefault="00B55187" w:rsidP="00A4736A">
      <w:pPr>
        <w:spacing w:after="0"/>
        <w:rPr>
          <w:rFonts w:ascii="Garamond" w:eastAsia="Times New Roman" w:hAnsi="Garamond"/>
          <w:color w:val="0070C0"/>
          <w:sz w:val="24"/>
          <w:lang w:val="en-US"/>
        </w:rPr>
      </w:pPr>
      <w:r w:rsidRPr="001E3E31">
        <w:rPr>
          <w:rFonts w:ascii="Garamond" w:eastAsia="Times New Roman" w:hAnsi="Garamond"/>
          <w:color w:val="0070C0"/>
          <w:sz w:val="24"/>
          <w:lang w:val="en-US"/>
        </w:rPr>
        <w:lastRenderedPageBreak/>
        <w:t>Editorial Activities</w:t>
      </w:r>
    </w:p>
    <w:p w14:paraId="64430D8E" w14:textId="76995407" w:rsidR="005E5A48" w:rsidRPr="001E3E31" w:rsidRDefault="005E5A48" w:rsidP="00A4736A">
      <w:pPr>
        <w:spacing w:after="0"/>
        <w:rPr>
          <w:rFonts w:ascii="Garamond" w:hAnsi="Garamond"/>
          <w:b/>
          <w:sz w:val="24"/>
          <w:szCs w:val="24"/>
          <w:lang w:val="en-US"/>
        </w:rPr>
      </w:pPr>
      <w:r w:rsidRPr="001E3E31">
        <w:rPr>
          <w:rFonts w:ascii="Garamond" w:eastAsia="Times New Roman" w:hAnsi="Garamond"/>
          <w:color w:val="0070C0"/>
          <w:sz w:val="24"/>
          <w:lang w:val="en-US"/>
        </w:rPr>
        <w:t>Editorial Board</w:t>
      </w:r>
      <w:r w:rsidR="005442EF" w:rsidRPr="001E3E31">
        <w:rPr>
          <w:rFonts w:ascii="Garamond" w:eastAsia="Times New Roman" w:hAnsi="Garamond"/>
          <w:color w:val="0070C0"/>
          <w:sz w:val="24"/>
          <w:lang w:val="en-US"/>
        </w:rPr>
        <w:t xml:space="preserve"> appointments</w:t>
      </w:r>
    </w:p>
    <w:p w14:paraId="7B6BE30A" w14:textId="21CCBE4C" w:rsidR="005E5A48" w:rsidRPr="001E3E31" w:rsidRDefault="005E5A48" w:rsidP="00D20950">
      <w:pPr>
        <w:spacing w:after="0"/>
        <w:ind w:left="1416" w:hanging="1416"/>
        <w:rPr>
          <w:rFonts w:ascii="Garamond" w:hAnsi="Garamond"/>
          <w:sz w:val="24"/>
          <w:szCs w:val="24"/>
          <w:lang w:val="en-US"/>
        </w:rPr>
      </w:pPr>
      <w:r w:rsidRPr="001E3E31">
        <w:rPr>
          <w:rFonts w:ascii="Garamond" w:hAnsi="Garamond"/>
          <w:sz w:val="24"/>
          <w:szCs w:val="24"/>
          <w:lang w:val="en-US"/>
        </w:rPr>
        <w:t>2020</w:t>
      </w:r>
      <w:r w:rsidR="00DB36A3" w:rsidRPr="001E3E31">
        <w:rPr>
          <w:rFonts w:ascii="Garamond" w:hAnsi="Garamond"/>
          <w:sz w:val="24"/>
          <w:szCs w:val="24"/>
          <w:lang w:val="en-US"/>
        </w:rPr>
        <w:t>-present</w:t>
      </w:r>
      <w:r w:rsidRPr="001E3E31">
        <w:rPr>
          <w:rFonts w:ascii="Garamond" w:hAnsi="Garamond"/>
          <w:sz w:val="24"/>
          <w:szCs w:val="24"/>
          <w:lang w:val="en-US"/>
        </w:rPr>
        <w:tab/>
        <w:t>Section Editor for Cornea/External Disease</w:t>
      </w:r>
      <w:r w:rsidR="0096605A" w:rsidRPr="001E3E31">
        <w:rPr>
          <w:rFonts w:ascii="Garamond" w:hAnsi="Garamond"/>
          <w:sz w:val="24"/>
          <w:szCs w:val="24"/>
          <w:lang w:val="en-US"/>
        </w:rPr>
        <w:t xml:space="preserve">, </w:t>
      </w:r>
      <w:proofErr w:type="spellStart"/>
      <w:r w:rsidR="0096605A" w:rsidRPr="001E3E31">
        <w:rPr>
          <w:rFonts w:ascii="Garamond" w:hAnsi="Garamond"/>
          <w:sz w:val="24"/>
          <w:szCs w:val="24"/>
          <w:lang w:val="en-US"/>
        </w:rPr>
        <w:t>EyeWiki</w:t>
      </w:r>
      <w:proofErr w:type="spellEnd"/>
      <w:r w:rsidR="0096605A" w:rsidRPr="001E3E31">
        <w:rPr>
          <w:rFonts w:ascii="Garamond" w:hAnsi="Garamond"/>
          <w:sz w:val="24"/>
          <w:szCs w:val="24"/>
          <w:lang w:val="en-US"/>
        </w:rPr>
        <w:t xml:space="preserve"> A</w:t>
      </w:r>
      <w:r w:rsidR="00D20950" w:rsidRPr="001E3E31">
        <w:rPr>
          <w:rFonts w:ascii="Garamond" w:hAnsi="Garamond"/>
          <w:sz w:val="24"/>
          <w:szCs w:val="24"/>
          <w:lang w:val="en-US"/>
        </w:rPr>
        <w:t xml:space="preserve">merican </w:t>
      </w:r>
      <w:r w:rsidR="0096605A" w:rsidRPr="001E3E31">
        <w:rPr>
          <w:rFonts w:ascii="Garamond" w:hAnsi="Garamond"/>
          <w:sz w:val="24"/>
          <w:szCs w:val="24"/>
          <w:lang w:val="en-US"/>
        </w:rPr>
        <w:t>A</w:t>
      </w:r>
      <w:r w:rsidR="00D20950" w:rsidRPr="001E3E31">
        <w:rPr>
          <w:rFonts w:ascii="Garamond" w:hAnsi="Garamond"/>
          <w:sz w:val="24"/>
          <w:szCs w:val="24"/>
          <w:lang w:val="en-US"/>
        </w:rPr>
        <w:t>cademy of Ophthalmology (AAO)</w:t>
      </w:r>
    </w:p>
    <w:p w14:paraId="1F9C2883" w14:textId="37535DA1" w:rsidR="00CF7737" w:rsidRPr="001E3E31" w:rsidRDefault="00CF7737" w:rsidP="00A4736A">
      <w:pPr>
        <w:spacing w:after="0"/>
        <w:rPr>
          <w:rFonts w:ascii="Garamond" w:hAnsi="Garamond"/>
          <w:sz w:val="24"/>
          <w:szCs w:val="24"/>
          <w:lang w:val="en-US"/>
        </w:rPr>
      </w:pPr>
      <w:r w:rsidRPr="001E3E31">
        <w:rPr>
          <w:rFonts w:ascii="Garamond" w:hAnsi="Garamond"/>
          <w:sz w:val="24"/>
          <w:szCs w:val="24"/>
          <w:lang w:val="en-US"/>
        </w:rPr>
        <w:t>2020</w:t>
      </w:r>
      <w:r w:rsidR="004451AF" w:rsidRPr="001E3E31">
        <w:rPr>
          <w:rFonts w:ascii="Garamond" w:hAnsi="Garamond"/>
          <w:sz w:val="24"/>
          <w:szCs w:val="24"/>
          <w:lang w:val="en-US"/>
        </w:rPr>
        <w:t>-present</w:t>
      </w:r>
      <w:r w:rsidRPr="001E3E31">
        <w:rPr>
          <w:rFonts w:ascii="Garamond" w:hAnsi="Garamond"/>
          <w:sz w:val="24"/>
          <w:szCs w:val="24"/>
          <w:lang w:val="en-US"/>
        </w:rPr>
        <w:tab/>
      </w:r>
      <w:r w:rsidR="0096605A" w:rsidRPr="001E3E31">
        <w:rPr>
          <w:rFonts w:ascii="Garamond" w:hAnsi="Garamond"/>
          <w:sz w:val="24"/>
          <w:szCs w:val="24"/>
          <w:lang w:val="en-US"/>
        </w:rPr>
        <w:t xml:space="preserve">Editorial Board Member, </w:t>
      </w:r>
      <w:bookmarkStart w:id="0" w:name="_Hlk76236669"/>
      <w:r w:rsidRPr="001E3E31">
        <w:rPr>
          <w:rFonts w:ascii="Garamond" w:hAnsi="Garamond"/>
          <w:sz w:val="24"/>
          <w:szCs w:val="24"/>
          <w:lang w:val="en-US"/>
        </w:rPr>
        <w:t>European Archives of Medical Research</w:t>
      </w:r>
      <w:bookmarkEnd w:id="0"/>
      <w:r w:rsidRPr="001E3E31">
        <w:rPr>
          <w:rFonts w:ascii="Garamond" w:hAnsi="Garamond"/>
          <w:sz w:val="24"/>
          <w:szCs w:val="24"/>
          <w:lang w:val="en-US"/>
        </w:rPr>
        <w:t xml:space="preserve"> </w:t>
      </w:r>
    </w:p>
    <w:p w14:paraId="143BCAC0" w14:textId="08B54597" w:rsidR="00C253DE" w:rsidRPr="001E3E31" w:rsidRDefault="00C253DE" w:rsidP="00A4736A">
      <w:pPr>
        <w:spacing w:after="0"/>
        <w:rPr>
          <w:rFonts w:ascii="Garamond" w:hAnsi="Garamond"/>
          <w:sz w:val="24"/>
          <w:szCs w:val="24"/>
          <w:lang w:val="en-US"/>
        </w:rPr>
      </w:pPr>
      <w:r w:rsidRPr="001E3E31">
        <w:rPr>
          <w:rFonts w:ascii="Garamond" w:hAnsi="Garamond"/>
          <w:sz w:val="24"/>
          <w:szCs w:val="24"/>
          <w:lang w:val="en-US"/>
        </w:rPr>
        <w:t>2021-present</w:t>
      </w:r>
      <w:r w:rsidRPr="001E3E31">
        <w:rPr>
          <w:rFonts w:ascii="Garamond" w:hAnsi="Garamond"/>
          <w:sz w:val="24"/>
          <w:szCs w:val="24"/>
          <w:lang w:val="en-US"/>
        </w:rPr>
        <w:tab/>
        <w:t>Editorial Board Member, Cam Sakura Medical Journal</w:t>
      </w:r>
    </w:p>
    <w:p w14:paraId="2D3B60D6" w14:textId="70468F3B" w:rsidR="00704F24" w:rsidRPr="001E3E31" w:rsidRDefault="00704F24" w:rsidP="00A4736A">
      <w:pPr>
        <w:spacing w:after="0"/>
        <w:rPr>
          <w:rFonts w:ascii="Garamond" w:hAnsi="Garamond"/>
          <w:sz w:val="24"/>
          <w:szCs w:val="24"/>
          <w:lang w:val="en-US"/>
        </w:rPr>
      </w:pPr>
      <w:r w:rsidRPr="001E3E31">
        <w:rPr>
          <w:rFonts w:ascii="Garamond" w:hAnsi="Garamond"/>
          <w:sz w:val="24"/>
          <w:szCs w:val="24"/>
          <w:lang w:val="en-US"/>
        </w:rPr>
        <w:t>2023-present</w:t>
      </w:r>
      <w:r w:rsidRPr="001E3E31">
        <w:rPr>
          <w:rFonts w:ascii="Garamond" w:hAnsi="Garamond"/>
          <w:sz w:val="24"/>
          <w:szCs w:val="24"/>
          <w:lang w:val="en-US"/>
        </w:rPr>
        <w:tab/>
        <w:t>Reviewing Editor, Ocular Immunology and Inflammation</w:t>
      </w:r>
    </w:p>
    <w:p w14:paraId="0DD12760" w14:textId="2BE0544F" w:rsidR="003C76C7" w:rsidRPr="001E3E31" w:rsidRDefault="009661EE" w:rsidP="003C76C7">
      <w:pPr>
        <w:spacing w:after="0"/>
        <w:rPr>
          <w:rFonts w:ascii="Garamond" w:hAnsi="Garamond"/>
          <w:sz w:val="24"/>
          <w:szCs w:val="24"/>
          <w:lang w:val="en-US"/>
        </w:rPr>
      </w:pPr>
      <w:r w:rsidRPr="001E3E31">
        <w:rPr>
          <w:rFonts w:ascii="Garamond" w:hAnsi="Garamond"/>
          <w:sz w:val="24"/>
          <w:szCs w:val="24"/>
          <w:lang w:val="en-US"/>
        </w:rPr>
        <w:t>2023-present</w:t>
      </w:r>
      <w:r w:rsidRPr="001E3E31">
        <w:rPr>
          <w:rFonts w:ascii="Garamond" w:hAnsi="Garamond"/>
          <w:sz w:val="24"/>
          <w:szCs w:val="24"/>
          <w:lang w:val="en-US"/>
        </w:rPr>
        <w:tab/>
        <w:t>Editorial Board Member, Eye</w:t>
      </w:r>
    </w:p>
    <w:p w14:paraId="7DAAFE78" w14:textId="7A379D87" w:rsidR="003C76C7" w:rsidRPr="001E3E31" w:rsidRDefault="003C76C7" w:rsidP="00A4736A">
      <w:pPr>
        <w:spacing w:after="0"/>
        <w:rPr>
          <w:rFonts w:ascii="Garamond" w:hAnsi="Garamond"/>
          <w:sz w:val="24"/>
          <w:szCs w:val="24"/>
          <w:lang w:val="en-US"/>
        </w:rPr>
      </w:pPr>
      <w:r w:rsidRPr="001E3E31">
        <w:rPr>
          <w:rFonts w:ascii="Garamond" w:hAnsi="Garamond"/>
          <w:sz w:val="24"/>
          <w:szCs w:val="24"/>
          <w:lang w:val="en-US"/>
        </w:rPr>
        <w:t>2023-present</w:t>
      </w:r>
      <w:r w:rsidRPr="001E3E31">
        <w:rPr>
          <w:rFonts w:ascii="Garamond" w:hAnsi="Garamond"/>
          <w:sz w:val="24"/>
          <w:szCs w:val="24"/>
          <w:lang w:val="en-US"/>
        </w:rPr>
        <w:tab/>
        <w:t>International Scientific Advisory Board Member, Beyoglu Eye Journal</w:t>
      </w:r>
    </w:p>
    <w:p w14:paraId="58E3F4E0" w14:textId="2F658807" w:rsidR="003C76C7" w:rsidRPr="001E3E31" w:rsidRDefault="003C76C7" w:rsidP="00A4736A">
      <w:pPr>
        <w:spacing w:after="0"/>
        <w:rPr>
          <w:rFonts w:ascii="Garamond" w:hAnsi="Garamond"/>
          <w:sz w:val="24"/>
          <w:szCs w:val="24"/>
          <w:lang w:val="en-US"/>
        </w:rPr>
      </w:pPr>
      <w:r w:rsidRPr="001E3E31">
        <w:rPr>
          <w:rFonts w:ascii="Garamond" w:hAnsi="Garamond"/>
          <w:sz w:val="24"/>
          <w:szCs w:val="24"/>
          <w:lang w:val="en-US"/>
        </w:rPr>
        <w:t xml:space="preserve">2023- present </w:t>
      </w:r>
      <w:r w:rsidRPr="001E3E31">
        <w:rPr>
          <w:rFonts w:ascii="Garamond" w:hAnsi="Garamond"/>
          <w:sz w:val="24"/>
          <w:szCs w:val="24"/>
          <w:lang w:val="en-US"/>
        </w:rPr>
        <w:tab/>
        <w:t>Editorial Board Member, Scientific Reports</w:t>
      </w:r>
    </w:p>
    <w:p w14:paraId="003F492E" w14:textId="77777777" w:rsidR="009661EE" w:rsidRPr="001E3E31" w:rsidRDefault="009661EE" w:rsidP="00A4736A">
      <w:pPr>
        <w:spacing w:after="0"/>
        <w:rPr>
          <w:rFonts w:ascii="Garamond" w:eastAsia="Times New Roman" w:hAnsi="Garamond"/>
          <w:color w:val="0070C0"/>
          <w:sz w:val="24"/>
          <w:lang w:val="en-US"/>
        </w:rPr>
      </w:pPr>
    </w:p>
    <w:p w14:paraId="2708C164" w14:textId="16E71566" w:rsidR="00B55187" w:rsidRPr="001E3E31" w:rsidRDefault="00B55187" w:rsidP="00A4736A">
      <w:pPr>
        <w:spacing w:after="0"/>
        <w:rPr>
          <w:rFonts w:ascii="Garamond" w:eastAsia="Times New Roman" w:hAnsi="Garamond"/>
          <w:color w:val="0070C0"/>
          <w:sz w:val="24"/>
          <w:lang w:val="en-US"/>
        </w:rPr>
      </w:pPr>
      <w:r w:rsidRPr="001E3E31">
        <w:rPr>
          <w:rFonts w:ascii="Garamond" w:eastAsia="Times New Roman" w:hAnsi="Garamond"/>
          <w:color w:val="0070C0"/>
          <w:sz w:val="24"/>
          <w:lang w:val="en-US"/>
        </w:rPr>
        <w:t>Journal peer review activities</w:t>
      </w:r>
    </w:p>
    <w:p w14:paraId="3C50328C" w14:textId="61EC5C4F" w:rsidR="00284395" w:rsidRPr="001E3E31" w:rsidRDefault="00284395" w:rsidP="00A4736A">
      <w:pPr>
        <w:spacing w:after="0"/>
        <w:rPr>
          <w:rFonts w:ascii="Garamond" w:hAnsi="Garamond"/>
          <w:sz w:val="24"/>
          <w:szCs w:val="24"/>
          <w:lang w:val="en-US"/>
        </w:rPr>
      </w:pPr>
      <w:r w:rsidRPr="001E3E31">
        <w:rPr>
          <w:rFonts w:ascii="Garamond" w:hAnsi="Garamond"/>
          <w:sz w:val="24"/>
          <w:szCs w:val="24"/>
          <w:lang w:val="en-US"/>
        </w:rPr>
        <w:t>2013</w:t>
      </w:r>
      <w:r w:rsidR="004451AF" w:rsidRPr="001E3E31">
        <w:rPr>
          <w:rFonts w:ascii="Garamond" w:hAnsi="Garamond"/>
          <w:sz w:val="24"/>
          <w:szCs w:val="24"/>
          <w:lang w:val="en-US"/>
        </w:rPr>
        <w:t>-present</w:t>
      </w:r>
      <w:r w:rsidRPr="001E3E31">
        <w:rPr>
          <w:rFonts w:ascii="Garamond" w:hAnsi="Garamond"/>
          <w:sz w:val="24"/>
          <w:szCs w:val="24"/>
          <w:lang w:val="en-US"/>
        </w:rPr>
        <w:tab/>
        <w:t>Expert Review of Ophthalmology</w:t>
      </w:r>
    </w:p>
    <w:p w14:paraId="757E42FD" w14:textId="28F52F8A" w:rsidR="00284395" w:rsidRPr="001E3E31" w:rsidRDefault="00284395" w:rsidP="00A4736A">
      <w:pPr>
        <w:spacing w:after="0"/>
        <w:rPr>
          <w:rFonts w:ascii="Garamond" w:hAnsi="Garamond"/>
          <w:sz w:val="24"/>
          <w:szCs w:val="24"/>
          <w:lang w:val="en-US"/>
        </w:rPr>
      </w:pPr>
      <w:r w:rsidRPr="001E3E31">
        <w:rPr>
          <w:rFonts w:ascii="Garamond" w:hAnsi="Garamond"/>
          <w:sz w:val="24"/>
          <w:szCs w:val="24"/>
          <w:lang w:val="en-US"/>
        </w:rPr>
        <w:t>2014</w:t>
      </w:r>
      <w:r w:rsidR="004451AF" w:rsidRPr="001E3E31">
        <w:rPr>
          <w:rFonts w:ascii="Garamond" w:hAnsi="Garamond"/>
          <w:sz w:val="24"/>
          <w:szCs w:val="24"/>
          <w:lang w:val="en-US"/>
        </w:rPr>
        <w:t>-present</w:t>
      </w:r>
      <w:r w:rsidR="00D3166B" w:rsidRPr="001E3E31">
        <w:rPr>
          <w:rFonts w:ascii="Garamond" w:hAnsi="Garamond"/>
          <w:sz w:val="24"/>
          <w:szCs w:val="24"/>
          <w:lang w:val="en-US"/>
        </w:rPr>
        <w:tab/>
      </w:r>
      <w:r w:rsidRPr="001E3E31">
        <w:rPr>
          <w:rFonts w:ascii="Garamond" w:hAnsi="Garamond"/>
          <w:sz w:val="24"/>
          <w:szCs w:val="24"/>
          <w:lang w:val="en-US"/>
        </w:rPr>
        <w:t>British Journal of Ophthalmology</w:t>
      </w:r>
    </w:p>
    <w:p w14:paraId="3B4F29F7" w14:textId="2D3798C9" w:rsidR="00D3166B" w:rsidRPr="001E3E31" w:rsidRDefault="00D3166B" w:rsidP="00A4736A">
      <w:pPr>
        <w:spacing w:after="0"/>
        <w:rPr>
          <w:rFonts w:ascii="Garamond" w:hAnsi="Garamond"/>
          <w:sz w:val="24"/>
          <w:szCs w:val="24"/>
          <w:lang w:val="en-US"/>
        </w:rPr>
      </w:pPr>
      <w:r w:rsidRPr="001E3E31">
        <w:rPr>
          <w:rFonts w:ascii="Garamond" w:hAnsi="Garamond"/>
          <w:sz w:val="24"/>
          <w:szCs w:val="24"/>
          <w:lang w:val="en-US"/>
        </w:rPr>
        <w:t>2017</w:t>
      </w:r>
      <w:r w:rsidR="004451AF" w:rsidRPr="001E3E31">
        <w:rPr>
          <w:rFonts w:ascii="Garamond" w:hAnsi="Garamond"/>
          <w:sz w:val="24"/>
          <w:szCs w:val="24"/>
          <w:lang w:val="en-US"/>
        </w:rPr>
        <w:t>-present</w:t>
      </w:r>
      <w:r w:rsidRPr="001E3E31">
        <w:rPr>
          <w:rFonts w:ascii="Garamond" w:hAnsi="Garamond"/>
          <w:sz w:val="24"/>
          <w:szCs w:val="24"/>
          <w:lang w:val="en-US"/>
        </w:rPr>
        <w:tab/>
        <w:t>Journal of Ocular Pharmacology and Therapeutics</w:t>
      </w:r>
    </w:p>
    <w:p w14:paraId="1B0EE94F" w14:textId="4DA3832A" w:rsidR="00284395" w:rsidRPr="001E3E31" w:rsidRDefault="00D3166B" w:rsidP="00A4736A">
      <w:pPr>
        <w:spacing w:after="0"/>
        <w:rPr>
          <w:rFonts w:ascii="Garamond" w:hAnsi="Garamond"/>
          <w:sz w:val="24"/>
          <w:szCs w:val="24"/>
          <w:lang w:val="en-US"/>
        </w:rPr>
      </w:pPr>
      <w:r w:rsidRPr="001E3E31">
        <w:rPr>
          <w:rFonts w:ascii="Garamond" w:hAnsi="Garamond"/>
          <w:sz w:val="24"/>
          <w:szCs w:val="24"/>
          <w:lang w:val="en-US"/>
        </w:rPr>
        <w:t>2017</w:t>
      </w:r>
      <w:r w:rsidR="004451AF" w:rsidRPr="001E3E31">
        <w:rPr>
          <w:rFonts w:ascii="Garamond" w:hAnsi="Garamond"/>
          <w:sz w:val="24"/>
          <w:szCs w:val="24"/>
          <w:lang w:val="en-US"/>
        </w:rPr>
        <w:t>-present</w:t>
      </w:r>
      <w:r w:rsidR="00284395" w:rsidRPr="001E3E31">
        <w:rPr>
          <w:rFonts w:ascii="Garamond" w:hAnsi="Garamond"/>
          <w:sz w:val="24"/>
          <w:szCs w:val="24"/>
          <w:lang w:val="en-US"/>
        </w:rPr>
        <w:tab/>
        <w:t>Cornea</w:t>
      </w:r>
    </w:p>
    <w:p w14:paraId="09D7FD12" w14:textId="323FE0E5" w:rsidR="00705E2B" w:rsidRPr="001E3E31" w:rsidRDefault="00705E2B" w:rsidP="00A4736A">
      <w:pPr>
        <w:spacing w:after="0"/>
        <w:rPr>
          <w:rFonts w:ascii="Garamond" w:hAnsi="Garamond"/>
          <w:sz w:val="24"/>
          <w:szCs w:val="24"/>
          <w:lang w:val="en-US"/>
        </w:rPr>
      </w:pPr>
      <w:r w:rsidRPr="001E3E31">
        <w:rPr>
          <w:rFonts w:ascii="Garamond" w:hAnsi="Garamond"/>
          <w:sz w:val="24"/>
          <w:szCs w:val="24"/>
          <w:lang w:val="en-US"/>
        </w:rPr>
        <w:t>2018</w:t>
      </w:r>
      <w:r w:rsidR="004451AF" w:rsidRPr="001E3E31">
        <w:rPr>
          <w:rFonts w:ascii="Garamond" w:hAnsi="Garamond"/>
          <w:sz w:val="24"/>
          <w:szCs w:val="24"/>
          <w:lang w:val="en-US"/>
        </w:rPr>
        <w:t>-present</w:t>
      </w:r>
      <w:r w:rsidRPr="001E3E31">
        <w:rPr>
          <w:rFonts w:ascii="Garamond" w:hAnsi="Garamond"/>
          <w:sz w:val="24"/>
          <w:szCs w:val="24"/>
          <w:lang w:val="en-US"/>
        </w:rPr>
        <w:tab/>
        <w:t>Beyoglu Eye Journal</w:t>
      </w:r>
    </w:p>
    <w:p w14:paraId="3918EE6E" w14:textId="34CC699A" w:rsidR="007463C2" w:rsidRPr="001E3E31" w:rsidRDefault="007463C2" w:rsidP="00A4736A">
      <w:pPr>
        <w:spacing w:after="0"/>
        <w:rPr>
          <w:rFonts w:ascii="Garamond" w:hAnsi="Garamond"/>
          <w:sz w:val="24"/>
          <w:szCs w:val="24"/>
          <w:lang w:val="en-US"/>
        </w:rPr>
      </w:pPr>
      <w:r w:rsidRPr="001E3E31">
        <w:rPr>
          <w:rFonts w:ascii="Garamond" w:hAnsi="Garamond"/>
          <w:sz w:val="24"/>
          <w:szCs w:val="24"/>
          <w:lang w:val="en-US"/>
        </w:rPr>
        <w:t>2018</w:t>
      </w:r>
      <w:r w:rsidR="004451AF" w:rsidRPr="001E3E31">
        <w:rPr>
          <w:rFonts w:ascii="Garamond" w:hAnsi="Garamond"/>
          <w:sz w:val="24"/>
          <w:szCs w:val="24"/>
          <w:lang w:val="en-US"/>
        </w:rPr>
        <w:t>-present</w:t>
      </w:r>
      <w:r w:rsidRPr="001E3E31">
        <w:rPr>
          <w:rFonts w:ascii="Garamond" w:hAnsi="Garamond"/>
          <w:sz w:val="24"/>
          <w:szCs w:val="24"/>
          <w:lang w:val="en-US"/>
        </w:rPr>
        <w:tab/>
        <w:t>Cochrane Eyes and Vision</w:t>
      </w:r>
    </w:p>
    <w:p w14:paraId="588A6851" w14:textId="7EF11724" w:rsidR="00BE6DA7" w:rsidRPr="001E3E31" w:rsidRDefault="007A66BE" w:rsidP="00A4736A">
      <w:pPr>
        <w:spacing w:after="0"/>
        <w:rPr>
          <w:rFonts w:ascii="Garamond" w:hAnsi="Garamond"/>
          <w:sz w:val="24"/>
          <w:szCs w:val="24"/>
          <w:lang w:val="en-US"/>
        </w:rPr>
      </w:pPr>
      <w:r w:rsidRPr="001E3E31">
        <w:rPr>
          <w:rFonts w:ascii="Garamond" w:hAnsi="Garamond"/>
          <w:sz w:val="24"/>
          <w:szCs w:val="24"/>
          <w:lang w:val="en-US"/>
        </w:rPr>
        <w:t>2019</w:t>
      </w:r>
      <w:r w:rsidR="004451AF" w:rsidRPr="001E3E31">
        <w:rPr>
          <w:rFonts w:ascii="Garamond" w:hAnsi="Garamond"/>
          <w:sz w:val="24"/>
          <w:szCs w:val="24"/>
          <w:lang w:val="en-US"/>
        </w:rPr>
        <w:t>-present</w:t>
      </w:r>
      <w:r w:rsidRPr="001E3E31">
        <w:rPr>
          <w:rFonts w:ascii="Garamond" w:hAnsi="Garamond"/>
          <w:sz w:val="24"/>
          <w:szCs w:val="24"/>
          <w:lang w:val="en-US"/>
        </w:rPr>
        <w:tab/>
        <w:t>Translational Vision Science &amp; Technology</w:t>
      </w:r>
    </w:p>
    <w:p w14:paraId="49528632" w14:textId="226B9B44" w:rsidR="001A33E6" w:rsidRPr="001E3E31" w:rsidRDefault="001A33E6" w:rsidP="00A4736A">
      <w:pPr>
        <w:spacing w:after="0"/>
        <w:rPr>
          <w:rFonts w:ascii="Garamond" w:hAnsi="Garamond"/>
          <w:sz w:val="24"/>
          <w:szCs w:val="24"/>
          <w:lang w:val="en-US"/>
        </w:rPr>
      </w:pPr>
      <w:r w:rsidRPr="001E3E31">
        <w:rPr>
          <w:rFonts w:ascii="Garamond" w:hAnsi="Garamond"/>
          <w:sz w:val="24"/>
          <w:szCs w:val="24"/>
          <w:lang w:val="en-US"/>
        </w:rPr>
        <w:t>2020</w:t>
      </w:r>
      <w:r w:rsidR="004451AF" w:rsidRPr="001E3E31">
        <w:rPr>
          <w:rFonts w:ascii="Garamond" w:hAnsi="Garamond"/>
          <w:sz w:val="24"/>
          <w:szCs w:val="24"/>
          <w:lang w:val="en-US"/>
        </w:rPr>
        <w:t>-present</w:t>
      </w:r>
      <w:r w:rsidRPr="001E3E31">
        <w:rPr>
          <w:rFonts w:ascii="Garamond" w:hAnsi="Garamond"/>
          <w:sz w:val="24"/>
          <w:szCs w:val="24"/>
          <w:lang w:val="en-US"/>
        </w:rPr>
        <w:tab/>
        <w:t>American Journal of Ophthalmology</w:t>
      </w:r>
    </w:p>
    <w:p w14:paraId="1B4F5A5E" w14:textId="77392595" w:rsidR="00AB43B8" w:rsidRPr="001E3E31" w:rsidRDefault="00AB43B8" w:rsidP="00A4736A">
      <w:pPr>
        <w:spacing w:after="0"/>
        <w:rPr>
          <w:rFonts w:ascii="Garamond" w:hAnsi="Garamond"/>
          <w:sz w:val="24"/>
          <w:szCs w:val="24"/>
          <w:lang w:val="en-US"/>
        </w:rPr>
      </w:pPr>
      <w:r w:rsidRPr="001E3E31">
        <w:rPr>
          <w:rFonts w:ascii="Garamond" w:hAnsi="Garamond"/>
          <w:sz w:val="24"/>
          <w:szCs w:val="24"/>
          <w:lang w:val="en-US"/>
        </w:rPr>
        <w:t>2020</w:t>
      </w:r>
      <w:r w:rsidR="004451AF" w:rsidRPr="001E3E31">
        <w:rPr>
          <w:rFonts w:ascii="Garamond" w:hAnsi="Garamond"/>
          <w:sz w:val="24"/>
          <w:szCs w:val="24"/>
          <w:lang w:val="en-US"/>
        </w:rPr>
        <w:t>-present</w:t>
      </w:r>
      <w:r w:rsidRPr="001E3E31">
        <w:rPr>
          <w:rFonts w:ascii="Garamond" w:hAnsi="Garamond"/>
          <w:sz w:val="24"/>
          <w:szCs w:val="24"/>
          <w:lang w:val="en-US"/>
        </w:rPr>
        <w:tab/>
        <w:t>Eye</w:t>
      </w:r>
    </w:p>
    <w:p w14:paraId="375D11D2" w14:textId="0C08B651" w:rsidR="005442EF" w:rsidRPr="001E3E31" w:rsidRDefault="005442EF" w:rsidP="00A4736A">
      <w:pPr>
        <w:spacing w:after="0"/>
        <w:rPr>
          <w:rFonts w:ascii="Garamond" w:hAnsi="Garamond"/>
          <w:sz w:val="24"/>
          <w:szCs w:val="24"/>
          <w:lang w:val="en-US"/>
        </w:rPr>
      </w:pPr>
      <w:r w:rsidRPr="001E3E31">
        <w:rPr>
          <w:rFonts w:ascii="Garamond" w:hAnsi="Garamond"/>
          <w:sz w:val="24"/>
          <w:szCs w:val="24"/>
          <w:lang w:val="en-US"/>
        </w:rPr>
        <w:t>2021</w:t>
      </w:r>
      <w:r w:rsidR="004451AF" w:rsidRPr="001E3E31">
        <w:rPr>
          <w:rFonts w:ascii="Garamond" w:hAnsi="Garamond"/>
          <w:sz w:val="24"/>
          <w:szCs w:val="24"/>
          <w:lang w:val="en-US"/>
        </w:rPr>
        <w:t>-present</w:t>
      </w:r>
      <w:r w:rsidRPr="001E3E31">
        <w:rPr>
          <w:rFonts w:ascii="Garamond" w:hAnsi="Garamond"/>
          <w:sz w:val="24"/>
          <w:szCs w:val="24"/>
          <w:lang w:val="en-US"/>
        </w:rPr>
        <w:tab/>
        <w:t>BMC Ophthalmology</w:t>
      </w:r>
    </w:p>
    <w:p w14:paraId="45470071" w14:textId="7649F29A" w:rsidR="007E42EC" w:rsidRPr="001E3E31" w:rsidRDefault="007E42EC" w:rsidP="00A4736A">
      <w:pPr>
        <w:spacing w:after="0"/>
        <w:rPr>
          <w:rFonts w:ascii="Garamond" w:hAnsi="Garamond"/>
          <w:sz w:val="24"/>
          <w:szCs w:val="24"/>
          <w:lang w:val="en-US"/>
        </w:rPr>
      </w:pPr>
      <w:r w:rsidRPr="001E3E31">
        <w:rPr>
          <w:rFonts w:ascii="Garamond" w:hAnsi="Garamond"/>
          <w:sz w:val="24"/>
          <w:szCs w:val="24"/>
          <w:lang w:val="en-US"/>
        </w:rPr>
        <w:t xml:space="preserve">2021-present </w:t>
      </w:r>
      <w:r w:rsidRPr="001E3E31">
        <w:rPr>
          <w:rFonts w:ascii="Garamond" w:hAnsi="Garamond"/>
          <w:sz w:val="24"/>
          <w:szCs w:val="24"/>
          <w:lang w:val="en-US"/>
        </w:rPr>
        <w:tab/>
        <w:t>Clinical Ophthalmology</w:t>
      </w:r>
    </w:p>
    <w:p w14:paraId="59364D6E" w14:textId="65099ED9" w:rsidR="00D10A70" w:rsidRPr="001E3E31" w:rsidRDefault="00D10A70" w:rsidP="00D10A70">
      <w:pPr>
        <w:spacing w:after="0"/>
        <w:rPr>
          <w:rFonts w:ascii="Garamond" w:hAnsi="Garamond"/>
          <w:sz w:val="24"/>
          <w:szCs w:val="24"/>
          <w:lang w:val="en-US"/>
        </w:rPr>
      </w:pPr>
      <w:r w:rsidRPr="001E3E31">
        <w:rPr>
          <w:rFonts w:ascii="Garamond" w:hAnsi="Garamond"/>
          <w:sz w:val="24"/>
          <w:szCs w:val="24"/>
          <w:lang w:val="en-US"/>
        </w:rPr>
        <w:t>2021-present</w:t>
      </w:r>
      <w:r w:rsidRPr="001E3E31">
        <w:rPr>
          <w:rFonts w:ascii="Garamond" w:hAnsi="Garamond"/>
          <w:sz w:val="24"/>
          <w:szCs w:val="24"/>
          <w:lang w:val="en-US"/>
        </w:rPr>
        <w:tab/>
        <w:t>BMJ Open Ophthalmology</w:t>
      </w:r>
    </w:p>
    <w:p w14:paraId="3D0B42F6" w14:textId="4DD63B8F" w:rsidR="005D147A" w:rsidRPr="001E3E31" w:rsidRDefault="005D147A" w:rsidP="00A4736A">
      <w:pPr>
        <w:spacing w:after="0"/>
        <w:rPr>
          <w:rFonts w:ascii="Garamond" w:hAnsi="Garamond"/>
          <w:sz w:val="24"/>
          <w:szCs w:val="24"/>
          <w:lang w:val="en-US"/>
        </w:rPr>
      </w:pPr>
      <w:r w:rsidRPr="001E3E31">
        <w:rPr>
          <w:rFonts w:ascii="Garamond" w:hAnsi="Garamond"/>
          <w:sz w:val="24"/>
          <w:szCs w:val="24"/>
          <w:lang w:val="en-US"/>
        </w:rPr>
        <w:t>2021-present</w:t>
      </w:r>
      <w:r w:rsidRPr="001E3E31">
        <w:rPr>
          <w:rFonts w:ascii="Garamond" w:hAnsi="Garamond"/>
          <w:sz w:val="24"/>
          <w:szCs w:val="24"/>
          <w:lang w:val="en-US"/>
        </w:rPr>
        <w:tab/>
        <w:t>Science Advances</w:t>
      </w:r>
    </w:p>
    <w:p w14:paraId="2EB7BC56" w14:textId="0DCDB141" w:rsidR="007E42EC" w:rsidRPr="001E3E31" w:rsidRDefault="007E42EC" w:rsidP="00A4736A">
      <w:pPr>
        <w:spacing w:after="0"/>
        <w:rPr>
          <w:rFonts w:ascii="Garamond" w:hAnsi="Garamond"/>
          <w:sz w:val="24"/>
          <w:szCs w:val="24"/>
          <w:lang w:val="en-US"/>
        </w:rPr>
      </w:pPr>
      <w:r w:rsidRPr="001E3E31">
        <w:rPr>
          <w:rFonts w:ascii="Garamond" w:hAnsi="Garamond"/>
          <w:sz w:val="24"/>
          <w:szCs w:val="24"/>
          <w:lang w:val="en-US"/>
        </w:rPr>
        <w:t>2022-present</w:t>
      </w:r>
      <w:r w:rsidRPr="001E3E31">
        <w:rPr>
          <w:rFonts w:ascii="Garamond" w:hAnsi="Garamond"/>
          <w:sz w:val="24"/>
          <w:szCs w:val="24"/>
          <w:lang w:val="en-US"/>
        </w:rPr>
        <w:tab/>
        <w:t>Scientific Reports</w:t>
      </w:r>
    </w:p>
    <w:p w14:paraId="38215475" w14:textId="0687618D" w:rsidR="00D10A70" w:rsidRPr="001E3E31" w:rsidRDefault="00D10A70" w:rsidP="00A4736A">
      <w:pPr>
        <w:spacing w:after="0"/>
        <w:rPr>
          <w:rFonts w:ascii="Garamond" w:hAnsi="Garamond"/>
          <w:sz w:val="24"/>
          <w:szCs w:val="24"/>
          <w:lang w:val="en-US"/>
        </w:rPr>
      </w:pPr>
      <w:r w:rsidRPr="001E3E31">
        <w:rPr>
          <w:rFonts w:ascii="Garamond" w:hAnsi="Garamond"/>
          <w:sz w:val="24"/>
          <w:szCs w:val="24"/>
          <w:lang w:val="en-US"/>
        </w:rPr>
        <w:t>2022-present</w:t>
      </w:r>
      <w:r w:rsidRPr="001E3E31">
        <w:rPr>
          <w:rFonts w:ascii="Garamond" w:hAnsi="Garamond"/>
          <w:sz w:val="24"/>
          <w:szCs w:val="24"/>
          <w:lang w:val="en-US"/>
        </w:rPr>
        <w:tab/>
        <w:t>PLOS One</w:t>
      </w:r>
    </w:p>
    <w:p w14:paraId="6E0C2ED7" w14:textId="6BA80C5C" w:rsidR="007E42EC" w:rsidRPr="001E3E31" w:rsidRDefault="00EA0D4C" w:rsidP="00EA0D4C">
      <w:pPr>
        <w:spacing w:after="0"/>
        <w:rPr>
          <w:rFonts w:ascii="Garamond" w:hAnsi="Garamond"/>
          <w:sz w:val="24"/>
          <w:szCs w:val="24"/>
          <w:lang w:val="en-US"/>
        </w:rPr>
      </w:pPr>
      <w:r w:rsidRPr="001E3E31">
        <w:rPr>
          <w:rFonts w:ascii="Garamond" w:hAnsi="Garamond"/>
          <w:sz w:val="24"/>
          <w:szCs w:val="24"/>
          <w:lang w:val="en-US"/>
        </w:rPr>
        <w:t>2023-present</w:t>
      </w:r>
      <w:r w:rsidRPr="001E3E31">
        <w:rPr>
          <w:rFonts w:ascii="Garamond" w:hAnsi="Garamond"/>
          <w:sz w:val="24"/>
          <w:szCs w:val="24"/>
          <w:lang w:val="en-US"/>
        </w:rPr>
        <w:tab/>
        <w:t>Ocular Immunology and Inflammation</w:t>
      </w:r>
    </w:p>
    <w:p w14:paraId="28EF0748" w14:textId="77777777" w:rsidR="00EA0D4C" w:rsidRPr="001E3E31" w:rsidRDefault="00EA0D4C" w:rsidP="00EA0D4C">
      <w:pPr>
        <w:spacing w:after="0"/>
        <w:rPr>
          <w:rFonts w:ascii="Garamond" w:eastAsia="Times New Roman" w:hAnsi="Garamond"/>
          <w:color w:val="0070C0"/>
          <w:sz w:val="24"/>
          <w:lang w:val="en-US"/>
        </w:rPr>
      </w:pPr>
    </w:p>
    <w:p w14:paraId="55F316A5" w14:textId="1EBDAFC1" w:rsidR="00B55187" w:rsidRPr="001E3E31" w:rsidRDefault="00284395" w:rsidP="00A4736A">
      <w:pPr>
        <w:spacing w:after="0"/>
        <w:rPr>
          <w:rFonts w:ascii="Garamond" w:eastAsia="Times New Roman" w:hAnsi="Garamond"/>
          <w:color w:val="0070C0"/>
          <w:sz w:val="24"/>
          <w:lang w:val="en-US"/>
        </w:rPr>
      </w:pPr>
      <w:r w:rsidRPr="001E3E31">
        <w:rPr>
          <w:rFonts w:ascii="Garamond" w:eastAsia="Times New Roman" w:hAnsi="Garamond"/>
          <w:color w:val="0070C0"/>
          <w:sz w:val="24"/>
          <w:lang w:val="en-US"/>
        </w:rPr>
        <w:t>Professional Societies</w:t>
      </w:r>
    </w:p>
    <w:p w14:paraId="3E3E86A4" w14:textId="7176D5F1" w:rsidR="00753A49" w:rsidRPr="001E3E31" w:rsidRDefault="00660199" w:rsidP="00D20950">
      <w:pPr>
        <w:spacing w:after="0"/>
        <w:ind w:left="1416" w:hanging="1416"/>
        <w:rPr>
          <w:rFonts w:ascii="Garamond" w:hAnsi="Garamond"/>
          <w:sz w:val="24"/>
          <w:szCs w:val="24"/>
          <w:lang w:val="en-US"/>
        </w:rPr>
      </w:pPr>
      <w:r w:rsidRPr="001E3E31">
        <w:rPr>
          <w:rFonts w:ascii="Garamond" w:hAnsi="Garamond"/>
          <w:sz w:val="24"/>
          <w:szCs w:val="24"/>
          <w:lang w:val="en-US"/>
        </w:rPr>
        <w:t>2017-</w:t>
      </w:r>
      <w:r w:rsidR="003A3521" w:rsidRPr="001E3E31">
        <w:rPr>
          <w:rFonts w:ascii="Garamond" w:hAnsi="Garamond"/>
          <w:sz w:val="24"/>
          <w:szCs w:val="24"/>
          <w:lang w:val="en-US"/>
        </w:rPr>
        <w:t>2019</w:t>
      </w:r>
      <w:r w:rsidRPr="001E3E31">
        <w:rPr>
          <w:rFonts w:ascii="Garamond" w:hAnsi="Garamond"/>
          <w:sz w:val="24"/>
          <w:szCs w:val="24"/>
          <w:lang w:val="en-US"/>
        </w:rPr>
        <w:tab/>
        <w:t>Turkish Ophthalmological Society Young Ophthalmologists, Delegate for Relations with the United States</w:t>
      </w:r>
    </w:p>
    <w:p w14:paraId="00B59CB2" w14:textId="77777777" w:rsidR="00D20950" w:rsidRPr="001E3E31" w:rsidRDefault="00D20950" w:rsidP="00D20950">
      <w:pPr>
        <w:spacing w:after="0"/>
        <w:ind w:left="1416" w:hanging="1416"/>
        <w:rPr>
          <w:rFonts w:ascii="Garamond" w:hAnsi="Garamond"/>
          <w:sz w:val="24"/>
          <w:szCs w:val="24"/>
          <w:lang w:val="en-US"/>
        </w:rPr>
      </w:pPr>
    </w:p>
    <w:p w14:paraId="10A3B642" w14:textId="1266951D" w:rsidR="00284395" w:rsidRPr="001E3E31" w:rsidRDefault="00284395" w:rsidP="00A4736A">
      <w:pPr>
        <w:spacing w:after="0"/>
        <w:rPr>
          <w:rFonts w:ascii="Garamond" w:hAnsi="Garamond"/>
          <w:b/>
          <w:sz w:val="24"/>
          <w:szCs w:val="24"/>
          <w:lang w:val="en-US"/>
        </w:rPr>
      </w:pPr>
      <w:r w:rsidRPr="001E3E31">
        <w:rPr>
          <w:rFonts w:ascii="Garamond" w:eastAsia="Times New Roman" w:hAnsi="Garamond"/>
          <w:color w:val="0070C0"/>
          <w:sz w:val="24"/>
          <w:lang w:val="en-US"/>
        </w:rPr>
        <w:t>Consultantships</w:t>
      </w:r>
      <w:r w:rsidRPr="001E3E31">
        <w:rPr>
          <w:rFonts w:ascii="Garamond" w:hAnsi="Garamond"/>
          <w:b/>
          <w:sz w:val="24"/>
          <w:szCs w:val="24"/>
          <w:lang w:val="en-US"/>
        </w:rPr>
        <w:t xml:space="preserve"> </w:t>
      </w:r>
    </w:p>
    <w:p w14:paraId="4E078891" w14:textId="4560B7FC" w:rsidR="00660199" w:rsidRPr="001E3E31" w:rsidRDefault="00660199" w:rsidP="00A250C0">
      <w:pPr>
        <w:spacing w:after="0"/>
        <w:ind w:left="1416" w:hanging="1416"/>
        <w:rPr>
          <w:rFonts w:ascii="Garamond" w:hAnsi="Garamond"/>
          <w:sz w:val="24"/>
          <w:szCs w:val="24"/>
          <w:lang w:val="en-US"/>
        </w:rPr>
      </w:pPr>
      <w:r w:rsidRPr="001E3E31">
        <w:rPr>
          <w:rFonts w:ascii="Garamond" w:hAnsi="Garamond"/>
          <w:sz w:val="24"/>
          <w:szCs w:val="24"/>
          <w:lang w:val="en-US"/>
        </w:rPr>
        <w:t>2018</w:t>
      </w:r>
      <w:r w:rsidRPr="001E3E31">
        <w:rPr>
          <w:rFonts w:ascii="Garamond" w:hAnsi="Garamond"/>
          <w:sz w:val="24"/>
          <w:szCs w:val="24"/>
          <w:lang w:val="en-US"/>
        </w:rPr>
        <w:tab/>
      </w:r>
      <w:r w:rsidR="00A250C0" w:rsidRPr="001E3E31">
        <w:rPr>
          <w:rFonts w:ascii="Garamond" w:hAnsi="Garamond"/>
          <w:sz w:val="24"/>
          <w:szCs w:val="24"/>
          <w:lang w:val="en-US"/>
        </w:rPr>
        <w:t>W.L. Gore &amp; Associates, Inc., Unmet Needs about Corneal Endothelial Dystrophy, Institutional Service Agreement</w:t>
      </w:r>
    </w:p>
    <w:p w14:paraId="2A7F1D08" w14:textId="1F932AFD" w:rsidR="00382392" w:rsidRPr="001E3E31" w:rsidRDefault="00382392" w:rsidP="00A250C0">
      <w:pPr>
        <w:spacing w:after="0"/>
        <w:ind w:left="1416" w:hanging="1416"/>
        <w:rPr>
          <w:rFonts w:ascii="Garamond" w:hAnsi="Garamond"/>
          <w:sz w:val="24"/>
          <w:szCs w:val="24"/>
          <w:lang w:val="en-US"/>
        </w:rPr>
      </w:pPr>
      <w:r w:rsidRPr="001E3E31">
        <w:rPr>
          <w:rFonts w:ascii="Garamond" w:hAnsi="Garamond"/>
          <w:sz w:val="24"/>
          <w:szCs w:val="24"/>
          <w:lang w:val="en-US"/>
        </w:rPr>
        <w:t>2021</w:t>
      </w:r>
      <w:r w:rsidRPr="001E3E31">
        <w:rPr>
          <w:rFonts w:ascii="Garamond" w:hAnsi="Garamond"/>
          <w:sz w:val="24"/>
          <w:szCs w:val="24"/>
          <w:lang w:val="en-US"/>
        </w:rPr>
        <w:tab/>
      </w:r>
      <w:proofErr w:type="spellStart"/>
      <w:r w:rsidRPr="001E3E31">
        <w:rPr>
          <w:rFonts w:ascii="Garamond" w:hAnsi="Garamond"/>
          <w:sz w:val="24"/>
          <w:szCs w:val="24"/>
          <w:lang w:val="en-US"/>
        </w:rPr>
        <w:t>Guidepoint</w:t>
      </w:r>
      <w:proofErr w:type="spellEnd"/>
      <w:r w:rsidR="00400C0F" w:rsidRPr="001E3E31">
        <w:rPr>
          <w:rFonts w:ascii="Garamond" w:hAnsi="Garamond"/>
          <w:sz w:val="24"/>
          <w:szCs w:val="24"/>
          <w:lang w:val="en-US"/>
        </w:rPr>
        <w:t xml:space="preserve"> Global LLC</w:t>
      </w:r>
      <w:r w:rsidRPr="001E3E31">
        <w:rPr>
          <w:rFonts w:ascii="Garamond" w:hAnsi="Garamond"/>
          <w:sz w:val="24"/>
          <w:szCs w:val="24"/>
          <w:lang w:val="en-US"/>
        </w:rPr>
        <w:t>, Dry Eye Disease</w:t>
      </w:r>
    </w:p>
    <w:p w14:paraId="4E524D7B" w14:textId="0D60EC5A" w:rsidR="00382392" w:rsidRPr="001E3E31" w:rsidRDefault="00382392" w:rsidP="00A250C0">
      <w:pPr>
        <w:spacing w:after="0"/>
        <w:ind w:left="1416" w:hanging="1416"/>
        <w:rPr>
          <w:rFonts w:ascii="Garamond" w:hAnsi="Garamond"/>
          <w:sz w:val="24"/>
          <w:szCs w:val="24"/>
          <w:lang w:val="en-US"/>
        </w:rPr>
      </w:pPr>
      <w:r w:rsidRPr="001E3E31">
        <w:rPr>
          <w:rFonts w:ascii="Garamond" w:hAnsi="Garamond"/>
          <w:sz w:val="24"/>
          <w:szCs w:val="24"/>
          <w:lang w:val="en-US"/>
        </w:rPr>
        <w:t>2021</w:t>
      </w:r>
      <w:r w:rsidRPr="001E3E31">
        <w:rPr>
          <w:rFonts w:ascii="Garamond" w:hAnsi="Garamond"/>
          <w:sz w:val="24"/>
          <w:szCs w:val="24"/>
          <w:lang w:val="en-US"/>
        </w:rPr>
        <w:tab/>
      </w:r>
      <w:proofErr w:type="spellStart"/>
      <w:r w:rsidRPr="001E3E31">
        <w:rPr>
          <w:rFonts w:ascii="Garamond" w:hAnsi="Garamond"/>
          <w:sz w:val="24"/>
          <w:szCs w:val="24"/>
          <w:lang w:val="en-US"/>
        </w:rPr>
        <w:t>Guidepoint</w:t>
      </w:r>
      <w:proofErr w:type="spellEnd"/>
      <w:r w:rsidR="00400C0F" w:rsidRPr="001E3E31">
        <w:rPr>
          <w:rFonts w:ascii="Garamond" w:hAnsi="Garamond"/>
          <w:sz w:val="24"/>
          <w:szCs w:val="24"/>
          <w:lang w:val="en-US"/>
        </w:rPr>
        <w:t xml:space="preserve"> Global LLC</w:t>
      </w:r>
      <w:r w:rsidRPr="001E3E31">
        <w:rPr>
          <w:rFonts w:ascii="Garamond" w:hAnsi="Garamond"/>
          <w:sz w:val="24"/>
          <w:szCs w:val="24"/>
          <w:lang w:val="en-US"/>
        </w:rPr>
        <w:t>, Neurotrophic Keratitis</w:t>
      </w:r>
    </w:p>
    <w:p w14:paraId="5A57F5B0" w14:textId="13969320" w:rsidR="004F535B" w:rsidRPr="001E3E31" w:rsidRDefault="004F535B" w:rsidP="00A250C0">
      <w:pPr>
        <w:spacing w:after="0"/>
        <w:ind w:left="1416" w:hanging="1416"/>
        <w:rPr>
          <w:rFonts w:ascii="Garamond" w:hAnsi="Garamond"/>
          <w:sz w:val="24"/>
          <w:szCs w:val="24"/>
          <w:lang w:val="en-US"/>
        </w:rPr>
      </w:pPr>
      <w:r w:rsidRPr="001E3E31">
        <w:rPr>
          <w:rFonts w:ascii="Garamond" w:hAnsi="Garamond"/>
          <w:sz w:val="24"/>
          <w:szCs w:val="24"/>
          <w:lang w:val="en-US"/>
        </w:rPr>
        <w:t>2021</w:t>
      </w:r>
      <w:r w:rsidRPr="001E3E31">
        <w:rPr>
          <w:rFonts w:ascii="Garamond" w:hAnsi="Garamond"/>
          <w:sz w:val="24"/>
          <w:szCs w:val="24"/>
          <w:lang w:val="en-US"/>
        </w:rPr>
        <w:tab/>
      </w:r>
      <w:r w:rsidR="00680F87" w:rsidRPr="001E3E31">
        <w:rPr>
          <w:rFonts w:ascii="Garamond" w:hAnsi="Garamond"/>
          <w:sz w:val="24"/>
          <w:szCs w:val="24"/>
          <w:lang w:val="en-US"/>
        </w:rPr>
        <w:t>PRC Corporation, Dry Eye Study</w:t>
      </w:r>
    </w:p>
    <w:p w14:paraId="1296DE16" w14:textId="4F167EBB" w:rsidR="0087375C" w:rsidRPr="001E3E31" w:rsidRDefault="0087375C" w:rsidP="00A250C0">
      <w:pPr>
        <w:spacing w:after="0"/>
        <w:ind w:left="1416" w:hanging="1416"/>
        <w:rPr>
          <w:rFonts w:ascii="Garamond" w:eastAsia="Times New Roman" w:hAnsi="Garamond"/>
          <w:color w:val="000000"/>
          <w:sz w:val="24"/>
          <w:szCs w:val="24"/>
          <w:lang w:val="en-US"/>
        </w:rPr>
      </w:pPr>
      <w:r w:rsidRPr="001E3E31">
        <w:rPr>
          <w:rFonts w:ascii="Garamond" w:hAnsi="Garamond"/>
          <w:sz w:val="24"/>
          <w:szCs w:val="24"/>
          <w:lang w:val="en-US"/>
        </w:rPr>
        <w:t>2021</w:t>
      </w:r>
      <w:r w:rsidRPr="001E3E31">
        <w:rPr>
          <w:rFonts w:ascii="Garamond" w:hAnsi="Garamond"/>
          <w:sz w:val="24"/>
          <w:szCs w:val="24"/>
          <w:lang w:val="en-US"/>
        </w:rPr>
        <w:tab/>
      </w:r>
      <w:proofErr w:type="spellStart"/>
      <w:r w:rsidRPr="001E3E31">
        <w:rPr>
          <w:rFonts w:ascii="Garamond" w:eastAsia="Times New Roman" w:hAnsi="Garamond"/>
          <w:color w:val="000000"/>
          <w:sz w:val="24"/>
          <w:szCs w:val="24"/>
          <w:lang w:val="en-US"/>
        </w:rPr>
        <w:t>Dompé</w:t>
      </w:r>
      <w:proofErr w:type="spellEnd"/>
      <w:r w:rsidRPr="001E3E31">
        <w:rPr>
          <w:rFonts w:ascii="Garamond" w:eastAsia="Times New Roman" w:hAnsi="Garamond"/>
          <w:color w:val="000000"/>
          <w:sz w:val="24"/>
          <w:szCs w:val="24"/>
          <w:lang w:val="en-US"/>
        </w:rPr>
        <w:t xml:space="preserve"> </w:t>
      </w:r>
      <w:proofErr w:type="spellStart"/>
      <w:r w:rsidRPr="001E3E31">
        <w:rPr>
          <w:rFonts w:ascii="Garamond" w:eastAsia="Times New Roman" w:hAnsi="Garamond"/>
          <w:color w:val="000000"/>
          <w:sz w:val="24"/>
          <w:szCs w:val="24"/>
          <w:lang w:val="en-US"/>
        </w:rPr>
        <w:t>farmaceutici</w:t>
      </w:r>
      <w:proofErr w:type="spellEnd"/>
      <w:r w:rsidRPr="001E3E31">
        <w:rPr>
          <w:rFonts w:ascii="Garamond" w:eastAsia="Times New Roman" w:hAnsi="Garamond"/>
          <w:color w:val="000000"/>
          <w:sz w:val="24"/>
          <w:szCs w:val="24"/>
          <w:lang w:val="en-US"/>
        </w:rPr>
        <w:t xml:space="preserve"> S.p.A., Neurotrophic Keratitis</w:t>
      </w:r>
      <w:r w:rsidR="003F411D" w:rsidRPr="001E3E31">
        <w:rPr>
          <w:rFonts w:ascii="Garamond" w:eastAsia="Times New Roman" w:hAnsi="Garamond"/>
          <w:color w:val="000000"/>
          <w:sz w:val="24"/>
          <w:szCs w:val="24"/>
          <w:lang w:val="en-US"/>
        </w:rPr>
        <w:t xml:space="preserve"> </w:t>
      </w:r>
    </w:p>
    <w:p w14:paraId="26D82B32" w14:textId="6A16B0E7" w:rsidR="00216068" w:rsidRPr="001E3E31" w:rsidRDefault="00216068" w:rsidP="00A250C0">
      <w:pPr>
        <w:spacing w:after="0"/>
        <w:ind w:left="1416" w:hanging="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2022</w:t>
      </w:r>
      <w:r w:rsidRPr="001E3E31">
        <w:rPr>
          <w:rFonts w:ascii="Garamond" w:eastAsia="Times New Roman" w:hAnsi="Garamond"/>
          <w:color w:val="000000"/>
          <w:sz w:val="24"/>
          <w:szCs w:val="24"/>
          <w:lang w:val="en-US"/>
        </w:rPr>
        <w:tab/>
      </w:r>
      <w:proofErr w:type="spellStart"/>
      <w:r w:rsidRPr="001E3E31">
        <w:rPr>
          <w:rFonts w:ascii="Garamond" w:eastAsia="Times New Roman" w:hAnsi="Garamond"/>
          <w:color w:val="000000"/>
          <w:sz w:val="24"/>
          <w:szCs w:val="24"/>
          <w:lang w:val="en-US"/>
        </w:rPr>
        <w:t>Dompé</w:t>
      </w:r>
      <w:proofErr w:type="spellEnd"/>
      <w:r w:rsidRPr="001E3E31">
        <w:rPr>
          <w:rFonts w:ascii="Garamond" w:eastAsia="Times New Roman" w:hAnsi="Garamond"/>
          <w:color w:val="000000"/>
          <w:sz w:val="24"/>
          <w:szCs w:val="24"/>
          <w:lang w:val="en-US"/>
        </w:rPr>
        <w:t xml:space="preserve"> </w:t>
      </w:r>
      <w:r w:rsidR="00062C5A" w:rsidRPr="001E3E31">
        <w:rPr>
          <w:rFonts w:ascii="Garamond" w:eastAsia="Times New Roman" w:hAnsi="Garamond"/>
          <w:color w:val="000000"/>
          <w:sz w:val="24"/>
          <w:szCs w:val="24"/>
          <w:lang w:val="en-US"/>
        </w:rPr>
        <w:t>US, Inc.</w:t>
      </w:r>
      <w:r w:rsidRPr="001E3E31">
        <w:rPr>
          <w:rFonts w:ascii="Garamond" w:eastAsia="Times New Roman" w:hAnsi="Garamond"/>
          <w:color w:val="000000"/>
          <w:sz w:val="24"/>
          <w:szCs w:val="24"/>
          <w:lang w:val="en-US"/>
        </w:rPr>
        <w:t>, Sjogren’s Syndrome</w:t>
      </w:r>
    </w:p>
    <w:p w14:paraId="038D6E48" w14:textId="7F8A6026" w:rsidR="00EA0D4C" w:rsidRPr="001E3E31" w:rsidRDefault="00EA0D4C" w:rsidP="00A250C0">
      <w:pPr>
        <w:spacing w:after="0"/>
        <w:ind w:left="1416" w:hanging="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2023</w:t>
      </w:r>
      <w:r w:rsidRPr="001E3E31">
        <w:rPr>
          <w:rFonts w:ascii="Garamond" w:eastAsia="Times New Roman" w:hAnsi="Garamond"/>
          <w:color w:val="000000"/>
          <w:sz w:val="24"/>
          <w:szCs w:val="24"/>
          <w:lang w:val="en-US"/>
        </w:rPr>
        <w:tab/>
      </w:r>
      <w:proofErr w:type="spellStart"/>
      <w:r w:rsidRPr="001E3E31">
        <w:rPr>
          <w:rFonts w:ascii="Garamond" w:eastAsia="Times New Roman" w:hAnsi="Garamond"/>
          <w:color w:val="000000"/>
          <w:sz w:val="24"/>
          <w:szCs w:val="24"/>
          <w:lang w:val="en-US"/>
        </w:rPr>
        <w:t>Dompé</w:t>
      </w:r>
      <w:proofErr w:type="spellEnd"/>
      <w:r w:rsidRPr="001E3E31">
        <w:rPr>
          <w:rFonts w:ascii="Garamond" w:eastAsia="Times New Roman" w:hAnsi="Garamond"/>
          <w:color w:val="000000"/>
          <w:sz w:val="24"/>
          <w:szCs w:val="24"/>
          <w:lang w:val="en-US"/>
        </w:rPr>
        <w:t xml:space="preserve"> US, Inc., Corneal Nerve Imaging and Neuropathic Corneal Pain</w:t>
      </w:r>
    </w:p>
    <w:p w14:paraId="5638A033" w14:textId="25437162" w:rsidR="00D20950" w:rsidRDefault="00D20950" w:rsidP="00A250C0">
      <w:pPr>
        <w:spacing w:after="0"/>
        <w:ind w:left="1416" w:hanging="1416"/>
        <w:rPr>
          <w:rFonts w:ascii="Garamond" w:eastAsia="Times New Roman" w:hAnsi="Garamond"/>
          <w:color w:val="000000"/>
          <w:sz w:val="24"/>
          <w:szCs w:val="24"/>
          <w:lang w:val="en-US"/>
        </w:rPr>
      </w:pPr>
      <w:r w:rsidRPr="001E3E31">
        <w:rPr>
          <w:rFonts w:ascii="Garamond" w:eastAsia="Times New Roman" w:hAnsi="Garamond"/>
          <w:color w:val="000000"/>
          <w:sz w:val="24"/>
          <w:szCs w:val="24"/>
          <w:lang w:val="en-US"/>
        </w:rPr>
        <w:t>2023</w:t>
      </w:r>
      <w:r w:rsidRPr="001E3E31">
        <w:rPr>
          <w:rFonts w:ascii="Garamond" w:eastAsia="Times New Roman" w:hAnsi="Garamond"/>
          <w:color w:val="000000"/>
          <w:sz w:val="24"/>
          <w:szCs w:val="24"/>
          <w:lang w:val="en-US"/>
        </w:rPr>
        <w:tab/>
      </w:r>
      <w:proofErr w:type="spellStart"/>
      <w:r w:rsidRPr="001E3E31">
        <w:rPr>
          <w:rFonts w:ascii="Garamond" w:eastAsia="Times New Roman" w:hAnsi="Garamond"/>
          <w:color w:val="000000"/>
          <w:sz w:val="24"/>
          <w:szCs w:val="24"/>
          <w:lang w:val="en-US"/>
        </w:rPr>
        <w:t>Dompé</w:t>
      </w:r>
      <w:proofErr w:type="spellEnd"/>
      <w:r w:rsidRPr="001E3E31">
        <w:rPr>
          <w:rFonts w:ascii="Garamond" w:eastAsia="Times New Roman" w:hAnsi="Garamond"/>
          <w:color w:val="000000"/>
          <w:sz w:val="24"/>
          <w:szCs w:val="24"/>
          <w:lang w:val="en-US"/>
        </w:rPr>
        <w:t xml:space="preserve"> US, Inc., Anti-IL-8 Therapy in Ocular Surface Disease</w:t>
      </w:r>
    </w:p>
    <w:p w14:paraId="73D5AF82" w14:textId="2393E795" w:rsidR="001E3E31" w:rsidRPr="001E3E31" w:rsidRDefault="001E3E31" w:rsidP="00A250C0">
      <w:pPr>
        <w:spacing w:after="0"/>
        <w:ind w:left="1416" w:hanging="1416"/>
        <w:rPr>
          <w:rFonts w:ascii="Garamond" w:hAnsi="Garamond"/>
          <w:sz w:val="24"/>
          <w:szCs w:val="24"/>
          <w:lang w:val="en-US"/>
        </w:rPr>
      </w:pPr>
      <w:r>
        <w:rPr>
          <w:rFonts w:ascii="Garamond" w:eastAsia="Times New Roman" w:hAnsi="Garamond"/>
          <w:color w:val="000000"/>
          <w:sz w:val="24"/>
          <w:szCs w:val="24"/>
          <w:lang w:val="en-US"/>
        </w:rPr>
        <w:t>2023</w:t>
      </w:r>
      <w:r>
        <w:rPr>
          <w:rFonts w:ascii="Garamond" w:eastAsia="Times New Roman" w:hAnsi="Garamond"/>
          <w:color w:val="000000"/>
          <w:sz w:val="24"/>
          <w:szCs w:val="24"/>
          <w:lang w:val="en-US"/>
        </w:rPr>
        <w:tab/>
      </w:r>
      <w:r w:rsidRPr="001E3E31">
        <w:rPr>
          <w:rFonts w:ascii="Garamond" w:eastAsia="Times New Roman" w:hAnsi="Garamond"/>
          <w:color w:val="000000"/>
          <w:sz w:val="24"/>
          <w:szCs w:val="24"/>
          <w:lang w:val="en-US"/>
        </w:rPr>
        <w:t>Checkpoint Capital</w:t>
      </w:r>
      <w:r>
        <w:rPr>
          <w:rFonts w:ascii="Garamond" w:eastAsia="Times New Roman" w:hAnsi="Garamond"/>
          <w:color w:val="000000"/>
          <w:sz w:val="24"/>
          <w:szCs w:val="24"/>
          <w:lang w:val="en-US"/>
        </w:rPr>
        <w:t>, Persistent Corneal Epithelial Defect and Neurotrophic Keratitis</w:t>
      </w:r>
    </w:p>
    <w:p w14:paraId="48BB18BD" w14:textId="719108F6" w:rsidR="00284395" w:rsidRPr="001E3E31" w:rsidRDefault="00284395" w:rsidP="00A4736A">
      <w:pPr>
        <w:spacing w:after="0"/>
        <w:rPr>
          <w:rFonts w:ascii="Garamond" w:hAnsi="Garamond"/>
          <w:b/>
          <w:sz w:val="24"/>
          <w:szCs w:val="24"/>
          <w:lang w:val="en-US"/>
        </w:rPr>
      </w:pPr>
      <w:r w:rsidRPr="001E3E31">
        <w:rPr>
          <w:rFonts w:ascii="Garamond" w:hAnsi="Garamond"/>
          <w:b/>
          <w:sz w:val="24"/>
          <w:szCs w:val="24"/>
          <w:lang w:val="en-US"/>
        </w:rPr>
        <w:lastRenderedPageBreak/>
        <w:t>RECOGNITION</w:t>
      </w:r>
    </w:p>
    <w:p w14:paraId="38F2F768" w14:textId="77777777" w:rsidR="00284395" w:rsidRPr="001E3E31" w:rsidRDefault="00284395" w:rsidP="00A4736A">
      <w:pPr>
        <w:spacing w:after="0"/>
        <w:rPr>
          <w:rFonts w:ascii="Garamond" w:eastAsia="Times New Roman" w:hAnsi="Garamond"/>
          <w:color w:val="0070C0"/>
          <w:sz w:val="24"/>
          <w:lang w:val="en-US"/>
        </w:rPr>
      </w:pPr>
      <w:r w:rsidRPr="001E3E31">
        <w:rPr>
          <w:rFonts w:ascii="Garamond" w:eastAsia="Times New Roman" w:hAnsi="Garamond"/>
          <w:color w:val="0070C0"/>
          <w:sz w:val="24"/>
          <w:lang w:val="en-US"/>
        </w:rPr>
        <w:t>Awards, Honors</w:t>
      </w:r>
    </w:p>
    <w:p w14:paraId="69DBA740" w14:textId="4DF0B82F" w:rsidR="00A250C0" w:rsidRPr="001E3E31" w:rsidRDefault="00A250C0" w:rsidP="00D46B41">
      <w:pPr>
        <w:spacing w:before="240" w:after="0"/>
        <w:ind w:left="1410" w:hanging="1410"/>
        <w:rPr>
          <w:rFonts w:ascii="Garamond" w:hAnsi="Garamond"/>
          <w:sz w:val="24"/>
          <w:szCs w:val="24"/>
          <w:lang w:val="en-US"/>
        </w:rPr>
      </w:pPr>
      <w:r w:rsidRPr="001E3E31">
        <w:rPr>
          <w:rFonts w:ascii="Garamond" w:hAnsi="Garamond"/>
          <w:sz w:val="24"/>
          <w:szCs w:val="24"/>
          <w:lang w:val="en-US"/>
        </w:rPr>
        <w:t>2015</w:t>
      </w:r>
      <w:r w:rsidRPr="001E3E31">
        <w:rPr>
          <w:rFonts w:ascii="Garamond" w:hAnsi="Garamond"/>
          <w:sz w:val="24"/>
          <w:szCs w:val="24"/>
          <w:lang w:val="en-US"/>
        </w:rPr>
        <w:tab/>
        <w:t>ASCRS Foundation Research Grant,</w:t>
      </w:r>
      <w:r w:rsidRPr="001E3E31">
        <w:rPr>
          <w:rFonts w:ascii="Garamond" w:hAnsi="Garamond"/>
          <w:iCs/>
          <w:sz w:val="24"/>
          <w:szCs w:val="24"/>
          <w:lang w:val="en-US"/>
        </w:rPr>
        <w:t xml:space="preserve"> </w:t>
      </w:r>
      <w:r w:rsidRPr="001E3E31">
        <w:rPr>
          <w:rFonts w:ascii="Garamond" w:hAnsi="Garamond"/>
          <w:i/>
          <w:iCs/>
          <w:sz w:val="24"/>
          <w:szCs w:val="24"/>
          <w:lang w:val="en-US"/>
        </w:rPr>
        <w:t xml:space="preserve">“Early diagnosis of </w:t>
      </w:r>
      <w:r w:rsidR="00966E0F" w:rsidRPr="001E3E31">
        <w:rPr>
          <w:rFonts w:ascii="Garamond" w:hAnsi="Garamond"/>
          <w:i/>
          <w:iCs/>
          <w:sz w:val="24"/>
          <w:szCs w:val="24"/>
          <w:lang w:val="en-US"/>
        </w:rPr>
        <w:t>Sjögren’s</w:t>
      </w:r>
      <w:r w:rsidRPr="001E3E31">
        <w:rPr>
          <w:rFonts w:ascii="Garamond" w:hAnsi="Garamond"/>
          <w:i/>
          <w:iCs/>
          <w:sz w:val="24"/>
          <w:szCs w:val="24"/>
          <w:lang w:val="en-US"/>
        </w:rPr>
        <w:t xml:space="preserve"> syndrome among dry eye patients</w:t>
      </w:r>
      <w:r w:rsidR="007A0284" w:rsidRPr="001E3E31">
        <w:rPr>
          <w:rFonts w:ascii="Garamond" w:hAnsi="Garamond"/>
          <w:i/>
          <w:iCs/>
          <w:sz w:val="24"/>
          <w:szCs w:val="24"/>
          <w:lang w:val="en-US"/>
        </w:rPr>
        <w:t>,”</w:t>
      </w:r>
      <w:r w:rsidRPr="001E3E31">
        <w:rPr>
          <w:rFonts w:ascii="Garamond" w:hAnsi="Garamond"/>
          <w:sz w:val="24"/>
          <w:szCs w:val="24"/>
          <w:lang w:val="en-US"/>
        </w:rPr>
        <w:t xml:space="preserve"> Wilmer Eye Institute, Baltimore, MD.</w:t>
      </w:r>
    </w:p>
    <w:p w14:paraId="26458AAA" w14:textId="15CCBDAF" w:rsidR="00A250C0" w:rsidRPr="001E3E31" w:rsidRDefault="00A250C0" w:rsidP="00D46B41">
      <w:pPr>
        <w:spacing w:before="240"/>
        <w:ind w:left="1410" w:hanging="1410"/>
        <w:rPr>
          <w:rFonts w:ascii="Garamond" w:hAnsi="Garamond"/>
          <w:sz w:val="24"/>
          <w:szCs w:val="24"/>
          <w:lang w:val="en-US"/>
        </w:rPr>
      </w:pPr>
      <w:r w:rsidRPr="001E3E31">
        <w:rPr>
          <w:rFonts w:ascii="Garamond" w:hAnsi="Garamond"/>
          <w:sz w:val="24"/>
          <w:szCs w:val="24"/>
          <w:lang w:val="en-US"/>
        </w:rPr>
        <w:t>2018</w:t>
      </w:r>
      <w:r w:rsidRPr="001E3E31">
        <w:rPr>
          <w:rFonts w:ascii="Garamond" w:hAnsi="Garamond"/>
          <w:sz w:val="24"/>
          <w:szCs w:val="24"/>
          <w:lang w:val="en-US"/>
        </w:rPr>
        <w:tab/>
      </w:r>
      <w:r w:rsidRPr="001E3E31">
        <w:rPr>
          <w:rFonts w:ascii="Garamond" w:hAnsi="Garamond"/>
          <w:sz w:val="24"/>
          <w:szCs w:val="24"/>
          <w:lang w:val="en-US"/>
        </w:rPr>
        <w:tab/>
        <w:t xml:space="preserve">Best Paper by Residents and Fellows, ASCRS Young Eye Surgeons Committee, </w:t>
      </w:r>
      <w:r w:rsidRPr="001E3E31">
        <w:rPr>
          <w:rFonts w:ascii="Garamond" w:hAnsi="Garamond"/>
          <w:i/>
          <w:sz w:val="24"/>
          <w:szCs w:val="24"/>
          <w:lang w:val="en-US"/>
        </w:rPr>
        <w:t>“Using Intraocular Lens Cartridge for Insertion of Graft in Descemet Membrane Endothelial Keratoplasty</w:t>
      </w:r>
      <w:r w:rsidR="007A0284" w:rsidRPr="001E3E31">
        <w:rPr>
          <w:rFonts w:ascii="Garamond" w:hAnsi="Garamond"/>
          <w:i/>
          <w:sz w:val="24"/>
          <w:szCs w:val="24"/>
          <w:lang w:val="en-US"/>
        </w:rPr>
        <w:t>,”</w:t>
      </w:r>
      <w:r w:rsidRPr="001E3E31">
        <w:rPr>
          <w:rFonts w:ascii="Garamond" w:hAnsi="Garamond"/>
          <w:sz w:val="24"/>
          <w:szCs w:val="24"/>
          <w:lang w:val="en-US"/>
        </w:rPr>
        <w:t xml:space="preserve"> Washington, DC.</w:t>
      </w:r>
    </w:p>
    <w:p w14:paraId="7F0DBC3E" w14:textId="0A3F64A7" w:rsidR="00A250C0" w:rsidRPr="001E3E31" w:rsidRDefault="00A250C0" w:rsidP="00A250C0">
      <w:pPr>
        <w:spacing w:after="0"/>
        <w:ind w:left="1410" w:hanging="1410"/>
        <w:rPr>
          <w:rFonts w:ascii="Garamond" w:hAnsi="Garamond"/>
          <w:sz w:val="24"/>
          <w:szCs w:val="24"/>
          <w:lang w:val="en-US"/>
        </w:rPr>
      </w:pPr>
      <w:r w:rsidRPr="001E3E31">
        <w:rPr>
          <w:rFonts w:ascii="Garamond" w:hAnsi="Garamond"/>
          <w:sz w:val="24"/>
          <w:szCs w:val="24"/>
          <w:lang w:val="en-US"/>
        </w:rPr>
        <w:t xml:space="preserve">2018 </w:t>
      </w:r>
      <w:r w:rsidRPr="001E3E31">
        <w:rPr>
          <w:rFonts w:ascii="Garamond" w:hAnsi="Garamond"/>
          <w:sz w:val="24"/>
          <w:szCs w:val="24"/>
          <w:lang w:val="en-US"/>
        </w:rPr>
        <w:tab/>
      </w:r>
      <w:r w:rsidRPr="001E3E31">
        <w:rPr>
          <w:rFonts w:ascii="Garamond" w:hAnsi="Garamond"/>
          <w:sz w:val="24"/>
          <w:szCs w:val="24"/>
          <w:lang w:val="en-US"/>
        </w:rPr>
        <w:tab/>
        <w:t>Best Paper, Wilmer Residents Association Clinical and Research Meeting</w:t>
      </w:r>
      <w:r w:rsidR="00605B3C" w:rsidRPr="001E3E31">
        <w:rPr>
          <w:rFonts w:ascii="Garamond" w:hAnsi="Garamond"/>
          <w:sz w:val="24"/>
          <w:szCs w:val="24"/>
          <w:lang w:val="en-US"/>
        </w:rPr>
        <w:t xml:space="preserve"> Committee,</w:t>
      </w:r>
      <w:r w:rsidRPr="001E3E31">
        <w:rPr>
          <w:rFonts w:ascii="Garamond" w:hAnsi="Garamond"/>
          <w:sz w:val="24"/>
          <w:szCs w:val="24"/>
          <w:lang w:val="en-US"/>
        </w:rPr>
        <w:t xml:space="preserve"> </w:t>
      </w:r>
      <w:r w:rsidRPr="001E3E31">
        <w:rPr>
          <w:rFonts w:ascii="Garamond" w:hAnsi="Garamond"/>
          <w:i/>
          <w:sz w:val="24"/>
          <w:szCs w:val="24"/>
          <w:lang w:val="en-US"/>
        </w:rPr>
        <w:t>“Effects of Prolonged Reading on Dry Eye</w:t>
      </w:r>
      <w:r w:rsidR="007A0284" w:rsidRPr="001E3E31">
        <w:rPr>
          <w:rFonts w:ascii="Garamond" w:hAnsi="Garamond"/>
          <w:i/>
          <w:sz w:val="24"/>
          <w:szCs w:val="24"/>
          <w:lang w:val="en-US"/>
        </w:rPr>
        <w:t>,”</w:t>
      </w:r>
      <w:r w:rsidRPr="001E3E31">
        <w:rPr>
          <w:rFonts w:ascii="Garamond" w:hAnsi="Garamond"/>
          <w:sz w:val="24"/>
          <w:szCs w:val="24"/>
          <w:lang w:val="en-US"/>
        </w:rPr>
        <w:t xml:space="preserve"> Wilmer Eye Institute, Baltimore, MD.</w:t>
      </w:r>
    </w:p>
    <w:p w14:paraId="4F97FD4A" w14:textId="61A34504" w:rsidR="00C5064C" w:rsidRPr="001E3E31" w:rsidRDefault="004F56A4" w:rsidP="00C5064C">
      <w:pPr>
        <w:spacing w:before="240" w:after="0"/>
        <w:ind w:left="1410" w:hanging="1410"/>
        <w:rPr>
          <w:rFonts w:ascii="Garamond" w:hAnsi="Garamond"/>
          <w:sz w:val="24"/>
          <w:szCs w:val="24"/>
          <w:lang w:val="en-US"/>
        </w:rPr>
      </w:pPr>
      <w:r w:rsidRPr="001E3E31">
        <w:rPr>
          <w:rFonts w:ascii="Garamond" w:hAnsi="Garamond"/>
          <w:sz w:val="24"/>
          <w:szCs w:val="24"/>
          <w:lang w:val="en-US"/>
        </w:rPr>
        <w:t>2019</w:t>
      </w:r>
      <w:r w:rsidR="00C5064C" w:rsidRPr="001E3E31">
        <w:rPr>
          <w:rFonts w:ascii="Garamond" w:hAnsi="Garamond"/>
          <w:sz w:val="24"/>
          <w:szCs w:val="24"/>
          <w:lang w:val="en-US"/>
        </w:rPr>
        <w:tab/>
        <w:t>The Welch Scholarship Award</w:t>
      </w:r>
      <w:r w:rsidR="00F65404" w:rsidRPr="001E3E31">
        <w:rPr>
          <w:rFonts w:ascii="Garamond" w:hAnsi="Garamond"/>
          <w:sz w:val="24"/>
          <w:szCs w:val="24"/>
          <w:lang w:val="en-US"/>
        </w:rPr>
        <w:t xml:space="preserve">, the Johns Hopkins Bloomberg School of Public Health, Baltimore, MD. </w:t>
      </w:r>
    </w:p>
    <w:p w14:paraId="4F9B9F44" w14:textId="29E58B21" w:rsidR="004451AF" w:rsidRPr="001E3E31" w:rsidRDefault="004451AF" w:rsidP="00C5064C">
      <w:pPr>
        <w:spacing w:before="240" w:after="0"/>
        <w:ind w:left="1410" w:hanging="1410"/>
        <w:rPr>
          <w:rFonts w:ascii="Garamond" w:hAnsi="Garamond"/>
          <w:sz w:val="24"/>
          <w:szCs w:val="24"/>
          <w:lang w:val="en-US"/>
        </w:rPr>
      </w:pPr>
      <w:r w:rsidRPr="001E3E31">
        <w:rPr>
          <w:rFonts w:ascii="Garamond" w:hAnsi="Garamond"/>
          <w:sz w:val="24"/>
          <w:szCs w:val="24"/>
          <w:lang w:val="en-US"/>
        </w:rPr>
        <w:t>2019</w:t>
      </w:r>
      <w:r w:rsidRPr="001E3E31">
        <w:rPr>
          <w:rFonts w:ascii="Garamond" w:hAnsi="Garamond"/>
          <w:sz w:val="24"/>
          <w:szCs w:val="24"/>
          <w:lang w:val="en-US"/>
        </w:rPr>
        <w:tab/>
      </w:r>
      <w:r w:rsidR="001F44DB" w:rsidRPr="001E3E31">
        <w:rPr>
          <w:rFonts w:ascii="Garamond" w:hAnsi="Garamond"/>
          <w:sz w:val="24"/>
          <w:szCs w:val="24"/>
          <w:lang w:val="en-US"/>
        </w:rPr>
        <w:t xml:space="preserve">"Exceptionally Good Review" ranking for peer-review activity, Translational Vision Science &amp; Technology </w:t>
      </w:r>
      <w:r w:rsidR="000E2642" w:rsidRPr="001E3E31">
        <w:rPr>
          <w:rFonts w:ascii="Garamond" w:hAnsi="Garamond"/>
          <w:sz w:val="24"/>
          <w:szCs w:val="24"/>
          <w:lang w:val="en-US"/>
        </w:rPr>
        <w:t xml:space="preserve">Journal </w:t>
      </w:r>
      <w:r w:rsidR="001F44DB" w:rsidRPr="001E3E31">
        <w:rPr>
          <w:rFonts w:ascii="Garamond" w:hAnsi="Garamond"/>
          <w:sz w:val="24"/>
          <w:szCs w:val="24"/>
          <w:lang w:val="en-US"/>
        </w:rPr>
        <w:t>Editorial Board</w:t>
      </w:r>
    </w:p>
    <w:p w14:paraId="67B48C50" w14:textId="3304457B" w:rsidR="008A5124" w:rsidRPr="001E3E31" w:rsidRDefault="00162892" w:rsidP="00ED7C0C">
      <w:pPr>
        <w:spacing w:before="240" w:after="0"/>
        <w:ind w:left="1410" w:hanging="1410"/>
        <w:rPr>
          <w:rFonts w:ascii="Garamond" w:hAnsi="Garamond"/>
          <w:sz w:val="24"/>
          <w:szCs w:val="24"/>
          <w:lang w:val="en-US"/>
        </w:rPr>
      </w:pPr>
      <w:r w:rsidRPr="001E3E31">
        <w:rPr>
          <w:rFonts w:ascii="Garamond" w:hAnsi="Garamond"/>
          <w:sz w:val="24"/>
          <w:szCs w:val="24"/>
          <w:lang w:val="en-US"/>
        </w:rPr>
        <w:t>2021</w:t>
      </w:r>
      <w:r w:rsidRPr="001E3E31">
        <w:rPr>
          <w:rFonts w:ascii="Garamond" w:hAnsi="Garamond"/>
          <w:sz w:val="24"/>
          <w:szCs w:val="24"/>
          <w:lang w:val="en-US"/>
        </w:rPr>
        <w:tab/>
      </w:r>
      <w:r w:rsidR="007F0D2F" w:rsidRPr="001E3E31">
        <w:rPr>
          <w:rFonts w:ascii="Garamond" w:hAnsi="Garamond"/>
          <w:sz w:val="24"/>
          <w:szCs w:val="24"/>
          <w:lang w:val="en-US"/>
        </w:rPr>
        <w:t>Residency Appreciation Award, Wilmer Eye Institute, Johns Hopkins University, Baltimore, MD</w:t>
      </w:r>
    </w:p>
    <w:p w14:paraId="236057CB" w14:textId="27B598A1" w:rsidR="003C76C7" w:rsidRPr="001E3E31" w:rsidRDefault="003C76C7" w:rsidP="00ED7C0C">
      <w:pPr>
        <w:spacing w:before="240" w:after="0"/>
        <w:ind w:left="1410" w:hanging="1410"/>
        <w:rPr>
          <w:rFonts w:ascii="Garamond" w:hAnsi="Garamond"/>
          <w:sz w:val="24"/>
          <w:szCs w:val="24"/>
          <w:lang w:val="en-US"/>
        </w:rPr>
      </w:pPr>
      <w:r w:rsidRPr="001E3E31">
        <w:rPr>
          <w:rFonts w:ascii="Garamond" w:hAnsi="Garamond"/>
          <w:sz w:val="24"/>
          <w:szCs w:val="24"/>
          <w:lang w:val="en-US"/>
        </w:rPr>
        <w:t>2023</w:t>
      </w:r>
      <w:r w:rsidRPr="001E3E31">
        <w:rPr>
          <w:rFonts w:ascii="Garamond" w:hAnsi="Garamond"/>
          <w:sz w:val="24"/>
          <w:szCs w:val="24"/>
          <w:lang w:val="en-US"/>
        </w:rPr>
        <w:tab/>
        <w:t>Residency Appreciation Award, Wilmer Eye Institute, Johns Hopkins University, Baltimore, MD</w:t>
      </w:r>
    </w:p>
    <w:p w14:paraId="43D208FF" w14:textId="77777777" w:rsidR="00704F24" w:rsidRPr="001E3E31" w:rsidRDefault="00704F24" w:rsidP="00A4736A">
      <w:pPr>
        <w:spacing w:after="0"/>
        <w:rPr>
          <w:rFonts w:ascii="Garamond" w:eastAsia="Times New Roman" w:hAnsi="Garamond"/>
          <w:color w:val="0070C0"/>
          <w:sz w:val="24"/>
          <w:lang w:val="en-US"/>
        </w:rPr>
      </w:pPr>
    </w:p>
    <w:p w14:paraId="12F952FA" w14:textId="6C02D5D4" w:rsidR="00284395" w:rsidRPr="001E3E31" w:rsidRDefault="00284395" w:rsidP="00A4736A">
      <w:pPr>
        <w:spacing w:after="0"/>
        <w:rPr>
          <w:rFonts w:ascii="Garamond" w:eastAsia="Times New Roman" w:hAnsi="Garamond"/>
          <w:color w:val="0070C0"/>
          <w:sz w:val="24"/>
          <w:lang w:val="en-US"/>
        </w:rPr>
      </w:pPr>
      <w:r w:rsidRPr="001E3E31">
        <w:rPr>
          <w:rFonts w:ascii="Garamond" w:eastAsia="Times New Roman" w:hAnsi="Garamond"/>
          <w:color w:val="0070C0"/>
          <w:sz w:val="24"/>
          <w:lang w:val="en-US"/>
        </w:rPr>
        <w:t>Invited Talks</w:t>
      </w:r>
    </w:p>
    <w:p w14:paraId="43222039" w14:textId="0C780540" w:rsidR="00231A9F" w:rsidRPr="001E3E31" w:rsidRDefault="00231A9F" w:rsidP="003A3521">
      <w:pPr>
        <w:spacing w:after="0"/>
        <w:ind w:left="1416" w:hanging="1416"/>
        <w:rPr>
          <w:rFonts w:ascii="Garamond" w:hAnsi="Garamond"/>
          <w:i/>
          <w:iCs/>
          <w:sz w:val="24"/>
          <w:szCs w:val="24"/>
          <w:lang w:val="en-US"/>
        </w:rPr>
      </w:pPr>
      <w:r w:rsidRPr="001E3E31">
        <w:rPr>
          <w:rFonts w:ascii="Garamond" w:hAnsi="Garamond"/>
          <w:i/>
          <w:iCs/>
          <w:sz w:val="24"/>
          <w:szCs w:val="24"/>
          <w:lang w:val="en-US"/>
        </w:rPr>
        <w:t>JHMI/Regional</w:t>
      </w:r>
    </w:p>
    <w:p w14:paraId="6950972E" w14:textId="1FEFE98A" w:rsidR="0064116E" w:rsidRPr="001E3E31" w:rsidRDefault="00231A9F" w:rsidP="00EA0D4C">
      <w:pPr>
        <w:spacing w:after="0"/>
        <w:ind w:left="1416" w:hanging="1416"/>
        <w:rPr>
          <w:rFonts w:ascii="Garamond" w:hAnsi="Garamond"/>
          <w:sz w:val="24"/>
          <w:szCs w:val="24"/>
          <w:lang w:val="en-US"/>
        </w:rPr>
      </w:pPr>
      <w:r w:rsidRPr="001E3E31">
        <w:rPr>
          <w:rFonts w:ascii="Garamond" w:hAnsi="Garamond"/>
          <w:sz w:val="24"/>
          <w:szCs w:val="24"/>
          <w:lang w:val="en-US"/>
        </w:rPr>
        <w:t>3/30/2019</w:t>
      </w:r>
      <w:r w:rsidRPr="001E3E31">
        <w:rPr>
          <w:rFonts w:ascii="Garamond" w:hAnsi="Garamond"/>
          <w:sz w:val="24"/>
          <w:szCs w:val="24"/>
          <w:lang w:val="en-US"/>
        </w:rPr>
        <w:tab/>
      </w:r>
      <w:r w:rsidRPr="001E3E31">
        <w:rPr>
          <w:rFonts w:ascii="Garamond" w:hAnsi="Garamond"/>
          <w:i/>
          <w:sz w:val="24"/>
          <w:szCs w:val="24"/>
          <w:lang w:val="en-US"/>
        </w:rPr>
        <w:t>Aspirated, Injected Tri-Folded DMEK</w:t>
      </w:r>
      <w:r w:rsidRPr="001E3E31">
        <w:rPr>
          <w:rFonts w:ascii="Garamond" w:hAnsi="Garamond"/>
          <w:sz w:val="24"/>
          <w:szCs w:val="24"/>
          <w:lang w:val="en-US"/>
        </w:rPr>
        <w:t>, Wilmer Eye Institute Endothelial Keratoplasty Symposium, Baltimore, MD</w:t>
      </w:r>
    </w:p>
    <w:p w14:paraId="281E4B47" w14:textId="5389D22B" w:rsidR="00231A9F" w:rsidRPr="001E3E31" w:rsidRDefault="00231A9F" w:rsidP="00EA0D4C">
      <w:pPr>
        <w:spacing w:before="240" w:after="0"/>
        <w:rPr>
          <w:rFonts w:ascii="Garamond" w:hAnsi="Garamond"/>
          <w:i/>
          <w:iCs/>
          <w:sz w:val="24"/>
          <w:szCs w:val="24"/>
          <w:lang w:val="en-US"/>
        </w:rPr>
      </w:pPr>
      <w:r w:rsidRPr="001E3E31">
        <w:rPr>
          <w:rFonts w:ascii="Garamond" w:hAnsi="Garamond"/>
          <w:i/>
          <w:iCs/>
          <w:sz w:val="24"/>
          <w:szCs w:val="24"/>
          <w:lang w:val="en-US"/>
        </w:rPr>
        <w:t>National</w:t>
      </w:r>
    </w:p>
    <w:p w14:paraId="3877E70A" w14:textId="07C4E8A9" w:rsidR="003A3521" w:rsidRPr="001E3E31" w:rsidRDefault="00A250C0" w:rsidP="003A3521">
      <w:pPr>
        <w:spacing w:after="0"/>
        <w:ind w:left="1416" w:hanging="1416"/>
        <w:rPr>
          <w:rFonts w:ascii="Garamond" w:hAnsi="Garamond"/>
          <w:sz w:val="24"/>
          <w:szCs w:val="24"/>
          <w:lang w:val="en-US"/>
        </w:rPr>
      </w:pPr>
      <w:r w:rsidRPr="001E3E31">
        <w:rPr>
          <w:rFonts w:ascii="Garamond" w:hAnsi="Garamond"/>
          <w:sz w:val="24"/>
          <w:szCs w:val="24"/>
          <w:lang w:val="en-US"/>
        </w:rPr>
        <w:t>8/</w:t>
      </w:r>
      <w:r w:rsidR="007463C2" w:rsidRPr="001E3E31">
        <w:rPr>
          <w:rFonts w:ascii="Garamond" w:hAnsi="Garamond"/>
          <w:sz w:val="24"/>
          <w:szCs w:val="24"/>
          <w:lang w:val="en-US"/>
        </w:rPr>
        <w:t>14/</w:t>
      </w:r>
      <w:r w:rsidRPr="001E3E31">
        <w:rPr>
          <w:rFonts w:ascii="Garamond" w:hAnsi="Garamond"/>
          <w:sz w:val="24"/>
          <w:szCs w:val="24"/>
          <w:lang w:val="en-US"/>
        </w:rPr>
        <w:t>2018</w:t>
      </w:r>
      <w:r w:rsidRPr="001E3E31">
        <w:rPr>
          <w:rFonts w:ascii="Garamond" w:hAnsi="Garamond"/>
          <w:sz w:val="24"/>
          <w:szCs w:val="24"/>
          <w:lang w:val="en-US"/>
        </w:rPr>
        <w:tab/>
      </w:r>
      <w:r w:rsidR="0053136F" w:rsidRPr="001E3E31">
        <w:rPr>
          <w:rFonts w:ascii="Garamond" w:hAnsi="Garamond"/>
          <w:i/>
          <w:sz w:val="24"/>
          <w:szCs w:val="24"/>
          <w:lang w:val="en-US"/>
        </w:rPr>
        <w:t>Management of Dry Eye</w:t>
      </w:r>
      <w:r w:rsidRPr="001E3E31">
        <w:rPr>
          <w:rFonts w:ascii="Garamond" w:hAnsi="Garamond"/>
          <w:sz w:val="24"/>
          <w:szCs w:val="24"/>
          <w:lang w:val="en-US"/>
        </w:rPr>
        <w:t xml:space="preserve">, Refractive/Dry Eye Symposium, National Medical Association </w:t>
      </w:r>
      <w:r w:rsidR="00087324" w:rsidRPr="001E3E31">
        <w:rPr>
          <w:rFonts w:ascii="Garamond" w:hAnsi="Garamond"/>
          <w:sz w:val="24"/>
          <w:szCs w:val="24"/>
          <w:lang w:val="en-US"/>
        </w:rPr>
        <w:t xml:space="preserve">Meeting </w:t>
      </w:r>
      <w:r w:rsidRPr="001E3E31">
        <w:rPr>
          <w:rFonts w:ascii="Garamond" w:hAnsi="Garamond"/>
          <w:sz w:val="24"/>
          <w:szCs w:val="24"/>
          <w:lang w:val="en-US"/>
        </w:rPr>
        <w:t>Ophthalmology Section</w:t>
      </w:r>
      <w:r w:rsidR="00087324" w:rsidRPr="001E3E31">
        <w:rPr>
          <w:rFonts w:ascii="Garamond" w:hAnsi="Garamond"/>
          <w:sz w:val="24"/>
          <w:szCs w:val="24"/>
          <w:lang w:val="en-US"/>
        </w:rPr>
        <w:t xml:space="preserve">, Orlando, FL. </w:t>
      </w:r>
    </w:p>
    <w:p w14:paraId="31903C04" w14:textId="77777777" w:rsidR="00685930" w:rsidRPr="001E3E31" w:rsidRDefault="00685930" w:rsidP="00685930">
      <w:pPr>
        <w:spacing w:after="0"/>
        <w:ind w:left="1416" w:hanging="1416"/>
        <w:rPr>
          <w:rFonts w:ascii="Garamond" w:hAnsi="Garamond"/>
          <w:sz w:val="24"/>
          <w:szCs w:val="24"/>
          <w:lang w:val="en-US"/>
        </w:rPr>
      </w:pPr>
      <w:r w:rsidRPr="001E3E31">
        <w:rPr>
          <w:rFonts w:ascii="Garamond" w:hAnsi="Garamond"/>
          <w:sz w:val="24"/>
          <w:szCs w:val="24"/>
          <w:lang w:val="en-US"/>
        </w:rPr>
        <w:t>1/3/2020</w:t>
      </w:r>
      <w:r w:rsidRPr="001E3E31">
        <w:rPr>
          <w:rFonts w:ascii="Garamond" w:hAnsi="Garamond"/>
          <w:sz w:val="24"/>
          <w:szCs w:val="24"/>
          <w:lang w:val="en-US"/>
        </w:rPr>
        <w:tab/>
      </w:r>
      <w:r w:rsidRPr="001E3E31">
        <w:rPr>
          <w:rFonts w:ascii="Garamond" w:hAnsi="Garamond"/>
          <w:i/>
          <w:sz w:val="24"/>
          <w:szCs w:val="24"/>
          <w:lang w:val="en-US"/>
        </w:rPr>
        <w:t>Sjögren’s Syndrome: What You Don’t Know Might Surprise You</w:t>
      </w:r>
      <w:r w:rsidRPr="001E3E31">
        <w:rPr>
          <w:rFonts w:ascii="Garamond" w:hAnsi="Garamond"/>
          <w:sz w:val="24"/>
          <w:szCs w:val="24"/>
          <w:lang w:val="en-US"/>
        </w:rPr>
        <w:t xml:space="preserve">, NYU Langone Health Current Concepts of Ophthalmology 2020, New York City, NY </w:t>
      </w:r>
    </w:p>
    <w:p w14:paraId="055B3448" w14:textId="0729AFA0" w:rsidR="00685930" w:rsidRPr="001E3E31" w:rsidRDefault="00685930" w:rsidP="00685930">
      <w:pPr>
        <w:spacing w:after="0"/>
        <w:ind w:left="1416" w:hanging="1416"/>
        <w:rPr>
          <w:rFonts w:ascii="Garamond" w:hAnsi="Garamond"/>
          <w:sz w:val="24"/>
          <w:szCs w:val="24"/>
          <w:lang w:val="en-US"/>
        </w:rPr>
      </w:pPr>
      <w:r w:rsidRPr="001E3E31">
        <w:rPr>
          <w:rFonts w:ascii="Garamond" w:hAnsi="Garamond"/>
          <w:sz w:val="24"/>
          <w:szCs w:val="24"/>
          <w:lang w:val="en-US"/>
        </w:rPr>
        <w:t>1/3/2020</w:t>
      </w:r>
      <w:r w:rsidRPr="001E3E31">
        <w:rPr>
          <w:rFonts w:ascii="Garamond" w:hAnsi="Garamond"/>
          <w:sz w:val="24"/>
          <w:szCs w:val="24"/>
          <w:lang w:val="en-US"/>
        </w:rPr>
        <w:tab/>
      </w:r>
      <w:r w:rsidRPr="001E3E31">
        <w:rPr>
          <w:rFonts w:ascii="Garamond" w:hAnsi="Garamond"/>
          <w:i/>
          <w:sz w:val="24"/>
          <w:szCs w:val="24"/>
          <w:lang w:val="en-US"/>
        </w:rPr>
        <w:t>Cataract Surgery in Patients with Dry Eye</w:t>
      </w:r>
      <w:r w:rsidRPr="001E3E31">
        <w:rPr>
          <w:rFonts w:ascii="Garamond" w:hAnsi="Garamond"/>
          <w:sz w:val="24"/>
          <w:szCs w:val="24"/>
          <w:lang w:val="en-US"/>
        </w:rPr>
        <w:t xml:space="preserve">, NYU Langone Health Current Concepts of Ophthalmology 2020, New York City, NY </w:t>
      </w:r>
    </w:p>
    <w:p w14:paraId="3F93B950" w14:textId="65D22CBD" w:rsidR="00F869F9" w:rsidRPr="001E3E31" w:rsidRDefault="0095366F" w:rsidP="007E42EC">
      <w:pPr>
        <w:spacing w:after="0"/>
        <w:ind w:left="1416" w:hanging="1416"/>
        <w:rPr>
          <w:rFonts w:ascii="Garamond" w:hAnsi="Garamond"/>
          <w:sz w:val="24"/>
          <w:szCs w:val="24"/>
          <w:lang w:val="en-US"/>
        </w:rPr>
      </w:pPr>
      <w:r w:rsidRPr="001E3E31">
        <w:rPr>
          <w:rFonts w:ascii="Garamond" w:hAnsi="Garamond"/>
          <w:sz w:val="24"/>
          <w:szCs w:val="24"/>
          <w:lang w:val="en-US"/>
        </w:rPr>
        <w:t>5/20/2022</w:t>
      </w:r>
      <w:r w:rsidRPr="001E3E31">
        <w:rPr>
          <w:rFonts w:ascii="Garamond" w:hAnsi="Garamond"/>
          <w:sz w:val="24"/>
          <w:szCs w:val="24"/>
          <w:lang w:val="en-US"/>
        </w:rPr>
        <w:tab/>
      </w:r>
      <w:r w:rsidRPr="001E3E31">
        <w:rPr>
          <w:rFonts w:ascii="Garamond" w:hAnsi="Garamond"/>
          <w:i/>
          <w:iCs/>
          <w:sz w:val="24"/>
          <w:szCs w:val="24"/>
          <w:lang w:val="en-US"/>
        </w:rPr>
        <w:t>Tissue-Specific Autoantibodies in Patients with Dry Eye Suspected of Sjogren’s Syndrome</w:t>
      </w:r>
      <w:r w:rsidRPr="001E3E31">
        <w:rPr>
          <w:rFonts w:ascii="Garamond" w:hAnsi="Garamond"/>
          <w:sz w:val="24"/>
          <w:szCs w:val="24"/>
          <w:lang w:val="en-US"/>
        </w:rPr>
        <w:t>, SJONET</w:t>
      </w:r>
      <w:r w:rsidR="00C126A6" w:rsidRPr="001E3E31">
        <w:rPr>
          <w:rFonts w:ascii="Garamond" w:hAnsi="Garamond"/>
          <w:sz w:val="24"/>
          <w:szCs w:val="24"/>
          <w:lang w:val="en-US"/>
        </w:rPr>
        <w:t xml:space="preserve"> Monthly Meeting, Division of Rheumatology, University of Wisconsin, Madison, Wisconsin.</w:t>
      </w:r>
    </w:p>
    <w:p w14:paraId="4B0B4CB0" w14:textId="51B243F7" w:rsidR="00403BF0" w:rsidRPr="001E3E31" w:rsidRDefault="00403BF0" w:rsidP="007E42EC">
      <w:pPr>
        <w:spacing w:after="0"/>
        <w:ind w:left="1416" w:hanging="1416"/>
        <w:rPr>
          <w:rFonts w:ascii="Garamond" w:hAnsi="Garamond"/>
          <w:sz w:val="24"/>
          <w:szCs w:val="24"/>
          <w:lang w:val="en-US"/>
        </w:rPr>
      </w:pPr>
      <w:r w:rsidRPr="001E3E31">
        <w:rPr>
          <w:rFonts w:ascii="Garamond" w:hAnsi="Garamond"/>
          <w:sz w:val="24"/>
          <w:szCs w:val="24"/>
          <w:lang w:val="en-US"/>
        </w:rPr>
        <w:t>11/5/2022</w:t>
      </w:r>
      <w:r w:rsidRPr="001E3E31">
        <w:rPr>
          <w:rFonts w:ascii="Garamond" w:hAnsi="Garamond"/>
          <w:sz w:val="24"/>
          <w:szCs w:val="24"/>
          <w:lang w:val="en-US"/>
        </w:rPr>
        <w:tab/>
      </w:r>
      <w:r w:rsidRPr="001E3E31">
        <w:rPr>
          <w:rFonts w:ascii="Garamond" w:hAnsi="Garamond"/>
          <w:i/>
          <w:iCs/>
          <w:sz w:val="24"/>
          <w:szCs w:val="24"/>
          <w:lang w:val="en-US"/>
        </w:rPr>
        <w:t>Dry Eye, Blepharitis, Contact Lens Intolerance</w:t>
      </w:r>
      <w:r w:rsidRPr="001E3E31">
        <w:rPr>
          <w:rFonts w:ascii="Garamond" w:hAnsi="Garamond"/>
          <w:sz w:val="24"/>
          <w:szCs w:val="24"/>
          <w:lang w:val="en-US"/>
        </w:rPr>
        <w:t>, 4</w:t>
      </w:r>
      <w:r w:rsidRPr="001E3E31">
        <w:rPr>
          <w:rFonts w:ascii="Garamond" w:hAnsi="Garamond"/>
          <w:sz w:val="24"/>
          <w:szCs w:val="24"/>
          <w:vertAlign w:val="superscript"/>
          <w:lang w:val="en-US"/>
        </w:rPr>
        <w:t>th</w:t>
      </w:r>
      <w:r w:rsidRPr="001E3E31">
        <w:rPr>
          <w:rFonts w:ascii="Garamond" w:hAnsi="Garamond"/>
          <w:sz w:val="24"/>
          <w:szCs w:val="24"/>
          <w:lang w:val="en-US"/>
        </w:rPr>
        <w:t xml:space="preserve"> Annual Mid-Atlantic Ocular Surface Forum: “Effective Solutions for Challenging Cases, Baltimore, MD.</w:t>
      </w:r>
    </w:p>
    <w:p w14:paraId="637999E1" w14:textId="55A2B3B6" w:rsidR="00D20950" w:rsidRPr="001E3E31" w:rsidRDefault="00D20950" w:rsidP="00D20950">
      <w:pPr>
        <w:spacing w:after="0"/>
        <w:ind w:left="1416" w:hanging="1416"/>
        <w:rPr>
          <w:rFonts w:ascii="Garamond" w:hAnsi="Garamond"/>
          <w:sz w:val="24"/>
          <w:szCs w:val="24"/>
          <w:lang w:val="en-US"/>
        </w:rPr>
      </w:pPr>
      <w:r w:rsidRPr="001E3E31">
        <w:rPr>
          <w:rFonts w:ascii="Garamond" w:hAnsi="Garamond"/>
          <w:sz w:val="24"/>
          <w:szCs w:val="24"/>
          <w:lang w:val="en-US"/>
        </w:rPr>
        <w:t>01/06/2023</w:t>
      </w:r>
      <w:r w:rsidRPr="001E3E31">
        <w:rPr>
          <w:rFonts w:ascii="Garamond" w:hAnsi="Garamond"/>
          <w:sz w:val="24"/>
          <w:szCs w:val="24"/>
          <w:lang w:val="en-US"/>
        </w:rPr>
        <w:tab/>
      </w:r>
      <w:r w:rsidRPr="001E3E31">
        <w:rPr>
          <w:rFonts w:ascii="Garamond" w:hAnsi="Garamond"/>
          <w:i/>
          <w:iCs/>
          <w:sz w:val="24"/>
          <w:szCs w:val="24"/>
          <w:lang w:val="en-US"/>
        </w:rPr>
        <w:t xml:space="preserve">About What’s Going on Beneath the Surface, </w:t>
      </w:r>
      <w:r w:rsidRPr="001E3E31">
        <w:rPr>
          <w:rFonts w:ascii="Garamond" w:hAnsi="Garamond"/>
          <w:sz w:val="24"/>
          <w:szCs w:val="24"/>
          <w:lang w:val="en-US"/>
        </w:rPr>
        <w:t xml:space="preserve">Grand Rounds, </w:t>
      </w:r>
      <w:r w:rsidR="00A13049" w:rsidRPr="001E3E31">
        <w:rPr>
          <w:rFonts w:ascii="Garamond" w:hAnsi="Garamond"/>
          <w:sz w:val="24"/>
          <w:szCs w:val="24"/>
          <w:lang w:val="en-US"/>
        </w:rPr>
        <w:t xml:space="preserve">Kentucky Lions Eye Center, University of Louisville, Louisville, Kentucky. </w:t>
      </w:r>
    </w:p>
    <w:p w14:paraId="555595E6" w14:textId="42AB4362" w:rsidR="00A13049" w:rsidRPr="001E3E31" w:rsidRDefault="00A13049" w:rsidP="00D20950">
      <w:pPr>
        <w:spacing w:after="0"/>
        <w:ind w:left="1416" w:hanging="1416"/>
        <w:rPr>
          <w:rFonts w:ascii="Garamond" w:hAnsi="Garamond"/>
          <w:sz w:val="24"/>
          <w:szCs w:val="24"/>
          <w:lang w:val="en-US"/>
        </w:rPr>
      </w:pPr>
      <w:r w:rsidRPr="001E3E31">
        <w:rPr>
          <w:rFonts w:ascii="Garamond" w:hAnsi="Garamond"/>
          <w:sz w:val="24"/>
          <w:szCs w:val="24"/>
          <w:lang w:val="en-US"/>
        </w:rPr>
        <w:lastRenderedPageBreak/>
        <w:t>02/16/2023</w:t>
      </w:r>
      <w:r w:rsidRPr="001E3E31">
        <w:rPr>
          <w:rFonts w:ascii="Garamond" w:hAnsi="Garamond"/>
          <w:sz w:val="24"/>
          <w:szCs w:val="24"/>
          <w:lang w:val="en-US"/>
        </w:rPr>
        <w:tab/>
      </w:r>
      <w:r w:rsidRPr="001E3E31">
        <w:rPr>
          <w:rFonts w:ascii="Garamond" w:hAnsi="Garamond"/>
          <w:i/>
          <w:iCs/>
          <w:sz w:val="24"/>
          <w:szCs w:val="24"/>
          <w:lang w:val="en-US"/>
        </w:rPr>
        <w:t xml:space="preserve">About What’s Going on Beneath the Surface, </w:t>
      </w:r>
      <w:r w:rsidRPr="001E3E31">
        <w:rPr>
          <w:rFonts w:ascii="Garamond" w:hAnsi="Garamond"/>
          <w:sz w:val="24"/>
          <w:szCs w:val="24"/>
          <w:lang w:val="en-US"/>
        </w:rPr>
        <w:t>Grand Rounds, Department of Ophthalmology and Visual Sciences, University of Iowa Hospitals and Clinics, Carver College of Medicine, Iowa City, Iowa.</w:t>
      </w:r>
    </w:p>
    <w:p w14:paraId="52546A59" w14:textId="1CC34F86" w:rsidR="00A13049" w:rsidRPr="001E3E31" w:rsidRDefault="00A13049" w:rsidP="00A13049">
      <w:pPr>
        <w:spacing w:after="0"/>
        <w:ind w:left="1416" w:hanging="1416"/>
        <w:rPr>
          <w:rFonts w:ascii="Garamond" w:hAnsi="Garamond"/>
          <w:sz w:val="24"/>
          <w:szCs w:val="24"/>
          <w:lang w:val="en-US"/>
        </w:rPr>
      </w:pPr>
      <w:r w:rsidRPr="001E3E31">
        <w:rPr>
          <w:rFonts w:ascii="Garamond" w:hAnsi="Garamond"/>
          <w:sz w:val="24"/>
          <w:szCs w:val="24"/>
          <w:lang w:val="en-US"/>
        </w:rPr>
        <w:t>03/03/2023</w:t>
      </w:r>
      <w:r w:rsidRPr="001E3E31">
        <w:rPr>
          <w:rFonts w:ascii="Garamond" w:hAnsi="Garamond"/>
          <w:i/>
          <w:iCs/>
          <w:sz w:val="24"/>
          <w:szCs w:val="24"/>
          <w:lang w:val="en-US"/>
        </w:rPr>
        <w:tab/>
        <w:t xml:space="preserve">About What’s Going on Beneath the Surface, </w:t>
      </w:r>
      <w:r w:rsidRPr="001E3E31">
        <w:rPr>
          <w:rFonts w:ascii="Garamond" w:hAnsi="Garamond"/>
          <w:sz w:val="24"/>
          <w:szCs w:val="24"/>
          <w:lang w:val="en-US"/>
        </w:rPr>
        <w:t>Grand Rounds, Department of Ophthalmology and Visual Sciences, University of Wisconsin, Madison, Wisconsin.</w:t>
      </w:r>
    </w:p>
    <w:p w14:paraId="33144542" w14:textId="77777777" w:rsidR="00403BF0" w:rsidRPr="001E3E31" w:rsidRDefault="00403BF0" w:rsidP="007E42EC">
      <w:pPr>
        <w:spacing w:after="0"/>
        <w:ind w:left="1416" w:hanging="1416"/>
        <w:rPr>
          <w:rFonts w:ascii="Garamond" w:hAnsi="Garamond"/>
          <w:sz w:val="24"/>
          <w:szCs w:val="24"/>
          <w:lang w:val="en-US"/>
        </w:rPr>
      </w:pPr>
    </w:p>
    <w:p w14:paraId="04391FF9" w14:textId="2138FE6B" w:rsidR="00231A9F" w:rsidRPr="001E3E31" w:rsidRDefault="00231A9F" w:rsidP="0046128D">
      <w:pPr>
        <w:spacing w:after="0"/>
        <w:ind w:left="1416" w:hanging="1416"/>
        <w:rPr>
          <w:rFonts w:ascii="Garamond" w:hAnsi="Garamond"/>
          <w:i/>
          <w:iCs/>
          <w:sz w:val="24"/>
          <w:szCs w:val="24"/>
          <w:lang w:val="en-US"/>
        </w:rPr>
      </w:pPr>
      <w:r w:rsidRPr="001E3E31">
        <w:rPr>
          <w:rFonts w:ascii="Garamond" w:hAnsi="Garamond"/>
          <w:i/>
          <w:iCs/>
          <w:sz w:val="24"/>
          <w:szCs w:val="24"/>
          <w:lang w:val="en-US"/>
        </w:rPr>
        <w:t>International</w:t>
      </w:r>
    </w:p>
    <w:p w14:paraId="083C9D62" w14:textId="55E9C50B" w:rsidR="0046128D" w:rsidRPr="001E3E31" w:rsidRDefault="0046128D" w:rsidP="0046128D">
      <w:pPr>
        <w:spacing w:after="0"/>
        <w:ind w:left="1416" w:hanging="1416"/>
        <w:rPr>
          <w:rFonts w:ascii="Garamond" w:hAnsi="Garamond"/>
          <w:sz w:val="24"/>
          <w:szCs w:val="24"/>
          <w:lang w:val="en-US"/>
        </w:rPr>
      </w:pPr>
      <w:r w:rsidRPr="001E3E31">
        <w:rPr>
          <w:rFonts w:ascii="Garamond" w:hAnsi="Garamond"/>
          <w:sz w:val="24"/>
          <w:szCs w:val="24"/>
          <w:lang w:val="en-US"/>
        </w:rPr>
        <w:t>5/28/2019</w:t>
      </w:r>
      <w:r w:rsidRPr="001E3E31">
        <w:rPr>
          <w:rFonts w:ascii="Garamond" w:hAnsi="Garamond"/>
          <w:sz w:val="24"/>
          <w:szCs w:val="24"/>
          <w:lang w:val="en-US"/>
        </w:rPr>
        <w:tab/>
      </w:r>
      <w:r w:rsidRPr="001E3E31">
        <w:rPr>
          <w:rFonts w:ascii="Garamond" w:hAnsi="Garamond"/>
          <w:i/>
          <w:sz w:val="24"/>
          <w:szCs w:val="24"/>
          <w:lang w:val="en-US"/>
        </w:rPr>
        <w:t>DSAEK</w:t>
      </w:r>
      <w:r w:rsidRPr="001E3E31">
        <w:rPr>
          <w:rFonts w:ascii="Garamond" w:hAnsi="Garamond"/>
          <w:sz w:val="24"/>
          <w:szCs w:val="24"/>
          <w:lang w:val="en-US"/>
        </w:rPr>
        <w:t xml:space="preserve">, </w:t>
      </w:r>
      <w:proofErr w:type="spellStart"/>
      <w:r w:rsidRPr="001E3E31">
        <w:rPr>
          <w:rFonts w:ascii="Garamond" w:hAnsi="Garamond"/>
          <w:sz w:val="24"/>
          <w:szCs w:val="24"/>
          <w:lang w:val="en-US"/>
        </w:rPr>
        <w:t>Técnicas</w:t>
      </w:r>
      <w:proofErr w:type="spellEnd"/>
      <w:r w:rsidRPr="001E3E31">
        <w:rPr>
          <w:rFonts w:ascii="Garamond" w:hAnsi="Garamond"/>
          <w:sz w:val="24"/>
          <w:szCs w:val="24"/>
          <w:lang w:val="en-US"/>
        </w:rPr>
        <w:t xml:space="preserve"> </w:t>
      </w:r>
      <w:proofErr w:type="spellStart"/>
      <w:r w:rsidRPr="001E3E31">
        <w:rPr>
          <w:rFonts w:ascii="Garamond" w:hAnsi="Garamond"/>
          <w:sz w:val="24"/>
          <w:szCs w:val="24"/>
          <w:lang w:val="en-US"/>
        </w:rPr>
        <w:t>quirúrgicas</w:t>
      </w:r>
      <w:proofErr w:type="spellEnd"/>
      <w:r w:rsidRPr="001E3E31">
        <w:rPr>
          <w:rFonts w:ascii="Garamond" w:hAnsi="Garamond"/>
          <w:sz w:val="24"/>
          <w:szCs w:val="24"/>
          <w:lang w:val="en-US"/>
        </w:rPr>
        <w:t xml:space="preserve"> </w:t>
      </w:r>
      <w:proofErr w:type="spellStart"/>
      <w:r w:rsidRPr="001E3E31">
        <w:rPr>
          <w:rFonts w:ascii="Garamond" w:hAnsi="Garamond"/>
          <w:sz w:val="24"/>
          <w:szCs w:val="24"/>
          <w:lang w:val="en-US"/>
        </w:rPr>
        <w:t>avanzadas</w:t>
      </w:r>
      <w:proofErr w:type="spellEnd"/>
      <w:r w:rsidRPr="001E3E31">
        <w:rPr>
          <w:rFonts w:ascii="Garamond" w:hAnsi="Garamond"/>
          <w:sz w:val="24"/>
          <w:szCs w:val="24"/>
          <w:lang w:val="en-US"/>
        </w:rPr>
        <w:t xml:space="preserve"> </w:t>
      </w:r>
      <w:proofErr w:type="spellStart"/>
      <w:r w:rsidRPr="001E3E31">
        <w:rPr>
          <w:rFonts w:ascii="Garamond" w:hAnsi="Garamond"/>
          <w:sz w:val="24"/>
          <w:szCs w:val="24"/>
          <w:lang w:val="en-US"/>
        </w:rPr>
        <w:t>en</w:t>
      </w:r>
      <w:proofErr w:type="spellEnd"/>
      <w:r w:rsidRPr="001E3E31">
        <w:rPr>
          <w:rFonts w:ascii="Garamond" w:hAnsi="Garamond"/>
          <w:sz w:val="24"/>
          <w:szCs w:val="24"/>
          <w:lang w:val="en-US"/>
        </w:rPr>
        <w:t xml:space="preserve"> ectasias y </w:t>
      </w:r>
      <w:proofErr w:type="spellStart"/>
      <w:r w:rsidRPr="001E3E31">
        <w:rPr>
          <w:rFonts w:ascii="Garamond" w:hAnsi="Garamond"/>
          <w:sz w:val="24"/>
          <w:szCs w:val="24"/>
          <w:lang w:val="en-US"/>
        </w:rPr>
        <w:t>degeneraciones</w:t>
      </w:r>
      <w:proofErr w:type="spellEnd"/>
      <w:r w:rsidRPr="001E3E31">
        <w:rPr>
          <w:rFonts w:ascii="Garamond" w:hAnsi="Garamond"/>
          <w:sz w:val="24"/>
          <w:szCs w:val="24"/>
          <w:lang w:val="en-US"/>
        </w:rPr>
        <w:t xml:space="preserve">, Wilmer Eye Institute / </w:t>
      </w:r>
      <w:proofErr w:type="spellStart"/>
      <w:r w:rsidRPr="001E3E31">
        <w:rPr>
          <w:rFonts w:ascii="Garamond" w:hAnsi="Garamond"/>
          <w:sz w:val="24"/>
          <w:szCs w:val="24"/>
          <w:lang w:val="en-US"/>
        </w:rPr>
        <w:t>Asociación</w:t>
      </w:r>
      <w:proofErr w:type="spellEnd"/>
      <w:r w:rsidRPr="001E3E31">
        <w:rPr>
          <w:rFonts w:ascii="Garamond" w:hAnsi="Garamond"/>
          <w:sz w:val="24"/>
          <w:szCs w:val="24"/>
          <w:lang w:val="en-US"/>
        </w:rPr>
        <w:t xml:space="preserve"> para </w:t>
      </w:r>
      <w:proofErr w:type="spellStart"/>
      <w:r w:rsidRPr="001E3E31">
        <w:rPr>
          <w:rFonts w:ascii="Garamond" w:hAnsi="Garamond"/>
          <w:sz w:val="24"/>
          <w:szCs w:val="24"/>
          <w:lang w:val="en-US"/>
        </w:rPr>
        <w:t>Evitar</w:t>
      </w:r>
      <w:proofErr w:type="spellEnd"/>
      <w:r w:rsidRPr="001E3E31">
        <w:rPr>
          <w:rFonts w:ascii="Garamond" w:hAnsi="Garamond"/>
          <w:sz w:val="24"/>
          <w:szCs w:val="24"/>
          <w:lang w:val="en-US"/>
        </w:rPr>
        <w:t xml:space="preserve"> la </w:t>
      </w:r>
      <w:proofErr w:type="spellStart"/>
      <w:r w:rsidRPr="001E3E31">
        <w:rPr>
          <w:rFonts w:ascii="Garamond" w:hAnsi="Garamond"/>
          <w:sz w:val="24"/>
          <w:szCs w:val="24"/>
          <w:lang w:val="en-US"/>
        </w:rPr>
        <w:t>Ceguera</w:t>
      </w:r>
      <w:proofErr w:type="spellEnd"/>
      <w:r w:rsidRPr="001E3E31">
        <w:rPr>
          <w:rFonts w:ascii="Garamond" w:hAnsi="Garamond"/>
          <w:sz w:val="24"/>
          <w:szCs w:val="24"/>
          <w:lang w:val="en-US"/>
        </w:rPr>
        <w:t xml:space="preserve"> </w:t>
      </w:r>
      <w:proofErr w:type="spellStart"/>
      <w:r w:rsidRPr="001E3E31">
        <w:rPr>
          <w:rFonts w:ascii="Garamond" w:hAnsi="Garamond"/>
          <w:sz w:val="24"/>
          <w:szCs w:val="24"/>
          <w:lang w:val="en-US"/>
        </w:rPr>
        <w:t>en</w:t>
      </w:r>
      <w:proofErr w:type="spellEnd"/>
      <w:r w:rsidRPr="001E3E31">
        <w:rPr>
          <w:rFonts w:ascii="Garamond" w:hAnsi="Garamond"/>
          <w:sz w:val="24"/>
          <w:szCs w:val="24"/>
          <w:lang w:val="en-US"/>
        </w:rPr>
        <w:t xml:space="preserve"> México, the 34th Pan-American Congress of Ophthalmology</w:t>
      </w:r>
      <w:r w:rsidR="008B79FF" w:rsidRPr="001E3E31">
        <w:rPr>
          <w:rFonts w:ascii="Garamond" w:hAnsi="Garamond"/>
          <w:sz w:val="24"/>
          <w:szCs w:val="24"/>
          <w:lang w:val="en-US"/>
        </w:rPr>
        <w:t>, Cancun</w:t>
      </w:r>
      <w:r w:rsidRPr="001E3E31">
        <w:rPr>
          <w:rFonts w:ascii="Garamond" w:hAnsi="Garamond"/>
          <w:sz w:val="24"/>
          <w:szCs w:val="24"/>
          <w:lang w:val="en-US"/>
        </w:rPr>
        <w:t>, Mexico.</w:t>
      </w:r>
    </w:p>
    <w:p w14:paraId="79570B5E" w14:textId="643EFBEC" w:rsidR="008B79FF" w:rsidRPr="001E3E31" w:rsidRDefault="0046128D" w:rsidP="008B79FF">
      <w:pPr>
        <w:spacing w:after="0"/>
        <w:ind w:left="1416" w:hanging="1416"/>
        <w:rPr>
          <w:rFonts w:ascii="Garamond" w:hAnsi="Garamond"/>
          <w:sz w:val="24"/>
          <w:szCs w:val="24"/>
          <w:lang w:val="en-US"/>
        </w:rPr>
      </w:pPr>
      <w:r w:rsidRPr="001E3E31">
        <w:rPr>
          <w:rFonts w:ascii="Garamond" w:hAnsi="Garamond"/>
          <w:sz w:val="24"/>
          <w:szCs w:val="24"/>
          <w:lang w:val="en-US"/>
        </w:rPr>
        <w:t>5/28/2019</w:t>
      </w:r>
      <w:r w:rsidRPr="001E3E31">
        <w:rPr>
          <w:rFonts w:ascii="Garamond" w:hAnsi="Garamond"/>
          <w:sz w:val="24"/>
          <w:szCs w:val="24"/>
          <w:lang w:val="en-US"/>
        </w:rPr>
        <w:tab/>
      </w:r>
      <w:r w:rsidR="008B79FF" w:rsidRPr="001E3E31">
        <w:rPr>
          <w:rFonts w:ascii="Garamond" w:hAnsi="Garamond"/>
          <w:i/>
          <w:sz w:val="24"/>
          <w:szCs w:val="24"/>
          <w:lang w:val="en-US"/>
        </w:rPr>
        <w:t>Endothelial keratoplasty techniques</w:t>
      </w:r>
      <w:r w:rsidR="008B79FF" w:rsidRPr="001E3E31">
        <w:rPr>
          <w:rFonts w:ascii="Garamond" w:hAnsi="Garamond"/>
          <w:sz w:val="24"/>
          <w:szCs w:val="24"/>
          <w:lang w:val="en-US"/>
        </w:rPr>
        <w:t>, Wilmer Eye Institute Current Concepts of Ophthalmic Surgery @ PAAO 2019, the 34th Pan-American Congress of Ophthalmology, Cancun, Mexico.</w:t>
      </w:r>
    </w:p>
    <w:p w14:paraId="5F538A9D" w14:textId="286D1DCF" w:rsidR="00F869F9" w:rsidRPr="001E3E31" w:rsidRDefault="00F869F9" w:rsidP="008B79FF">
      <w:pPr>
        <w:spacing w:after="0"/>
        <w:ind w:left="1416" w:hanging="1416"/>
        <w:rPr>
          <w:rFonts w:ascii="Garamond" w:hAnsi="Garamond"/>
          <w:sz w:val="24"/>
          <w:szCs w:val="24"/>
          <w:lang w:val="en-US"/>
        </w:rPr>
      </w:pPr>
      <w:r w:rsidRPr="001E3E31">
        <w:rPr>
          <w:rFonts w:ascii="Garamond" w:hAnsi="Garamond"/>
          <w:sz w:val="24"/>
          <w:szCs w:val="24"/>
          <w:lang w:val="en-US"/>
        </w:rPr>
        <w:t>11/5/2021</w:t>
      </w:r>
      <w:r w:rsidRPr="001E3E31">
        <w:rPr>
          <w:rFonts w:ascii="Garamond" w:hAnsi="Garamond"/>
          <w:sz w:val="24"/>
          <w:szCs w:val="24"/>
          <w:lang w:val="en-US"/>
        </w:rPr>
        <w:tab/>
      </w:r>
      <w:r w:rsidRPr="001E3E31">
        <w:rPr>
          <w:rFonts w:ascii="Garamond" w:hAnsi="Garamond"/>
          <w:i/>
          <w:iCs/>
          <w:sz w:val="24"/>
          <w:szCs w:val="24"/>
          <w:lang w:val="en-US"/>
        </w:rPr>
        <w:t>Sjogren’s Syndrome,</w:t>
      </w:r>
      <w:r w:rsidRPr="001E3E31">
        <w:rPr>
          <w:rFonts w:ascii="Garamond" w:hAnsi="Garamond"/>
          <w:sz w:val="24"/>
          <w:szCs w:val="24"/>
          <w:lang w:val="en-US"/>
        </w:rPr>
        <w:t xml:space="preserve"> </w:t>
      </w:r>
      <w:r w:rsidR="002408AB" w:rsidRPr="001E3E31">
        <w:rPr>
          <w:rFonts w:ascii="Garamond" w:hAnsi="Garamond"/>
          <w:sz w:val="24"/>
          <w:szCs w:val="24"/>
          <w:lang w:val="en-US"/>
        </w:rPr>
        <w:t>the 55</w:t>
      </w:r>
      <w:r w:rsidR="002408AB" w:rsidRPr="001E3E31">
        <w:rPr>
          <w:rFonts w:ascii="Garamond" w:hAnsi="Garamond"/>
          <w:sz w:val="24"/>
          <w:szCs w:val="24"/>
          <w:vertAlign w:val="superscript"/>
          <w:lang w:val="en-US"/>
        </w:rPr>
        <w:t>th</w:t>
      </w:r>
      <w:r w:rsidR="002408AB" w:rsidRPr="001E3E31">
        <w:rPr>
          <w:rFonts w:ascii="Garamond" w:hAnsi="Garamond"/>
          <w:sz w:val="24"/>
          <w:szCs w:val="24"/>
          <w:lang w:val="en-US"/>
        </w:rPr>
        <w:t xml:space="preserve"> Turkish Ophthalmological Society, Antalya, Turkey</w:t>
      </w:r>
    </w:p>
    <w:p w14:paraId="728534E2" w14:textId="1549EC68" w:rsidR="00895435" w:rsidRPr="001E3E31" w:rsidRDefault="00895435" w:rsidP="00A4736A">
      <w:pPr>
        <w:spacing w:after="0"/>
        <w:rPr>
          <w:rFonts w:ascii="Garamond" w:hAnsi="Garamond"/>
          <w:b/>
          <w:sz w:val="24"/>
          <w:szCs w:val="24"/>
          <w:lang w:val="en-US"/>
        </w:rPr>
      </w:pPr>
    </w:p>
    <w:p w14:paraId="206C5A2A" w14:textId="77777777" w:rsidR="009661EE" w:rsidRPr="001E3E31" w:rsidRDefault="009661EE" w:rsidP="00A4736A">
      <w:pPr>
        <w:spacing w:after="0"/>
        <w:rPr>
          <w:rFonts w:ascii="Garamond" w:hAnsi="Garamond"/>
          <w:b/>
          <w:sz w:val="24"/>
          <w:szCs w:val="24"/>
          <w:lang w:val="en-US"/>
        </w:rPr>
      </w:pPr>
    </w:p>
    <w:p w14:paraId="266E88D5" w14:textId="62E2588F" w:rsidR="00284395" w:rsidRPr="001E3E31" w:rsidRDefault="00284395" w:rsidP="00A4736A">
      <w:pPr>
        <w:spacing w:after="0"/>
        <w:rPr>
          <w:rFonts w:ascii="Garamond" w:hAnsi="Garamond"/>
          <w:b/>
          <w:sz w:val="24"/>
          <w:szCs w:val="24"/>
          <w:lang w:val="en-US"/>
        </w:rPr>
      </w:pPr>
      <w:r w:rsidRPr="001E3E31">
        <w:rPr>
          <w:rFonts w:ascii="Garamond" w:hAnsi="Garamond"/>
          <w:b/>
          <w:sz w:val="24"/>
          <w:szCs w:val="24"/>
          <w:lang w:val="en-US"/>
        </w:rPr>
        <w:t>OTHER PROFESSIONAL ACCOMPLISHMENTS</w:t>
      </w:r>
    </w:p>
    <w:p w14:paraId="5CA56796" w14:textId="77777777" w:rsidR="00284395" w:rsidRPr="001E3E31" w:rsidRDefault="00284395" w:rsidP="00A4736A">
      <w:pPr>
        <w:spacing w:after="0"/>
        <w:rPr>
          <w:rFonts w:ascii="Garamond" w:eastAsia="Times New Roman" w:hAnsi="Garamond"/>
          <w:color w:val="0070C0"/>
          <w:sz w:val="24"/>
          <w:lang w:val="en-US"/>
        </w:rPr>
      </w:pPr>
      <w:r w:rsidRPr="001E3E31">
        <w:rPr>
          <w:rFonts w:ascii="Garamond" w:eastAsia="Times New Roman" w:hAnsi="Garamond"/>
          <w:color w:val="0070C0"/>
          <w:sz w:val="24"/>
          <w:lang w:val="en-US"/>
        </w:rPr>
        <w:t>Posters</w:t>
      </w:r>
    </w:p>
    <w:p w14:paraId="31FC9C92" w14:textId="77777777" w:rsidR="00400A1A" w:rsidRPr="001E3E31" w:rsidRDefault="00FC4F10" w:rsidP="00400A1A">
      <w:pPr>
        <w:pStyle w:val="ListParagraph"/>
        <w:numPr>
          <w:ilvl w:val="0"/>
          <w:numId w:val="4"/>
        </w:numPr>
        <w:rPr>
          <w:rFonts w:ascii="Garamond" w:hAnsi="Garamond"/>
          <w:sz w:val="24"/>
          <w:szCs w:val="24"/>
          <w:lang w:val="en-US" w:eastAsia="ja-JP"/>
        </w:rPr>
      </w:pPr>
      <w:r w:rsidRPr="001E3E31">
        <w:rPr>
          <w:rFonts w:ascii="Garamond" w:hAnsi="Garamond"/>
          <w:sz w:val="24"/>
          <w:szCs w:val="24"/>
          <w:u w:val="single"/>
          <w:lang w:val="en-US" w:eastAsia="ja-JP"/>
        </w:rPr>
        <w:t>Wang K</w:t>
      </w:r>
      <w:r w:rsidRPr="001E3E31">
        <w:rPr>
          <w:rFonts w:ascii="Garamond" w:hAnsi="Garamond"/>
          <w:sz w:val="24"/>
          <w:szCs w:val="24"/>
          <w:lang w:val="en-US" w:eastAsia="ja-JP"/>
        </w:rPr>
        <w:t xml:space="preserve">, </w:t>
      </w:r>
      <w:r w:rsidRPr="001E3E31">
        <w:rPr>
          <w:rFonts w:ascii="Garamond" w:hAnsi="Garamond"/>
          <w:sz w:val="24"/>
          <w:szCs w:val="24"/>
          <w:u w:val="single"/>
          <w:lang w:val="en-US" w:eastAsia="ja-JP"/>
        </w:rPr>
        <w:t>Tunc U</w:t>
      </w:r>
      <w:r w:rsidRPr="001E3E31">
        <w:rPr>
          <w:rFonts w:ascii="Garamond" w:hAnsi="Garamond"/>
          <w:sz w:val="24"/>
          <w:szCs w:val="24"/>
          <w:lang w:val="en-US" w:eastAsia="ja-JP"/>
        </w:rPr>
        <w:t xml:space="preserve">, </w:t>
      </w: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Elevated Anti-Cyclic Citrullinated Peptide Levels Associated with Filamentary Keratitis. Wilmer Research Meeting 2023, Baltimore, MD.</w:t>
      </w:r>
    </w:p>
    <w:p w14:paraId="11FB8047" w14:textId="77777777" w:rsidR="004D6996" w:rsidRPr="001E3E31" w:rsidRDefault="004D6996" w:rsidP="004D6996">
      <w:pPr>
        <w:pStyle w:val="ListParagraph"/>
        <w:numPr>
          <w:ilvl w:val="0"/>
          <w:numId w:val="4"/>
        </w:numPr>
        <w:rPr>
          <w:rFonts w:ascii="Garamond" w:hAnsi="Garamond"/>
          <w:sz w:val="24"/>
          <w:szCs w:val="24"/>
          <w:lang w:val="en-US" w:eastAsia="ja-JP"/>
        </w:rPr>
      </w:pPr>
      <w:r w:rsidRPr="001E3E31">
        <w:rPr>
          <w:rFonts w:ascii="Garamond" w:hAnsi="Garamond"/>
          <w:sz w:val="24"/>
          <w:szCs w:val="24"/>
          <w:u w:val="single"/>
          <w:lang w:val="en-US" w:eastAsia="ja-JP"/>
        </w:rPr>
        <w:t>Tunc U</w:t>
      </w:r>
      <w:r w:rsidRPr="001E3E31">
        <w:rPr>
          <w:rFonts w:ascii="Garamond" w:hAnsi="Garamond"/>
          <w:sz w:val="24"/>
          <w:szCs w:val="24"/>
          <w:lang w:val="en-US" w:eastAsia="ja-JP"/>
        </w:rPr>
        <w:t xml:space="preserve">, </w:t>
      </w:r>
      <w:r w:rsidRPr="001E3E31">
        <w:rPr>
          <w:rFonts w:ascii="Garamond" w:hAnsi="Garamond"/>
          <w:b/>
          <w:bCs/>
          <w:sz w:val="24"/>
          <w:szCs w:val="24"/>
          <w:lang w:val="en-US" w:eastAsia="ja-JP"/>
        </w:rPr>
        <w:t>Karakus S</w:t>
      </w:r>
      <w:r w:rsidRPr="001E3E31">
        <w:rPr>
          <w:rFonts w:ascii="Garamond" w:hAnsi="Garamond"/>
          <w:sz w:val="24"/>
          <w:szCs w:val="24"/>
          <w:lang w:val="en-US" w:eastAsia="ja-JP"/>
        </w:rPr>
        <w:t>. Postural Orthostatic Tachycardia Syndrome (POTS) Causes Ocular Pain. Wilmer Research Meeting 2023, Baltimore, MD.</w:t>
      </w:r>
    </w:p>
    <w:p w14:paraId="5CEDF35D" w14:textId="77777777" w:rsidR="00400A1A" w:rsidRPr="001E3E31" w:rsidRDefault="00400A1A" w:rsidP="00400A1A">
      <w:pPr>
        <w:pStyle w:val="ListParagraph"/>
        <w:numPr>
          <w:ilvl w:val="0"/>
          <w:numId w:val="4"/>
        </w:numPr>
        <w:rPr>
          <w:rFonts w:ascii="Garamond" w:hAnsi="Garamond"/>
          <w:sz w:val="24"/>
          <w:szCs w:val="24"/>
          <w:lang w:val="en-US" w:eastAsia="ja-JP"/>
        </w:rPr>
      </w:pPr>
      <w:proofErr w:type="spellStart"/>
      <w:r w:rsidRPr="001E3E31">
        <w:rPr>
          <w:rFonts w:ascii="Garamond" w:hAnsi="Garamond"/>
          <w:sz w:val="24"/>
          <w:szCs w:val="24"/>
          <w:u w:val="single"/>
          <w:lang w:val="en-US" w:eastAsia="ja-JP"/>
        </w:rPr>
        <w:t>Barandiaran</w:t>
      </w:r>
      <w:proofErr w:type="spellEnd"/>
      <w:r w:rsidRPr="001E3E31">
        <w:rPr>
          <w:rFonts w:ascii="Garamond" w:hAnsi="Garamond"/>
          <w:sz w:val="24"/>
          <w:szCs w:val="24"/>
          <w:u w:val="single"/>
          <w:lang w:val="en-US" w:eastAsia="ja-JP"/>
        </w:rPr>
        <w:t xml:space="preserve"> F</w:t>
      </w:r>
      <w:r w:rsidRPr="001E3E31">
        <w:rPr>
          <w:rFonts w:ascii="Garamond" w:hAnsi="Garamond"/>
          <w:sz w:val="24"/>
          <w:szCs w:val="24"/>
          <w:lang w:val="en-US" w:eastAsia="ja-JP"/>
        </w:rPr>
        <w:t xml:space="preserve">, </w:t>
      </w:r>
      <w:proofErr w:type="spellStart"/>
      <w:r w:rsidRPr="001E3E31">
        <w:rPr>
          <w:rFonts w:ascii="Garamond" w:hAnsi="Garamond"/>
          <w:sz w:val="24"/>
          <w:szCs w:val="24"/>
          <w:u w:val="single"/>
          <w:lang w:val="en-US" w:eastAsia="ja-JP"/>
        </w:rPr>
        <w:t>Tunc</w:t>
      </w:r>
      <w:proofErr w:type="spellEnd"/>
      <w:r w:rsidRPr="001E3E31">
        <w:rPr>
          <w:rFonts w:ascii="Garamond" w:hAnsi="Garamond"/>
          <w:sz w:val="24"/>
          <w:szCs w:val="24"/>
          <w:u w:val="single"/>
          <w:lang w:val="en-US" w:eastAsia="ja-JP"/>
        </w:rPr>
        <w:t xml:space="preserve"> U</w:t>
      </w:r>
      <w:r w:rsidRPr="001E3E31">
        <w:rPr>
          <w:rFonts w:ascii="Garamond" w:hAnsi="Garamond"/>
          <w:sz w:val="24"/>
          <w:szCs w:val="24"/>
          <w:lang w:val="en-US" w:eastAsia="ja-JP"/>
        </w:rPr>
        <w:t xml:space="preserve">, Gonzales A, Di </w:t>
      </w:r>
      <w:proofErr w:type="spellStart"/>
      <w:r w:rsidRPr="001E3E31">
        <w:rPr>
          <w:rFonts w:ascii="Garamond" w:hAnsi="Garamond"/>
          <w:sz w:val="24"/>
          <w:szCs w:val="24"/>
          <w:lang w:val="en-US" w:eastAsia="ja-JP"/>
        </w:rPr>
        <w:t>Meglio</w:t>
      </w:r>
      <w:proofErr w:type="spellEnd"/>
      <w:r w:rsidRPr="001E3E31">
        <w:rPr>
          <w:rFonts w:ascii="Garamond" w:hAnsi="Garamond"/>
          <w:sz w:val="24"/>
          <w:szCs w:val="24"/>
          <w:lang w:val="en-US" w:eastAsia="ja-JP"/>
        </w:rPr>
        <w:t xml:space="preserve"> L, </w:t>
      </w:r>
      <w:proofErr w:type="spellStart"/>
      <w:r w:rsidRPr="001E3E31">
        <w:rPr>
          <w:rFonts w:ascii="Garamond" w:hAnsi="Garamond"/>
          <w:b/>
          <w:bCs/>
          <w:sz w:val="24"/>
          <w:szCs w:val="24"/>
          <w:lang w:val="en-US" w:eastAsia="ja-JP"/>
        </w:rPr>
        <w:t>Karakus</w:t>
      </w:r>
      <w:proofErr w:type="spellEnd"/>
      <w:r w:rsidRPr="001E3E31">
        <w:rPr>
          <w:rFonts w:ascii="Garamond" w:hAnsi="Garamond"/>
          <w:b/>
          <w:bCs/>
          <w:sz w:val="24"/>
          <w:szCs w:val="24"/>
          <w:lang w:val="en-US" w:eastAsia="ja-JP"/>
        </w:rPr>
        <w:t xml:space="preserve"> S.</w:t>
      </w:r>
      <w:r w:rsidRPr="001E3E31">
        <w:rPr>
          <w:rFonts w:ascii="Garamond" w:hAnsi="Garamond"/>
          <w:sz w:val="24"/>
          <w:szCs w:val="24"/>
          <w:lang w:val="en-US" w:eastAsia="ja-JP"/>
        </w:rPr>
        <w:t xml:space="preserve"> Characteristics of Belamaf-Associated Keratopathy in Patients with Multiple Myeloma. Wilmer Research Meeting 2023, Baltimore, MD.</w:t>
      </w:r>
    </w:p>
    <w:p w14:paraId="792BE824" w14:textId="701A04ED" w:rsidR="00704F24" w:rsidRPr="001E3E31" w:rsidRDefault="00704F24" w:rsidP="00560101">
      <w:pPr>
        <w:pStyle w:val="ListParagraph"/>
        <w:numPr>
          <w:ilvl w:val="0"/>
          <w:numId w:val="4"/>
        </w:numPr>
        <w:rPr>
          <w:rFonts w:ascii="Garamond" w:hAnsi="Garamond"/>
          <w:sz w:val="24"/>
          <w:szCs w:val="24"/>
          <w:lang w:val="en-US" w:eastAsia="ja-JP"/>
        </w:rPr>
      </w:pP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Postural Orthostatic Tachycardia Syndrome (POTS) Causes Ocular Pain. ARVO 2023, New Orleans, LA.</w:t>
      </w:r>
    </w:p>
    <w:p w14:paraId="11B17018" w14:textId="4C47CA62" w:rsidR="00560101" w:rsidRPr="001E3E31" w:rsidRDefault="004533FA" w:rsidP="00560101">
      <w:pPr>
        <w:pStyle w:val="ListParagraph"/>
        <w:numPr>
          <w:ilvl w:val="0"/>
          <w:numId w:val="4"/>
        </w:numPr>
        <w:rPr>
          <w:rFonts w:ascii="Garamond" w:hAnsi="Garamond"/>
          <w:sz w:val="24"/>
          <w:szCs w:val="24"/>
          <w:lang w:val="en-US" w:eastAsia="ja-JP"/>
        </w:rPr>
      </w:pPr>
      <w:r w:rsidRPr="001E3E31">
        <w:rPr>
          <w:rFonts w:ascii="Garamond" w:hAnsi="Garamond"/>
          <w:sz w:val="24"/>
          <w:szCs w:val="24"/>
          <w:u w:val="single"/>
          <w:lang w:val="en-US" w:eastAsia="ja-JP"/>
        </w:rPr>
        <w:t>Dai X</w:t>
      </w:r>
      <w:r w:rsidRPr="001E3E31">
        <w:rPr>
          <w:rFonts w:ascii="Garamond" w:hAnsi="Garamond"/>
          <w:sz w:val="24"/>
          <w:szCs w:val="24"/>
          <w:lang w:val="en-US" w:eastAsia="ja-JP"/>
        </w:rPr>
        <w:t xml:space="preserve">, </w:t>
      </w:r>
      <w:r w:rsidRPr="001E3E31">
        <w:rPr>
          <w:rFonts w:ascii="Garamond" w:hAnsi="Garamond"/>
          <w:sz w:val="24"/>
          <w:szCs w:val="24"/>
          <w:u w:val="single"/>
          <w:lang w:val="en-US" w:eastAsia="ja-JP"/>
        </w:rPr>
        <w:t>Zhu X</w:t>
      </w:r>
      <w:r w:rsidRPr="001E3E31">
        <w:rPr>
          <w:rFonts w:ascii="Garamond" w:hAnsi="Garamond"/>
          <w:sz w:val="24"/>
          <w:szCs w:val="24"/>
          <w:lang w:val="en-US" w:eastAsia="ja-JP"/>
        </w:rPr>
        <w:t xml:space="preserve">, </w:t>
      </w: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w:t>
      </w:r>
      <w:r w:rsidR="00560101" w:rsidRPr="001E3E31">
        <w:rPr>
          <w:rFonts w:ascii="Garamond" w:hAnsi="Garamond"/>
          <w:sz w:val="24"/>
          <w:szCs w:val="24"/>
          <w:lang w:val="en-US" w:eastAsia="ja-JP"/>
        </w:rPr>
        <w:t xml:space="preserve">The Effect of Topical Recombinant Human Nerve Growth Factor on Tear Production. WIO </w:t>
      </w:r>
      <w:r w:rsidRPr="001E3E31">
        <w:rPr>
          <w:rFonts w:ascii="Garamond" w:hAnsi="Garamond"/>
          <w:sz w:val="24"/>
          <w:szCs w:val="24"/>
          <w:lang w:val="en-US" w:eastAsia="ja-JP"/>
        </w:rPr>
        <w:t>Summer Symposium</w:t>
      </w:r>
      <w:r w:rsidR="00704F24" w:rsidRPr="001E3E31">
        <w:rPr>
          <w:rFonts w:ascii="Garamond" w:hAnsi="Garamond"/>
          <w:sz w:val="24"/>
          <w:szCs w:val="24"/>
          <w:lang w:val="en-US" w:eastAsia="ja-JP"/>
        </w:rPr>
        <w:t xml:space="preserve"> 2022</w:t>
      </w:r>
      <w:r w:rsidRPr="001E3E31">
        <w:rPr>
          <w:rFonts w:ascii="Garamond" w:hAnsi="Garamond"/>
          <w:sz w:val="24"/>
          <w:szCs w:val="24"/>
          <w:lang w:val="en-US" w:eastAsia="ja-JP"/>
        </w:rPr>
        <w:t xml:space="preserve">, Monterey, CA. </w:t>
      </w:r>
    </w:p>
    <w:p w14:paraId="5C61E18C" w14:textId="535C2983" w:rsidR="006E2376" w:rsidRPr="001E3E31" w:rsidRDefault="00492B6C" w:rsidP="00492B6C">
      <w:pPr>
        <w:pStyle w:val="ListParagraph"/>
        <w:numPr>
          <w:ilvl w:val="0"/>
          <w:numId w:val="4"/>
        </w:numPr>
        <w:autoSpaceDE w:val="0"/>
        <w:autoSpaceDN w:val="0"/>
        <w:adjustRightInd w:val="0"/>
        <w:spacing w:after="0" w:line="240" w:lineRule="auto"/>
        <w:rPr>
          <w:rFonts w:ascii="Garamond" w:hAnsi="Garamond"/>
          <w:sz w:val="24"/>
          <w:szCs w:val="24"/>
          <w:lang w:val="en-US" w:eastAsia="ja-JP"/>
        </w:rPr>
      </w:pP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w:t>
      </w:r>
      <w:r w:rsidRPr="001E3E31">
        <w:rPr>
          <w:rFonts w:ascii="Garamond" w:hAnsi="Garamond"/>
          <w:sz w:val="24"/>
          <w:szCs w:val="24"/>
          <w:u w:val="single"/>
          <w:lang w:val="en-US" w:eastAsia="ja-JP"/>
        </w:rPr>
        <w:t>Dai X</w:t>
      </w:r>
      <w:r w:rsidRPr="001E3E31">
        <w:rPr>
          <w:rFonts w:ascii="Garamond" w:hAnsi="Garamond"/>
          <w:sz w:val="24"/>
          <w:szCs w:val="24"/>
          <w:lang w:val="en-US" w:eastAsia="ja-JP"/>
        </w:rPr>
        <w:t xml:space="preserve">, </w:t>
      </w:r>
      <w:r w:rsidRPr="001E3E31">
        <w:rPr>
          <w:rFonts w:ascii="Garamond" w:hAnsi="Garamond"/>
          <w:sz w:val="24"/>
          <w:szCs w:val="24"/>
          <w:u w:val="single"/>
          <w:lang w:val="en-US" w:eastAsia="ja-JP"/>
        </w:rPr>
        <w:t>Zhu X</w:t>
      </w:r>
      <w:r w:rsidRPr="001E3E31">
        <w:rPr>
          <w:rFonts w:ascii="Garamond" w:hAnsi="Garamond"/>
          <w:sz w:val="24"/>
          <w:szCs w:val="24"/>
          <w:lang w:val="en-US" w:eastAsia="ja-JP"/>
        </w:rPr>
        <w:t>. The Effect of Topical Recombinant Human Nerve Growth Factor on Tear Production. ARVO 2022, Denver, CO.</w:t>
      </w:r>
    </w:p>
    <w:p w14:paraId="5A38D68E" w14:textId="62D69012" w:rsidR="006E2376" w:rsidRPr="001E3E31" w:rsidRDefault="006E2376" w:rsidP="006E2376">
      <w:pPr>
        <w:pStyle w:val="ListParagraph"/>
        <w:numPr>
          <w:ilvl w:val="0"/>
          <w:numId w:val="4"/>
        </w:numPr>
        <w:autoSpaceDE w:val="0"/>
        <w:autoSpaceDN w:val="0"/>
        <w:adjustRightInd w:val="0"/>
        <w:spacing w:after="0" w:line="240" w:lineRule="auto"/>
        <w:rPr>
          <w:rFonts w:ascii="Garamond" w:hAnsi="Garamond"/>
          <w:sz w:val="24"/>
          <w:szCs w:val="24"/>
          <w:lang w:val="en-US" w:eastAsia="ja-JP"/>
        </w:rPr>
      </w:pPr>
      <w:r w:rsidRPr="001E3E31">
        <w:rPr>
          <w:rFonts w:ascii="Garamond" w:hAnsi="Garamond"/>
          <w:sz w:val="24"/>
          <w:szCs w:val="24"/>
          <w:u w:val="single"/>
          <w:lang w:val="en-US" w:eastAsia="ja-JP"/>
        </w:rPr>
        <w:t>Zhu X</w:t>
      </w:r>
      <w:r w:rsidRPr="001E3E31">
        <w:rPr>
          <w:rFonts w:ascii="Garamond" w:hAnsi="Garamond"/>
          <w:sz w:val="24"/>
          <w:szCs w:val="24"/>
          <w:lang w:val="en-US" w:eastAsia="ja-JP"/>
        </w:rPr>
        <w:t xml:space="preserve">, </w:t>
      </w:r>
      <w:r w:rsidRPr="001E3E31">
        <w:rPr>
          <w:rFonts w:ascii="Garamond" w:hAnsi="Garamond"/>
          <w:sz w:val="24"/>
          <w:szCs w:val="24"/>
          <w:u w:val="single"/>
          <w:lang w:val="en-US" w:eastAsia="ja-JP"/>
        </w:rPr>
        <w:t>Cui D</w:t>
      </w:r>
      <w:r w:rsidRPr="001E3E31">
        <w:rPr>
          <w:rFonts w:ascii="Garamond" w:hAnsi="Garamond"/>
          <w:sz w:val="24"/>
          <w:szCs w:val="24"/>
          <w:lang w:val="en-US" w:eastAsia="ja-JP"/>
        </w:rPr>
        <w:t xml:space="preserve">, </w:t>
      </w:r>
      <w:r w:rsidRPr="001E3E31">
        <w:rPr>
          <w:rFonts w:ascii="Garamond" w:hAnsi="Garamond"/>
          <w:sz w:val="24"/>
          <w:szCs w:val="24"/>
          <w:u w:val="single"/>
          <w:lang w:val="en-US" w:eastAsia="ja-JP"/>
        </w:rPr>
        <w:t>Dai X</w:t>
      </w:r>
      <w:r w:rsidRPr="001E3E31">
        <w:rPr>
          <w:rFonts w:ascii="Garamond" w:hAnsi="Garamond"/>
          <w:sz w:val="24"/>
          <w:szCs w:val="24"/>
          <w:lang w:val="en-US" w:eastAsia="ja-JP"/>
        </w:rPr>
        <w:t xml:space="preserve">, </w:t>
      </w:r>
      <w:proofErr w:type="spellStart"/>
      <w:r w:rsidRPr="001E3E31">
        <w:rPr>
          <w:rFonts w:ascii="Garamond" w:hAnsi="Garamond"/>
          <w:sz w:val="24"/>
          <w:szCs w:val="24"/>
          <w:u w:val="single"/>
          <w:lang w:val="en-US" w:eastAsia="ja-JP"/>
        </w:rPr>
        <w:t>Dhungana</w:t>
      </w:r>
      <w:proofErr w:type="spellEnd"/>
      <w:r w:rsidRPr="001E3E31">
        <w:rPr>
          <w:rFonts w:ascii="Garamond" w:hAnsi="Garamond"/>
          <w:sz w:val="24"/>
          <w:szCs w:val="24"/>
          <w:u w:val="single"/>
          <w:lang w:val="en-US" w:eastAsia="ja-JP"/>
        </w:rPr>
        <w:t xml:space="preserve"> A</w:t>
      </w:r>
      <w:r w:rsidRPr="001E3E31">
        <w:rPr>
          <w:rFonts w:ascii="Garamond" w:hAnsi="Garamond"/>
          <w:sz w:val="24"/>
          <w:szCs w:val="24"/>
          <w:lang w:val="en-US" w:eastAsia="ja-JP"/>
        </w:rPr>
        <w:t xml:space="preserve">, Akpek EK, </w:t>
      </w: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Evaluation of Objective Dry Eye Parameters and Sjögren’s Syndrome Status in a Longitudinal Cohort of Patients Evaluated with Novel, Tissue-Specific Autoantibodies. ARVO 2022, Denver, CO.</w:t>
      </w:r>
    </w:p>
    <w:p w14:paraId="56D5B219" w14:textId="1332A4E2" w:rsidR="00501DF5" w:rsidRPr="001E3E31" w:rsidRDefault="00501DF5" w:rsidP="003F1A9E">
      <w:pPr>
        <w:pStyle w:val="ListParagraph"/>
        <w:numPr>
          <w:ilvl w:val="0"/>
          <w:numId w:val="4"/>
        </w:numPr>
        <w:autoSpaceDE w:val="0"/>
        <w:autoSpaceDN w:val="0"/>
        <w:adjustRightInd w:val="0"/>
        <w:spacing w:after="0" w:line="240" w:lineRule="auto"/>
        <w:rPr>
          <w:rFonts w:ascii="Garamond" w:hAnsi="Garamond"/>
          <w:sz w:val="24"/>
          <w:szCs w:val="24"/>
          <w:lang w:val="en-US" w:eastAsia="ja-JP"/>
        </w:rPr>
      </w:pPr>
      <w:r w:rsidRPr="001E3E31">
        <w:rPr>
          <w:rFonts w:ascii="Garamond" w:hAnsi="Garamond"/>
          <w:sz w:val="24"/>
          <w:szCs w:val="24"/>
          <w:u w:val="single"/>
          <w:lang w:val="en-US" w:eastAsia="ja-JP"/>
        </w:rPr>
        <w:t>Dai X</w:t>
      </w:r>
      <w:r w:rsidRPr="001E3E31">
        <w:rPr>
          <w:rFonts w:ascii="Garamond" w:hAnsi="Garamond"/>
          <w:sz w:val="24"/>
          <w:szCs w:val="24"/>
          <w:lang w:val="en-US" w:eastAsia="ja-JP"/>
        </w:rPr>
        <w:t xml:space="preserve">, </w:t>
      </w: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Topical Recombinant Human Nerve Growth Factor Treatment for Refractory Stage I Neurotrophic Keratitis. WIO </w:t>
      </w:r>
      <w:r w:rsidR="00C6344E" w:rsidRPr="001E3E31">
        <w:rPr>
          <w:rFonts w:ascii="Garamond" w:hAnsi="Garamond"/>
          <w:sz w:val="24"/>
          <w:szCs w:val="24"/>
          <w:lang w:val="en-US" w:eastAsia="ja-JP"/>
        </w:rPr>
        <w:t xml:space="preserve">Summer Symposium </w:t>
      </w:r>
      <w:r w:rsidRPr="001E3E31">
        <w:rPr>
          <w:rFonts w:ascii="Garamond" w:hAnsi="Garamond"/>
          <w:sz w:val="24"/>
          <w:szCs w:val="24"/>
          <w:lang w:val="en-US" w:eastAsia="ja-JP"/>
        </w:rPr>
        <w:t>2021,</w:t>
      </w:r>
      <w:r w:rsidR="00C6344E" w:rsidRPr="001E3E31">
        <w:rPr>
          <w:lang w:val="en-US"/>
        </w:rPr>
        <w:t xml:space="preserve"> </w:t>
      </w:r>
      <w:r w:rsidR="00C6344E" w:rsidRPr="001E3E31">
        <w:rPr>
          <w:rFonts w:ascii="Garamond" w:hAnsi="Garamond"/>
          <w:sz w:val="24"/>
          <w:szCs w:val="24"/>
          <w:lang w:val="en-US" w:eastAsia="ja-JP"/>
        </w:rPr>
        <w:t>Amelia Island, FL</w:t>
      </w:r>
      <w:r w:rsidRPr="001E3E31">
        <w:rPr>
          <w:rFonts w:ascii="Garamond" w:hAnsi="Garamond"/>
          <w:sz w:val="24"/>
          <w:szCs w:val="24"/>
          <w:lang w:val="en-US" w:eastAsia="ja-JP"/>
        </w:rPr>
        <w:t xml:space="preserve">. </w:t>
      </w:r>
    </w:p>
    <w:p w14:paraId="5D90E723" w14:textId="3D0518EF" w:rsidR="003F1A9E" w:rsidRPr="001E3E31" w:rsidRDefault="003F1A9E" w:rsidP="003F1A9E">
      <w:pPr>
        <w:pStyle w:val="ListParagraph"/>
        <w:numPr>
          <w:ilvl w:val="0"/>
          <w:numId w:val="4"/>
        </w:numPr>
        <w:autoSpaceDE w:val="0"/>
        <w:autoSpaceDN w:val="0"/>
        <w:adjustRightInd w:val="0"/>
        <w:spacing w:after="0" w:line="240" w:lineRule="auto"/>
        <w:rPr>
          <w:rFonts w:ascii="Garamond" w:hAnsi="Garamond"/>
          <w:sz w:val="24"/>
          <w:szCs w:val="24"/>
          <w:lang w:val="en-US" w:eastAsia="ja-JP"/>
        </w:rPr>
      </w:pPr>
      <w:r w:rsidRPr="001E3E31">
        <w:rPr>
          <w:rFonts w:ascii="Garamond" w:hAnsi="Garamond"/>
          <w:sz w:val="24"/>
          <w:szCs w:val="24"/>
          <w:u w:val="single"/>
          <w:lang w:val="en-US" w:eastAsia="ja-JP"/>
        </w:rPr>
        <w:t>Cui D</w:t>
      </w:r>
      <w:r w:rsidRPr="001E3E31">
        <w:rPr>
          <w:rFonts w:ascii="Garamond" w:hAnsi="Garamond"/>
          <w:sz w:val="24"/>
          <w:szCs w:val="24"/>
          <w:lang w:val="en-US" w:eastAsia="ja-JP"/>
        </w:rPr>
        <w:t xml:space="preserve">, Mathews P, </w:t>
      </w:r>
      <w:r w:rsidRPr="001E3E31">
        <w:rPr>
          <w:rFonts w:ascii="Garamond" w:hAnsi="Garamond"/>
          <w:b/>
          <w:sz w:val="24"/>
          <w:szCs w:val="24"/>
          <w:lang w:val="en-US" w:eastAsia="ja-JP"/>
        </w:rPr>
        <w:t>Karakus S</w:t>
      </w:r>
      <w:r w:rsidRPr="001E3E31">
        <w:rPr>
          <w:rFonts w:ascii="Garamond" w:hAnsi="Garamond"/>
          <w:sz w:val="24"/>
          <w:szCs w:val="24"/>
          <w:lang w:val="en-US" w:eastAsia="ja-JP"/>
        </w:rPr>
        <w:t>, Akpek EK. Long-Term Ocular Outcomes of Sjogren’s Syndrome vs</w:t>
      </w:r>
      <w:r w:rsidR="007A0284" w:rsidRPr="001E3E31">
        <w:rPr>
          <w:rFonts w:ascii="Garamond" w:hAnsi="Garamond"/>
          <w:sz w:val="24"/>
          <w:szCs w:val="24"/>
          <w:lang w:val="en-US" w:eastAsia="ja-JP"/>
        </w:rPr>
        <w:t>.</w:t>
      </w:r>
      <w:r w:rsidRPr="001E3E31">
        <w:rPr>
          <w:rFonts w:ascii="Garamond" w:hAnsi="Garamond"/>
          <w:sz w:val="24"/>
          <w:szCs w:val="24"/>
          <w:lang w:val="en-US" w:eastAsia="ja-JP"/>
        </w:rPr>
        <w:t xml:space="preserve"> Non-Sjogren’s Dry Eye Disease. ARVO 2020, Baltimore, MD. </w:t>
      </w:r>
    </w:p>
    <w:p w14:paraId="0237011F" w14:textId="77777777" w:rsidR="006E2376" w:rsidRPr="001E3E31" w:rsidRDefault="006E2376" w:rsidP="006E2376">
      <w:pPr>
        <w:pStyle w:val="ListParagraph"/>
        <w:numPr>
          <w:ilvl w:val="0"/>
          <w:numId w:val="4"/>
        </w:numPr>
        <w:autoSpaceDE w:val="0"/>
        <w:autoSpaceDN w:val="0"/>
        <w:adjustRightInd w:val="0"/>
        <w:spacing w:after="0" w:line="240" w:lineRule="auto"/>
        <w:rPr>
          <w:rFonts w:ascii="Garamond" w:hAnsi="Garamond"/>
          <w:sz w:val="24"/>
          <w:szCs w:val="24"/>
          <w:lang w:val="en-US" w:eastAsia="ja-JP"/>
        </w:rPr>
      </w:pPr>
      <w:proofErr w:type="spellStart"/>
      <w:r w:rsidRPr="001E3E31">
        <w:rPr>
          <w:rFonts w:ascii="Garamond" w:hAnsi="Garamond"/>
          <w:sz w:val="24"/>
          <w:szCs w:val="24"/>
          <w:lang w:val="en-US" w:eastAsia="ja-JP"/>
        </w:rPr>
        <w:t>Ighani</w:t>
      </w:r>
      <w:proofErr w:type="spellEnd"/>
      <w:r w:rsidRPr="001E3E31">
        <w:rPr>
          <w:rFonts w:ascii="Garamond" w:hAnsi="Garamond"/>
          <w:sz w:val="24"/>
          <w:szCs w:val="24"/>
          <w:lang w:val="en-US" w:eastAsia="ja-JP"/>
        </w:rPr>
        <w:t xml:space="preserve"> M, </w:t>
      </w:r>
      <w:proofErr w:type="spellStart"/>
      <w:r w:rsidRPr="001E3E31">
        <w:rPr>
          <w:rFonts w:ascii="Garamond" w:hAnsi="Garamond"/>
          <w:sz w:val="24"/>
          <w:szCs w:val="24"/>
          <w:lang w:val="en-US" w:eastAsia="ja-JP"/>
        </w:rPr>
        <w:t>Dzhaber</w:t>
      </w:r>
      <w:proofErr w:type="spellEnd"/>
      <w:r w:rsidRPr="001E3E31">
        <w:rPr>
          <w:rFonts w:ascii="Garamond" w:hAnsi="Garamond"/>
          <w:sz w:val="24"/>
          <w:szCs w:val="24"/>
          <w:lang w:val="en-US" w:eastAsia="ja-JP"/>
        </w:rPr>
        <w:t xml:space="preserve"> D, </w:t>
      </w: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Jain S, </w:t>
      </w:r>
      <w:proofErr w:type="spellStart"/>
      <w:r w:rsidRPr="001E3E31">
        <w:rPr>
          <w:rFonts w:ascii="Garamond" w:hAnsi="Garamond"/>
          <w:sz w:val="24"/>
          <w:szCs w:val="24"/>
          <w:lang w:val="en-US" w:eastAsia="ja-JP"/>
        </w:rPr>
        <w:t>Eghrari</w:t>
      </w:r>
      <w:proofErr w:type="spellEnd"/>
      <w:r w:rsidRPr="001E3E31">
        <w:rPr>
          <w:rFonts w:ascii="Garamond" w:hAnsi="Garamond"/>
          <w:sz w:val="24"/>
          <w:szCs w:val="24"/>
          <w:lang w:val="en-US" w:eastAsia="ja-JP"/>
        </w:rPr>
        <w:t xml:space="preserve"> AO. Surgical outcomes of pre-loaded, tri-folded Descemet membrane endothelial keratoplasty tissues utilizing the </w:t>
      </w:r>
      <w:proofErr w:type="spellStart"/>
      <w:r w:rsidRPr="001E3E31">
        <w:rPr>
          <w:rFonts w:ascii="Garamond" w:hAnsi="Garamond"/>
          <w:sz w:val="24"/>
          <w:szCs w:val="24"/>
          <w:lang w:val="en-US" w:eastAsia="ja-JP"/>
        </w:rPr>
        <w:t>Endoglide</w:t>
      </w:r>
      <w:proofErr w:type="spellEnd"/>
      <w:r w:rsidRPr="001E3E31">
        <w:rPr>
          <w:rFonts w:ascii="Garamond" w:hAnsi="Garamond"/>
          <w:sz w:val="24"/>
          <w:szCs w:val="24"/>
          <w:lang w:val="en-US" w:eastAsia="ja-JP"/>
        </w:rPr>
        <w:t xml:space="preserve"> TM inserter. ARVO 2020, Baltimore, MD. </w:t>
      </w:r>
    </w:p>
    <w:p w14:paraId="3CEAF0E9" w14:textId="4232E95B" w:rsidR="009A379A" w:rsidRPr="001E3E31" w:rsidRDefault="009A379A" w:rsidP="009A379A">
      <w:pPr>
        <w:pStyle w:val="ListParagraph"/>
        <w:numPr>
          <w:ilvl w:val="0"/>
          <w:numId w:val="4"/>
        </w:numPr>
        <w:autoSpaceDE w:val="0"/>
        <w:autoSpaceDN w:val="0"/>
        <w:adjustRightInd w:val="0"/>
        <w:spacing w:after="0" w:line="240" w:lineRule="auto"/>
        <w:rPr>
          <w:rFonts w:ascii="Garamond" w:hAnsi="Garamond"/>
          <w:sz w:val="24"/>
          <w:szCs w:val="24"/>
          <w:lang w:val="en-US" w:eastAsia="ja-JP"/>
        </w:rPr>
      </w:pPr>
      <w:proofErr w:type="spellStart"/>
      <w:r w:rsidRPr="001E3E31">
        <w:rPr>
          <w:rFonts w:ascii="Garamond" w:hAnsi="Garamond"/>
          <w:b/>
          <w:sz w:val="24"/>
          <w:szCs w:val="24"/>
          <w:lang w:val="en-US" w:eastAsia="ja-JP"/>
        </w:rPr>
        <w:t>Karakus</w:t>
      </w:r>
      <w:proofErr w:type="spellEnd"/>
      <w:r w:rsidRPr="001E3E31">
        <w:rPr>
          <w:rFonts w:ascii="Garamond" w:hAnsi="Garamond"/>
          <w:b/>
          <w:sz w:val="24"/>
          <w:szCs w:val="24"/>
          <w:lang w:val="en-US" w:eastAsia="ja-JP"/>
        </w:rPr>
        <w:t xml:space="preserve"> S,</w:t>
      </w:r>
      <w:r w:rsidRPr="001E3E31">
        <w:rPr>
          <w:rFonts w:ascii="Garamond" w:hAnsi="Garamond"/>
          <w:sz w:val="24"/>
          <w:szCs w:val="24"/>
          <w:lang w:val="en-US" w:eastAsia="ja-JP"/>
        </w:rPr>
        <w:t xml:space="preserve"> </w:t>
      </w:r>
      <w:proofErr w:type="spellStart"/>
      <w:r w:rsidR="00686D43" w:rsidRPr="001E3E31">
        <w:rPr>
          <w:rFonts w:ascii="Garamond" w:hAnsi="Garamond"/>
          <w:sz w:val="24"/>
          <w:szCs w:val="24"/>
          <w:lang w:val="en-US" w:eastAsia="ja-JP"/>
        </w:rPr>
        <w:t>Dzhaber</w:t>
      </w:r>
      <w:proofErr w:type="spellEnd"/>
      <w:r w:rsidR="00686D43" w:rsidRPr="001E3E31">
        <w:rPr>
          <w:rFonts w:ascii="Garamond" w:hAnsi="Garamond"/>
          <w:sz w:val="24"/>
          <w:szCs w:val="24"/>
          <w:lang w:val="en-US" w:eastAsia="ja-JP"/>
        </w:rPr>
        <w:t xml:space="preserve"> D, </w:t>
      </w:r>
      <w:r w:rsidRPr="001E3E31">
        <w:rPr>
          <w:rFonts w:ascii="Garamond" w:hAnsi="Garamond"/>
          <w:sz w:val="24"/>
          <w:szCs w:val="24"/>
          <w:lang w:val="en-US" w:eastAsia="ja-JP"/>
        </w:rPr>
        <w:t>Akpek E. Utility of an In-Office Finger-Prick Testing for Diagnosis of Sjögren’s Syndrome. American Academy of Ophthalmology (AAO) Annual Meeting 2018, Chicago, IL.</w:t>
      </w:r>
    </w:p>
    <w:p w14:paraId="48D7EA23" w14:textId="753D92BB" w:rsidR="00A250C0" w:rsidRPr="001E3E31" w:rsidRDefault="00A250C0" w:rsidP="00A250C0">
      <w:pPr>
        <w:pStyle w:val="ListParagraph"/>
        <w:numPr>
          <w:ilvl w:val="0"/>
          <w:numId w:val="4"/>
        </w:numPr>
        <w:autoSpaceDE w:val="0"/>
        <w:autoSpaceDN w:val="0"/>
        <w:adjustRightInd w:val="0"/>
        <w:spacing w:after="0" w:line="240" w:lineRule="auto"/>
        <w:rPr>
          <w:rFonts w:ascii="Garamond" w:hAnsi="Garamond"/>
          <w:sz w:val="24"/>
          <w:szCs w:val="24"/>
          <w:lang w:val="en-US" w:eastAsia="ja-JP"/>
        </w:rPr>
      </w:pPr>
      <w:proofErr w:type="spellStart"/>
      <w:r w:rsidRPr="001E3E31">
        <w:rPr>
          <w:rFonts w:ascii="Garamond" w:hAnsi="Garamond"/>
          <w:b/>
          <w:sz w:val="24"/>
          <w:szCs w:val="24"/>
          <w:lang w:val="en-US" w:eastAsia="ja-JP"/>
        </w:rPr>
        <w:lastRenderedPageBreak/>
        <w:t>Karakus</w:t>
      </w:r>
      <w:proofErr w:type="spellEnd"/>
      <w:r w:rsidRPr="001E3E31">
        <w:rPr>
          <w:rFonts w:ascii="Garamond" w:hAnsi="Garamond"/>
          <w:b/>
          <w:sz w:val="24"/>
          <w:szCs w:val="24"/>
          <w:lang w:val="en-US" w:eastAsia="ja-JP"/>
        </w:rPr>
        <w:t xml:space="preserve"> S,</w:t>
      </w:r>
      <w:r w:rsidRPr="001E3E31">
        <w:rPr>
          <w:rFonts w:ascii="Garamond" w:hAnsi="Garamond"/>
          <w:sz w:val="24"/>
          <w:szCs w:val="24"/>
          <w:lang w:val="en-US" w:eastAsia="ja-JP"/>
        </w:rPr>
        <w:t xml:space="preserve"> </w:t>
      </w:r>
      <w:proofErr w:type="spellStart"/>
      <w:r w:rsidRPr="001E3E31">
        <w:rPr>
          <w:rFonts w:ascii="Garamond" w:hAnsi="Garamond"/>
          <w:sz w:val="24"/>
          <w:szCs w:val="24"/>
          <w:lang w:val="en-US" w:eastAsia="ja-JP"/>
        </w:rPr>
        <w:t>Ighani</w:t>
      </w:r>
      <w:proofErr w:type="spellEnd"/>
      <w:r w:rsidRPr="001E3E31">
        <w:rPr>
          <w:rFonts w:ascii="Garamond" w:hAnsi="Garamond"/>
          <w:sz w:val="24"/>
          <w:szCs w:val="24"/>
          <w:lang w:val="en-US" w:eastAsia="ja-JP"/>
        </w:rPr>
        <w:t xml:space="preserve"> M, </w:t>
      </w:r>
      <w:proofErr w:type="spellStart"/>
      <w:r w:rsidRPr="001E3E31">
        <w:rPr>
          <w:rFonts w:ascii="Garamond" w:hAnsi="Garamond"/>
          <w:sz w:val="24"/>
          <w:szCs w:val="24"/>
          <w:lang w:val="en-US" w:eastAsia="ja-JP"/>
        </w:rPr>
        <w:t>Eghrari</w:t>
      </w:r>
      <w:proofErr w:type="spellEnd"/>
      <w:r w:rsidRPr="001E3E31">
        <w:rPr>
          <w:rFonts w:ascii="Garamond" w:hAnsi="Garamond"/>
          <w:sz w:val="24"/>
          <w:szCs w:val="24"/>
          <w:lang w:val="en-US" w:eastAsia="ja-JP"/>
        </w:rPr>
        <w:t xml:space="preserve"> AO. Using Intraocular Lens Cartridge for Insertion of Graft in Descemet Membrane Endothelial Keratoplasty. 2018 Annual Wilmer Residents Association Clinical and Research Meeting, Baltimore, MD.</w:t>
      </w:r>
    </w:p>
    <w:p w14:paraId="65349C45" w14:textId="1C030355" w:rsidR="00A250C0" w:rsidRPr="001E3E31" w:rsidRDefault="00A250C0" w:rsidP="00A250C0">
      <w:pPr>
        <w:pStyle w:val="ListParagraph"/>
        <w:numPr>
          <w:ilvl w:val="0"/>
          <w:numId w:val="4"/>
        </w:numPr>
        <w:autoSpaceDE w:val="0"/>
        <w:autoSpaceDN w:val="0"/>
        <w:adjustRightInd w:val="0"/>
        <w:spacing w:after="0" w:line="240" w:lineRule="auto"/>
        <w:rPr>
          <w:rFonts w:ascii="Garamond" w:hAnsi="Garamond"/>
          <w:sz w:val="24"/>
          <w:szCs w:val="24"/>
          <w:lang w:val="en-US" w:eastAsia="ja-JP"/>
        </w:rPr>
      </w:pPr>
      <w:r w:rsidRPr="001E3E31">
        <w:rPr>
          <w:rFonts w:ascii="Garamond" w:hAnsi="Garamond"/>
          <w:b/>
          <w:sz w:val="24"/>
          <w:szCs w:val="24"/>
          <w:lang w:val="en-US" w:eastAsia="ja-JP"/>
        </w:rPr>
        <w:t>Karakus S</w:t>
      </w:r>
      <w:r w:rsidRPr="001E3E31">
        <w:rPr>
          <w:rFonts w:ascii="Garamond" w:hAnsi="Garamond"/>
          <w:sz w:val="24"/>
          <w:szCs w:val="24"/>
          <w:lang w:val="en-US" w:eastAsia="ja-JP"/>
        </w:rPr>
        <w:t xml:space="preserve">, Baer A, Agrawal D, </w:t>
      </w:r>
      <w:proofErr w:type="spellStart"/>
      <w:r w:rsidRPr="001E3E31">
        <w:rPr>
          <w:rFonts w:ascii="Garamond" w:hAnsi="Garamond"/>
          <w:sz w:val="24"/>
          <w:szCs w:val="24"/>
          <w:lang w:val="en-US" w:eastAsia="ja-JP"/>
        </w:rPr>
        <w:t>Massof</w:t>
      </w:r>
      <w:proofErr w:type="spellEnd"/>
      <w:r w:rsidRPr="001E3E31">
        <w:rPr>
          <w:rFonts w:ascii="Garamond" w:hAnsi="Garamond"/>
          <w:sz w:val="24"/>
          <w:szCs w:val="24"/>
          <w:lang w:val="en-US" w:eastAsia="ja-JP"/>
        </w:rPr>
        <w:t xml:space="preserve"> RW, Akpek E. Utility of Novel Autoantibodies in the Diagnosis of Sjögren’s Syndrome Among Patients with Dry Eye. 14th International </w:t>
      </w:r>
      <w:r w:rsidR="000F3FC1" w:rsidRPr="001E3E31">
        <w:rPr>
          <w:rFonts w:ascii="Garamond" w:hAnsi="Garamond"/>
          <w:sz w:val="24"/>
          <w:szCs w:val="24"/>
          <w:lang w:val="en-US" w:eastAsia="ja-JP"/>
        </w:rPr>
        <w:t>Sjögren’s</w:t>
      </w:r>
      <w:r w:rsidRPr="001E3E31">
        <w:rPr>
          <w:rFonts w:ascii="Garamond" w:hAnsi="Garamond"/>
          <w:sz w:val="24"/>
          <w:szCs w:val="24"/>
          <w:lang w:val="en-US" w:eastAsia="ja-JP"/>
        </w:rPr>
        <w:t xml:space="preserve"> Symposium 2018, Washington, DC. </w:t>
      </w:r>
    </w:p>
    <w:p w14:paraId="2E5BF9AE" w14:textId="303E8C34" w:rsidR="00A250C0" w:rsidRPr="001E3E31" w:rsidRDefault="00A250C0" w:rsidP="00A250C0">
      <w:pPr>
        <w:pStyle w:val="ListParagraph"/>
        <w:numPr>
          <w:ilvl w:val="0"/>
          <w:numId w:val="4"/>
        </w:numPr>
        <w:autoSpaceDE w:val="0"/>
        <w:autoSpaceDN w:val="0"/>
        <w:adjustRightInd w:val="0"/>
        <w:spacing w:after="0" w:line="240" w:lineRule="auto"/>
        <w:rPr>
          <w:rFonts w:ascii="Garamond" w:hAnsi="Garamond"/>
          <w:sz w:val="24"/>
          <w:szCs w:val="24"/>
          <w:lang w:val="en-US" w:eastAsia="ja-JP"/>
        </w:rPr>
      </w:pPr>
      <w:r w:rsidRPr="001E3E31">
        <w:rPr>
          <w:rFonts w:ascii="Garamond" w:hAnsi="Garamond"/>
          <w:b/>
          <w:sz w:val="24"/>
          <w:szCs w:val="24"/>
          <w:lang w:val="en-US" w:eastAsia="ja-JP"/>
        </w:rPr>
        <w:t xml:space="preserve">Karakus S, </w:t>
      </w:r>
      <w:r w:rsidRPr="001E3E31">
        <w:rPr>
          <w:rFonts w:ascii="Garamond" w:hAnsi="Garamond"/>
          <w:sz w:val="24"/>
          <w:szCs w:val="24"/>
          <w:lang w:val="en-US" w:eastAsia="ja-JP"/>
        </w:rPr>
        <w:t xml:space="preserve">Baer A, Akpek EK. Depressive Symptoms, Fatigue, and Dry Eye in Patients with Sjögren’s Syndrome. 14th International </w:t>
      </w:r>
      <w:r w:rsidR="000F3FC1" w:rsidRPr="001E3E31">
        <w:rPr>
          <w:rFonts w:ascii="Garamond" w:hAnsi="Garamond"/>
          <w:sz w:val="24"/>
          <w:szCs w:val="24"/>
          <w:lang w:val="en-US" w:eastAsia="ja-JP"/>
        </w:rPr>
        <w:t>Sjögren’s</w:t>
      </w:r>
      <w:r w:rsidRPr="001E3E31">
        <w:rPr>
          <w:rFonts w:ascii="Garamond" w:hAnsi="Garamond"/>
          <w:sz w:val="24"/>
          <w:szCs w:val="24"/>
          <w:lang w:val="en-US" w:eastAsia="ja-JP"/>
        </w:rPr>
        <w:t xml:space="preserve"> Symposium 2018, Washington, DC. </w:t>
      </w:r>
    </w:p>
    <w:p w14:paraId="6CBC38DD" w14:textId="2C462495" w:rsidR="00E916E7" w:rsidRPr="001E3E31" w:rsidRDefault="00E916E7" w:rsidP="00E916E7">
      <w:pPr>
        <w:numPr>
          <w:ilvl w:val="0"/>
          <w:numId w:val="4"/>
        </w:numPr>
        <w:contextualSpacing/>
        <w:rPr>
          <w:rFonts w:ascii="Garamond" w:hAnsi="Garamond"/>
          <w:sz w:val="24"/>
          <w:szCs w:val="24"/>
          <w:lang w:val="en-US" w:eastAsia="tr-TR"/>
        </w:rPr>
      </w:pPr>
      <w:r w:rsidRPr="001E3E31">
        <w:rPr>
          <w:rFonts w:ascii="Garamond" w:hAnsi="Garamond"/>
          <w:b/>
          <w:sz w:val="24"/>
          <w:szCs w:val="24"/>
          <w:lang w:val="en-US" w:eastAsia="tr-TR"/>
        </w:rPr>
        <w:t>Karakus S</w:t>
      </w:r>
      <w:r w:rsidRPr="001E3E31">
        <w:rPr>
          <w:rFonts w:ascii="Garamond" w:hAnsi="Garamond"/>
          <w:sz w:val="24"/>
          <w:szCs w:val="24"/>
          <w:lang w:val="en-US" w:eastAsia="tr-TR"/>
        </w:rPr>
        <w:t xml:space="preserve">, Akpek EK, </w:t>
      </w:r>
      <w:proofErr w:type="spellStart"/>
      <w:r w:rsidRPr="001E3E31">
        <w:rPr>
          <w:rFonts w:ascii="Garamond" w:hAnsi="Garamond"/>
          <w:sz w:val="24"/>
          <w:szCs w:val="24"/>
          <w:lang w:val="en-US" w:eastAsia="tr-TR"/>
        </w:rPr>
        <w:t>Massof</w:t>
      </w:r>
      <w:proofErr w:type="spellEnd"/>
      <w:r w:rsidRPr="001E3E31">
        <w:rPr>
          <w:rFonts w:ascii="Garamond" w:hAnsi="Garamond"/>
          <w:sz w:val="24"/>
          <w:szCs w:val="24"/>
          <w:lang w:val="en-US" w:eastAsia="tr-TR"/>
        </w:rPr>
        <w:t xml:space="preserve"> RW. </w:t>
      </w:r>
      <w:r w:rsidR="00463A0F" w:rsidRPr="001E3E31">
        <w:rPr>
          <w:rFonts w:ascii="Garamond" w:hAnsi="Garamond"/>
          <w:sz w:val="24"/>
          <w:szCs w:val="24"/>
          <w:lang w:val="en-US" w:eastAsia="tr-TR"/>
        </w:rPr>
        <w:t>An o</w:t>
      </w:r>
      <w:r w:rsidRPr="001E3E31">
        <w:rPr>
          <w:rFonts w:ascii="Garamond" w:hAnsi="Garamond"/>
          <w:sz w:val="24"/>
          <w:szCs w:val="24"/>
          <w:lang w:val="en-US" w:eastAsia="tr-TR"/>
        </w:rPr>
        <w:t xml:space="preserve">bjective </w:t>
      </w:r>
      <w:r w:rsidR="007A0284" w:rsidRPr="001E3E31">
        <w:rPr>
          <w:rFonts w:ascii="Garamond" w:hAnsi="Garamond"/>
          <w:sz w:val="24"/>
          <w:szCs w:val="24"/>
          <w:lang w:val="en-US" w:eastAsia="tr-TR"/>
        </w:rPr>
        <w:t>measure</w:t>
      </w:r>
      <w:r w:rsidRPr="001E3E31">
        <w:rPr>
          <w:rFonts w:ascii="Garamond" w:hAnsi="Garamond"/>
          <w:sz w:val="24"/>
          <w:szCs w:val="24"/>
          <w:lang w:val="en-US" w:eastAsia="tr-TR"/>
        </w:rPr>
        <w:t xml:space="preserve"> of Dry Eye Severity Associated with Serologic Markers in </w:t>
      </w:r>
      <w:r w:rsidR="000F3FC1" w:rsidRPr="001E3E31">
        <w:rPr>
          <w:rFonts w:ascii="Garamond" w:hAnsi="Garamond"/>
          <w:sz w:val="24"/>
          <w:szCs w:val="24"/>
          <w:lang w:val="en-US" w:eastAsia="tr-TR"/>
        </w:rPr>
        <w:t>Sjögren’s</w:t>
      </w:r>
      <w:r w:rsidRPr="001E3E31">
        <w:rPr>
          <w:rFonts w:ascii="Garamond" w:hAnsi="Garamond"/>
          <w:sz w:val="24"/>
          <w:szCs w:val="24"/>
          <w:lang w:val="en-US" w:eastAsia="tr-TR"/>
        </w:rPr>
        <w:t xml:space="preserve"> Syndrome. ARVO 2016 Annual Meeting</w:t>
      </w:r>
      <w:r w:rsidR="00705E2B" w:rsidRPr="001E3E31">
        <w:rPr>
          <w:rFonts w:ascii="Garamond" w:hAnsi="Garamond"/>
          <w:sz w:val="24"/>
          <w:szCs w:val="24"/>
          <w:lang w:val="en-US" w:eastAsia="tr-TR"/>
        </w:rPr>
        <w:t xml:space="preserve">, Seattle, </w:t>
      </w:r>
      <w:r w:rsidRPr="001E3E31">
        <w:rPr>
          <w:rFonts w:ascii="Garamond" w:hAnsi="Garamond"/>
          <w:sz w:val="24"/>
          <w:szCs w:val="24"/>
          <w:lang w:val="en-US" w:eastAsia="tr-TR"/>
        </w:rPr>
        <w:t>Washington, USA</w:t>
      </w:r>
      <w:r w:rsidR="00705E2B" w:rsidRPr="001E3E31">
        <w:rPr>
          <w:rFonts w:ascii="Garamond" w:hAnsi="Garamond"/>
          <w:sz w:val="24"/>
          <w:szCs w:val="24"/>
          <w:lang w:val="en-US" w:eastAsia="tr-TR"/>
        </w:rPr>
        <w:t>, May 2016</w:t>
      </w:r>
      <w:r w:rsidRPr="001E3E31">
        <w:rPr>
          <w:rFonts w:ascii="Garamond" w:hAnsi="Garamond"/>
          <w:sz w:val="24"/>
          <w:szCs w:val="24"/>
          <w:lang w:val="en-US" w:eastAsia="tr-TR"/>
        </w:rPr>
        <w:t>.</w:t>
      </w:r>
    </w:p>
    <w:p w14:paraId="50C31D0B" w14:textId="5B6E59D5" w:rsidR="00A250C0" w:rsidRPr="001E3E31" w:rsidRDefault="00A250C0" w:rsidP="00A250C0">
      <w:pPr>
        <w:numPr>
          <w:ilvl w:val="0"/>
          <w:numId w:val="4"/>
        </w:numPr>
        <w:contextualSpacing/>
        <w:rPr>
          <w:rFonts w:ascii="Garamond" w:hAnsi="Garamond"/>
          <w:sz w:val="24"/>
          <w:szCs w:val="24"/>
          <w:lang w:val="en-US" w:eastAsia="tr-TR"/>
        </w:rPr>
      </w:pPr>
      <w:r w:rsidRPr="001E3E31">
        <w:rPr>
          <w:rFonts w:ascii="Garamond" w:hAnsi="Garamond"/>
          <w:sz w:val="24"/>
          <w:szCs w:val="24"/>
          <w:lang w:val="en-US" w:eastAsia="tr-TR"/>
        </w:rPr>
        <w:t xml:space="preserve">Mathews PM, </w:t>
      </w:r>
      <w:proofErr w:type="spellStart"/>
      <w:r w:rsidRPr="001E3E31">
        <w:rPr>
          <w:rFonts w:ascii="Garamond" w:hAnsi="Garamond"/>
          <w:b/>
          <w:sz w:val="24"/>
          <w:szCs w:val="24"/>
          <w:lang w:val="en-US" w:eastAsia="tr-TR"/>
        </w:rPr>
        <w:t>Karakus</w:t>
      </w:r>
      <w:proofErr w:type="spellEnd"/>
      <w:r w:rsidRPr="001E3E31">
        <w:rPr>
          <w:rFonts w:ascii="Garamond" w:hAnsi="Garamond"/>
          <w:b/>
          <w:sz w:val="24"/>
          <w:szCs w:val="24"/>
          <w:lang w:val="en-US" w:eastAsia="tr-TR"/>
        </w:rPr>
        <w:t xml:space="preserve"> S</w:t>
      </w:r>
      <w:r w:rsidRPr="001E3E31">
        <w:rPr>
          <w:rFonts w:ascii="Garamond" w:hAnsi="Garamond"/>
          <w:sz w:val="24"/>
          <w:szCs w:val="24"/>
          <w:lang w:val="en-US" w:eastAsia="tr-TR"/>
        </w:rPr>
        <w:t xml:space="preserve">, </w:t>
      </w:r>
      <w:proofErr w:type="spellStart"/>
      <w:r w:rsidRPr="001E3E31">
        <w:rPr>
          <w:rFonts w:ascii="Garamond" w:hAnsi="Garamond"/>
          <w:sz w:val="24"/>
          <w:szCs w:val="24"/>
          <w:lang w:val="en-US" w:eastAsia="tr-TR"/>
        </w:rPr>
        <w:t>Ramulu</w:t>
      </w:r>
      <w:proofErr w:type="spellEnd"/>
      <w:r w:rsidRPr="001E3E31">
        <w:rPr>
          <w:rFonts w:ascii="Garamond" w:hAnsi="Garamond"/>
          <w:sz w:val="24"/>
          <w:szCs w:val="24"/>
          <w:lang w:val="en-US" w:eastAsia="tr-TR"/>
        </w:rPr>
        <w:t xml:space="preserve"> PY, Akpek EK. Impact of Clinically Significant Dry Eye on Self-Reported Driving Performance. ARVO 2016 Annual Meeting</w:t>
      </w:r>
      <w:r w:rsidR="00705E2B" w:rsidRPr="001E3E31">
        <w:rPr>
          <w:rFonts w:ascii="Garamond" w:hAnsi="Garamond"/>
          <w:sz w:val="24"/>
          <w:szCs w:val="24"/>
          <w:lang w:val="en-US" w:eastAsia="tr-TR"/>
        </w:rPr>
        <w:t xml:space="preserve">, Seattle </w:t>
      </w:r>
      <w:r w:rsidRPr="001E3E31">
        <w:rPr>
          <w:rFonts w:ascii="Garamond" w:hAnsi="Garamond"/>
          <w:sz w:val="24"/>
          <w:szCs w:val="24"/>
          <w:lang w:val="en-US" w:eastAsia="tr-TR"/>
        </w:rPr>
        <w:t>Washington, USA</w:t>
      </w:r>
      <w:r w:rsidR="00705E2B" w:rsidRPr="001E3E31">
        <w:rPr>
          <w:rFonts w:ascii="Garamond" w:hAnsi="Garamond"/>
          <w:sz w:val="24"/>
          <w:szCs w:val="24"/>
          <w:lang w:val="en-US" w:eastAsia="tr-TR"/>
        </w:rPr>
        <w:t>, May 2016</w:t>
      </w:r>
      <w:r w:rsidRPr="001E3E31">
        <w:rPr>
          <w:rFonts w:ascii="Garamond" w:hAnsi="Garamond"/>
          <w:sz w:val="24"/>
          <w:szCs w:val="24"/>
          <w:lang w:val="en-US" w:eastAsia="tr-TR"/>
        </w:rPr>
        <w:t>.</w:t>
      </w:r>
    </w:p>
    <w:p w14:paraId="062EF75F" w14:textId="0D528F21" w:rsidR="00E916E7" w:rsidRPr="001E3E31" w:rsidRDefault="00E916E7" w:rsidP="00E916E7">
      <w:pPr>
        <w:numPr>
          <w:ilvl w:val="0"/>
          <w:numId w:val="4"/>
        </w:numPr>
        <w:contextualSpacing/>
        <w:rPr>
          <w:rFonts w:ascii="Garamond" w:hAnsi="Garamond"/>
          <w:sz w:val="24"/>
          <w:szCs w:val="24"/>
          <w:lang w:val="en-US" w:eastAsia="tr-TR"/>
        </w:rPr>
      </w:pPr>
      <w:r w:rsidRPr="001E3E31">
        <w:rPr>
          <w:rFonts w:ascii="Garamond" w:hAnsi="Garamond"/>
          <w:b/>
          <w:sz w:val="24"/>
          <w:szCs w:val="24"/>
          <w:lang w:val="en-US" w:eastAsia="tr-TR"/>
        </w:rPr>
        <w:t>Karakus S</w:t>
      </w:r>
      <w:r w:rsidRPr="001E3E31">
        <w:rPr>
          <w:rFonts w:ascii="Garamond" w:hAnsi="Garamond"/>
          <w:sz w:val="24"/>
          <w:szCs w:val="24"/>
          <w:lang w:val="en-US" w:eastAsia="tr-TR"/>
        </w:rPr>
        <w:t xml:space="preserve">, Akpek EK, </w:t>
      </w:r>
      <w:proofErr w:type="spellStart"/>
      <w:r w:rsidRPr="001E3E31">
        <w:rPr>
          <w:rFonts w:ascii="Garamond" w:hAnsi="Garamond"/>
          <w:sz w:val="24"/>
          <w:szCs w:val="24"/>
          <w:lang w:val="en-US" w:eastAsia="tr-TR"/>
        </w:rPr>
        <w:t>Massof</w:t>
      </w:r>
      <w:proofErr w:type="spellEnd"/>
      <w:r w:rsidRPr="001E3E31">
        <w:rPr>
          <w:rFonts w:ascii="Garamond" w:hAnsi="Garamond"/>
          <w:sz w:val="24"/>
          <w:szCs w:val="24"/>
          <w:lang w:val="en-US" w:eastAsia="tr-TR"/>
        </w:rPr>
        <w:t xml:space="preserve"> RW. Objective Measure of Dry Eye Severity Associated with Serologic Markers in </w:t>
      </w:r>
      <w:r w:rsidR="000F3FC1" w:rsidRPr="001E3E31">
        <w:rPr>
          <w:rFonts w:ascii="Garamond" w:hAnsi="Garamond"/>
          <w:sz w:val="24"/>
          <w:szCs w:val="24"/>
          <w:lang w:val="en-US" w:eastAsia="tr-TR"/>
        </w:rPr>
        <w:t>Sjögren’s</w:t>
      </w:r>
      <w:r w:rsidRPr="001E3E31">
        <w:rPr>
          <w:rFonts w:ascii="Garamond" w:hAnsi="Garamond"/>
          <w:sz w:val="24"/>
          <w:szCs w:val="24"/>
          <w:lang w:val="en-US" w:eastAsia="tr-TR"/>
        </w:rPr>
        <w:t xml:space="preserve"> Syndrome. 27</w:t>
      </w:r>
      <w:r w:rsidRPr="001E3E31">
        <w:rPr>
          <w:rFonts w:ascii="Garamond" w:hAnsi="Garamond"/>
          <w:sz w:val="24"/>
          <w:szCs w:val="24"/>
          <w:vertAlign w:val="superscript"/>
          <w:lang w:val="en-US" w:eastAsia="tr-TR"/>
        </w:rPr>
        <w:t>th</w:t>
      </w:r>
      <w:r w:rsidRPr="001E3E31">
        <w:rPr>
          <w:rFonts w:ascii="Garamond" w:hAnsi="Garamond"/>
          <w:sz w:val="24"/>
          <w:szCs w:val="24"/>
          <w:lang w:val="en-US" w:eastAsia="tr-TR"/>
        </w:rPr>
        <w:t xml:space="preserve"> Annual Wilmer Research Meeting, Baltimore, MD</w:t>
      </w:r>
      <w:r w:rsidR="00705E2B" w:rsidRPr="001E3E31">
        <w:rPr>
          <w:rFonts w:ascii="Garamond" w:hAnsi="Garamond"/>
          <w:sz w:val="24"/>
          <w:szCs w:val="24"/>
          <w:lang w:val="en-US" w:eastAsia="tr-TR"/>
        </w:rPr>
        <w:t>, April 2016</w:t>
      </w:r>
      <w:r w:rsidRPr="001E3E31">
        <w:rPr>
          <w:rFonts w:ascii="Garamond" w:hAnsi="Garamond"/>
          <w:sz w:val="24"/>
          <w:szCs w:val="24"/>
          <w:lang w:val="en-US" w:eastAsia="tr-TR"/>
        </w:rPr>
        <w:t>.</w:t>
      </w:r>
    </w:p>
    <w:p w14:paraId="683E19FE" w14:textId="71634EEE" w:rsidR="00A250C0" w:rsidRPr="001E3E31" w:rsidRDefault="00A250C0" w:rsidP="00A250C0">
      <w:pPr>
        <w:numPr>
          <w:ilvl w:val="0"/>
          <w:numId w:val="4"/>
        </w:numPr>
        <w:contextualSpacing/>
        <w:rPr>
          <w:rFonts w:ascii="Garamond" w:hAnsi="Garamond"/>
          <w:sz w:val="24"/>
          <w:szCs w:val="24"/>
          <w:lang w:val="en-US" w:eastAsia="tr-TR"/>
        </w:rPr>
      </w:pPr>
      <w:proofErr w:type="spellStart"/>
      <w:r w:rsidRPr="001E3E31">
        <w:rPr>
          <w:rFonts w:ascii="Garamond" w:hAnsi="Garamond"/>
          <w:sz w:val="24"/>
          <w:szCs w:val="24"/>
          <w:lang w:val="en-US" w:eastAsia="tr-TR"/>
        </w:rPr>
        <w:t>Mudie</w:t>
      </w:r>
      <w:proofErr w:type="spellEnd"/>
      <w:r w:rsidRPr="001E3E31">
        <w:rPr>
          <w:rFonts w:ascii="Garamond" w:hAnsi="Garamond"/>
          <w:sz w:val="24"/>
          <w:szCs w:val="24"/>
          <w:lang w:val="en-US" w:eastAsia="tr-TR"/>
        </w:rPr>
        <w:t xml:space="preserve"> L, </w:t>
      </w:r>
      <w:proofErr w:type="spellStart"/>
      <w:r w:rsidRPr="001E3E31">
        <w:rPr>
          <w:rFonts w:ascii="Garamond" w:hAnsi="Garamond"/>
          <w:sz w:val="24"/>
          <w:szCs w:val="24"/>
          <w:lang w:val="en-US" w:eastAsia="tr-TR"/>
        </w:rPr>
        <w:t>LaBarre</w:t>
      </w:r>
      <w:proofErr w:type="spellEnd"/>
      <w:r w:rsidRPr="001E3E31">
        <w:rPr>
          <w:rFonts w:ascii="Garamond" w:hAnsi="Garamond"/>
          <w:sz w:val="24"/>
          <w:szCs w:val="24"/>
          <w:lang w:val="en-US" w:eastAsia="tr-TR"/>
        </w:rPr>
        <w:t xml:space="preserve"> S, </w:t>
      </w:r>
      <w:r w:rsidRPr="001E3E31">
        <w:rPr>
          <w:rFonts w:ascii="Garamond" w:hAnsi="Garamond"/>
          <w:b/>
          <w:sz w:val="24"/>
          <w:szCs w:val="24"/>
          <w:lang w:val="en-US" w:eastAsia="tr-TR"/>
        </w:rPr>
        <w:t>Karakus S</w:t>
      </w:r>
      <w:r w:rsidRPr="001E3E31">
        <w:rPr>
          <w:rFonts w:ascii="Garamond" w:hAnsi="Garamond"/>
          <w:sz w:val="24"/>
          <w:szCs w:val="24"/>
          <w:lang w:val="en-US" w:eastAsia="tr-TR"/>
        </w:rPr>
        <w:t xml:space="preserve">, Munoz B, Friedman DS. Performance of the </w:t>
      </w:r>
      <w:proofErr w:type="spellStart"/>
      <w:r w:rsidRPr="001E3E31">
        <w:rPr>
          <w:rFonts w:ascii="Garamond" w:hAnsi="Garamond"/>
          <w:sz w:val="24"/>
          <w:szCs w:val="24"/>
          <w:lang w:val="en-US" w:eastAsia="tr-TR"/>
        </w:rPr>
        <w:t>Icare</w:t>
      </w:r>
      <w:proofErr w:type="spellEnd"/>
      <w:r w:rsidRPr="001E3E31">
        <w:rPr>
          <w:rFonts w:ascii="Garamond" w:hAnsi="Garamond"/>
          <w:sz w:val="24"/>
          <w:szCs w:val="24"/>
          <w:lang w:val="en-US" w:eastAsia="tr-TR"/>
        </w:rPr>
        <w:t xml:space="preserve"> Home (TA022) Self-Tonometer. ARVO 2016 Annual Meeting, Seattle, Washington, USA</w:t>
      </w:r>
      <w:r w:rsidR="00705E2B" w:rsidRPr="001E3E31">
        <w:rPr>
          <w:rFonts w:ascii="Garamond" w:hAnsi="Garamond"/>
          <w:sz w:val="24"/>
          <w:szCs w:val="24"/>
          <w:lang w:val="en-US" w:eastAsia="tr-TR"/>
        </w:rPr>
        <w:t>, May 2016</w:t>
      </w:r>
      <w:r w:rsidRPr="001E3E31">
        <w:rPr>
          <w:rFonts w:ascii="Garamond" w:hAnsi="Garamond"/>
          <w:sz w:val="24"/>
          <w:szCs w:val="24"/>
          <w:lang w:val="en-US" w:eastAsia="tr-TR"/>
        </w:rPr>
        <w:t xml:space="preserve">. </w:t>
      </w:r>
    </w:p>
    <w:p w14:paraId="31780DCD" w14:textId="77777777" w:rsidR="00A250C0" w:rsidRPr="001E3E31" w:rsidRDefault="00A250C0" w:rsidP="00A250C0">
      <w:pPr>
        <w:numPr>
          <w:ilvl w:val="0"/>
          <w:numId w:val="4"/>
        </w:numPr>
        <w:contextualSpacing/>
        <w:rPr>
          <w:rFonts w:ascii="Garamond" w:hAnsi="Garamond"/>
          <w:sz w:val="24"/>
          <w:szCs w:val="24"/>
          <w:lang w:val="en-US" w:eastAsia="tr-TR"/>
        </w:rPr>
      </w:pPr>
      <w:proofErr w:type="spellStart"/>
      <w:r w:rsidRPr="001E3E31">
        <w:rPr>
          <w:rFonts w:ascii="Garamond" w:hAnsi="Garamond"/>
          <w:sz w:val="24"/>
          <w:szCs w:val="24"/>
          <w:lang w:val="en-US" w:eastAsia="tr-TR"/>
        </w:rPr>
        <w:t>Mudie</w:t>
      </w:r>
      <w:proofErr w:type="spellEnd"/>
      <w:r w:rsidRPr="001E3E31">
        <w:rPr>
          <w:rFonts w:ascii="Garamond" w:hAnsi="Garamond"/>
          <w:sz w:val="24"/>
          <w:szCs w:val="24"/>
          <w:lang w:val="en-US" w:eastAsia="tr-TR"/>
        </w:rPr>
        <w:t xml:space="preserve"> L, </w:t>
      </w:r>
      <w:proofErr w:type="spellStart"/>
      <w:r w:rsidRPr="001E3E31">
        <w:rPr>
          <w:rFonts w:ascii="Garamond" w:hAnsi="Garamond"/>
          <w:sz w:val="24"/>
          <w:szCs w:val="24"/>
          <w:lang w:val="en-US" w:eastAsia="tr-TR"/>
        </w:rPr>
        <w:t>LaBarre</w:t>
      </w:r>
      <w:proofErr w:type="spellEnd"/>
      <w:r w:rsidRPr="001E3E31">
        <w:rPr>
          <w:rFonts w:ascii="Garamond" w:hAnsi="Garamond"/>
          <w:sz w:val="24"/>
          <w:szCs w:val="24"/>
          <w:lang w:val="en-US" w:eastAsia="tr-TR"/>
        </w:rPr>
        <w:t xml:space="preserve"> S, </w:t>
      </w:r>
      <w:r w:rsidRPr="001E3E31">
        <w:rPr>
          <w:rFonts w:ascii="Garamond" w:hAnsi="Garamond"/>
          <w:b/>
          <w:sz w:val="24"/>
          <w:szCs w:val="24"/>
          <w:lang w:val="en-US" w:eastAsia="tr-TR"/>
        </w:rPr>
        <w:t>Karakus S</w:t>
      </w:r>
      <w:r w:rsidRPr="001E3E31">
        <w:rPr>
          <w:rFonts w:ascii="Garamond" w:hAnsi="Garamond"/>
          <w:sz w:val="24"/>
          <w:szCs w:val="24"/>
          <w:lang w:val="en-US" w:eastAsia="tr-TR"/>
        </w:rPr>
        <w:t xml:space="preserve">, Munoz B, Friedman DS. Clinical Performance Study </w:t>
      </w:r>
      <w:proofErr w:type="gramStart"/>
      <w:r w:rsidRPr="001E3E31">
        <w:rPr>
          <w:rFonts w:ascii="Garamond" w:hAnsi="Garamond"/>
          <w:sz w:val="24"/>
          <w:szCs w:val="24"/>
          <w:lang w:val="en-US" w:eastAsia="tr-TR"/>
        </w:rPr>
        <w:t>For</w:t>
      </w:r>
      <w:proofErr w:type="gramEnd"/>
      <w:r w:rsidRPr="001E3E31">
        <w:rPr>
          <w:rFonts w:ascii="Garamond" w:hAnsi="Garamond"/>
          <w:sz w:val="24"/>
          <w:szCs w:val="24"/>
          <w:lang w:val="en-US" w:eastAsia="tr-TR"/>
        </w:rPr>
        <w:t xml:space="preserve"> Self-Use of an Intraocular Pressure Measuring Device: The </w:t>
      </w:r>
      <w:proofErr w:type="spellStart"/>
      <w:r w:rsidRPr="001E3E31">
        <w:rPr>
          <w:rFonts w:ascii="Garamond" w:hAnsi="Garamond"/>
          <w:sz w:val="24"/>
          <w:szCs w:val="24"/>
          <w:lang w:val="en-US" w:eastAsia="tr-TR"/>
        </w:rPr>
        <w:t>Icare</w:t>
      </w:r>
      <w:proofErr w:type="spellEnd"/>
      <w:r w:rsidRPr="001E3E31">
        <w:rPr>
          <w:rFonts w:ascii="Garamond" w:hAnsi="Garamond"/>
          <w:sz w:val="24"/>
          <w:szCs w:val="24"/>
          <w:lang w:val="en-US" w:eastAsia="tr-TR"/>
        </w:rPr>
        <w:t xml:space="preserve"> Home Device. 26th AGS Annual Meeting, Ft. Lauderdale, Florida, March 3-6, 2016.</w:t>
      </w:r>
    </w:p>
    <w:p w14:paraId="65B633DB" w14:textId="77777777" w:rsidR="00A250C0" w:rsidRPr="001E3E31" w:rsidRDefault="00A250C0" w:rsidP="00A250C0">
      <w:pPr>
        <w:numPr>
          <w:ilvl w:val="0"/>
          <w:numId w:val="4"/>
        </w:numPr>
        <w:contextualSpacing/>
        <w:rPr>
          <w:rFonts w:ascii="Garamond" w:hAnsi="Garamond"/>
          <w:sz w:val="24"/>
          <w:szCs w:val="24"/>
          <w:lang w:val="en-US" w:eastAsia="tr-TR"/>
        </w:rPr>
      </w:pPr>
      <w:r w:rsidRPr="001E3E31">
        <w:rPr>
          <w:rFonts w:ascii="Garamond" w:hAnsi="Garamond"/>
          <w:b/>
          <w:sz w:val="24"/>
          <w:szCs w:val="24"/>
          <w:lang w:val="en-US" w:eastAsia="tr-TR"/>
        </w:rPr>
        <w:t>Karakus S</w:t>
      </w:r>
      <w:r w:rsidRPr="001E3E31">
        <w:rPr>
          <w:rFonts w:ascii="Garamond" w:hAnsi="Garamond"/>
          <w:sz w:val="24"/>
          <w:szCs w:val="24"/>
          <w:lang w:val="en-US" w:eastAsia="tr-TR"/>
        </w:rPr>
        <w:t xml:space="preserve">, Ahmad S, Akpek EK, </w:t>
      </w:r>
      <w:proofErr w:type="spellStart"/>
      <w:r w:rsidRPr="001E3E31">
        <w:rPr>
          <w:rFonts w:ascii="Garamond" w:hAnsi="Garamond"/>
          <w:sz w:val="24"/>
          <w:szCs w:val="24"/>
          <w:lang w:val="en-US" w:eastAsia="tr-TR"/>
        </w:rPr>
        <w:t>Massof</w:t>
      </w:r>
      <w:proofErr w:type="spellEnd"/>
      <w:r w:rsidRPr="001E3E31">
        <w:rPr>
          <w:rFonts w:ascii="Garamond" w:hAnsi="Garamond"/>
          <w:sz w:val="24"/>
          <w:szCs w:val="24"/>
          <w:lang w:val="en-US" w:eastAsia="tr-TR"/>
        </w:rPr>
        <w:t xml:space="preserve"> RW. Validation of an Objective Measure of Dry Eye Severity. ARVO 2015 Annual Meeting, Denver, Colorado, USA, May 2015.</w:t>
      </w:r>
    </w:p>
    <w:p w14:paraId="145D2F0D" w14:textId="35236AC2" w:rsidR="00E916E7" w:rsidRPr="001E3E31" w:rsidRDefault="00E916E7" w:rsidP="00E916E7">
      <w:pPr>
        <w:numPr>
          <w:ilvl w:val="0"/>
          <w:numId w:val="4"/>
        </w:numPr>
        <w:contextualSpacing/>
        <w:rPr>
          <w:rFonts w:ascii="Garamond" w:hAnsi="Garamond"/>
          <w:sz w:val="24"/>
          <w:szCs w:val="24"/>
          <w:lang w:val="en-US" w:eastAsia="tr-TR"/>
        </w:rPr>
      </w:pPr>
      <w:r w:rsidRPr="001E3E31">
        <w:rPr>
          <w:rFonts w:ascii="Garamond" w:hAnsi="Garamond"/>
          <w:b/>
          <w:sz w:val="24"/>
          <w:szCs w:val="24"/>
          <w:lang w:val="en-US" w:eastAsia="tr-TR"/>
        </w:rPr>
        <w:t>Karakus S</w:t>
      </w:r>
      <w:r w:rsidRPr="001E3E31">
        <w:rPr>
          <w:rFonts w:ascii="Garamond" w:hAnsi="Garamond"/>
          <w:sz w:val="24"/>
          <w:szCs w:val="24"/>
          <w:lang w:val="en-US" w:eastAsia="tr-TR"/>
        </w:rPr>
        <w:t xml:space="preserve">, Ahmad S, Akpek EK, </w:t>
      </w:r>
      <w:proofErr w:type="spellStart"/>
      <w:r w:rsidRPr="001E3E31">
        <w:rPr>
          <w:rFonts w:ascii="Garamond" w:hAnsi="Garamond"/>
          <w:sz w:val="24"/>
          <w:szCs w:val="24"/>
          <w:lang w:val="en-US" w:eastAsia="tr-TR"/>
        </w:rPr>
        <w:t>Massof</w:t>
      </w:r>
      <w:proofErr w:type="spellEnd"/>
      <w:r w:rsidRPr="001E3E31">
        <w:rPr>
          <w:rFonts w:ascii="Garamond" w:hAnsi="Garamond"/>
          <w:sz w:val="24"/>
          <w:szCs w:val="24"/>
          <w:lang w:val="en-US" w:eastAsia="tr-TR"/>
        </w:rPr>
        <w:t xml:space="preserve"> RW. Validation of an Objective Measure of Dry Eye Severity. 26</w:t>
      </w:r>
      <w:r w:rsidRPr="001E3E31">
        <w:rPr>
          <w:rFonts w:ascii="Garamond" w:hAnsi="Garamond"/>
          <w:sz w:val="24"/>
          <w:szCs w:val="24"/>
          <w:vertAlign w:val="superscript"/>
          <w:lang w:val="en-US" w:eastAsia="tr-TR"/>
        </w:rPr>
        <w:t>th</w:t>
      </w:r>
      <w:r w:rsidRPr="001E3E31">
        <w:rPr>
          <w:rFonts w:ascii="Garamond" w:hAnsi="Garamond"/>
          <w:sz w:val="24"/>
          <w:szCs w:val="24"/>
          <w:lang w:val="en-US" w:eastAsia="tr-TR"/>
        </w:rPr>
        <w:t xml:space="preserve"> Annual Wilmer Research Meeting, Baltimore, MD</w:t>
      </w:r>
      <w:r w:rsidR="00705E2B" w:rsidRPr="001E3E31">
        <w:rPr>
          <w:rFonts w:ascii="Garamond" w:hAnsi="Garamond"/>
          <w:sz w:val="24"/>
          <w:szCs w:val="24"/>
          <w:lang w:val="en-US" w:eastAsia="tr-TR"/>
        </w:rPr>
        <w:t>, April 2015</w:t>
      </w:r>
      <w:r w:rsidRPr="001E3E31">
        <w:rPr>
          <w:rFonts w:ascii="Garamond" w:hAnsi="Garamond"/>
          <w:sz w:val="24"/>
          <w:szCs w:val="24"/>
          <w:lang w:val="en-US" w:eastAsia="tr-TR"/>
        </w:rPr>
        <w:t>.</w:t>
      </w:r>
    </w:p>
    <w:p w14:paraId="19F05637" w14:textId="77777777" w:rsidR="00A250C0" w:rsidRPr="001E3E31" w:rsidRDefault="00A250C0" w:rsidP="00A250C0">
      <w:pPr>
        <w:numPr>
          <w:ilvl w:val="0"/>
          <w:numId w:val="4"/>
        </w:numPr>
        <w:contextualSpacing/>
        <w:rPr>
          <w:rFonts w:ascii="Garamond" w:hAnsi="Garamond"/>
          <w:sz w:val="24"/>
          <w:szCs w:val="24"/>
          <w:lang w:val="en-US" w:eastAsia="tr-TR"/>
        </w:rPr>
      </w:pPr>
      <w:r w:rsidRPr="001E3E31">
        <w:rPr>
          <w:rFonts w:ascii="Garamond" w:hAnsi="Garamond"/>
          <w:b/>
          <w:sz w:val="24"/>
          <w:szCs w:val="24"/>
          <w:lang w:val="en-US" w:eastAsia="tr-TR"/>
        </w:rPr>
        <w:t>Karakus S</w:t>
      </w:r>
      <w:r w:rsidRPr="001E3E31">
        <w:rPr>
          <w:rFonts w:ascii="Garamond" w:hAnsi="Garamond"/>
          <w:sz w:val="24"/>
          <w:szCs w:val="24"/>
          <w:lang w:val="en-US" w:eastAsia="tr-TR"/>
        </w:rPr>
        <w:t xml:space="preserve">, </w:t>
      </w:r>
      <w:proofErr w:type="spellStart"/>
      <w:r w:rsidRPr="001E3E31">
        <w:rPr>
          <w:rFonts w:ascii="Garamond" w:hAnsi="Garamond"/>
          <w:sz w:val="24"/>
          <w:szCs w:val="24"/>
          <w:lang w:val="en-US" w:eastAsia="tr-TR"/>
        </w:rPr>
        <w:t>Agca</w:t>
      </w:r>
      <w:proofErr w:type="spellEnd"/>
      <w:r w:rsidRPr="001E3E31">
        <w:rPr>
          <w:rFonts w:ascii="Garamond" w:hAnsi="Garamond"/>
          <w:sz w:val="24"/>
          <w:szCs w:val="24"/>
          <w:lang w:val="en-US" w:eastAsia="tr-TR"/>
        </w:rPr>
        <w:t xml:space="preserve"> A, </w:t>
      </w:r>
      <w:proofErr w:type="spellStart"/>
      <w:r w:rsidRPr="001E3E31">
        <w:rPr>
          <w:rFonts w:ascii="Garamond" w:hAnsi="Garamond"/>
          <w:sz w:val="24"/>
          <w:szCs w:val="24"/>
          <w:lang w:val="en-US" w:eastAsia="tr-TR"/>
        </w:rPr>
        <w:t>Demirok</w:t>
      </w:r>
      <w:proofErr w:type="spellEnd"/>
      <w:r w:rsidRPr="001E3E31">
        <w:rPr>
          <w:rFonts w:ascii="Garamond" w:hAnsi="Garamond"/>
          <w:sz w:val="24"/>
          <w:szCs w:val="24"/>
          <w:lang w:val="en-US" w:eastAsia="tr-TR"/>
        </w:rPr>
        <w:t xml:space="preserve"> A, Yilmaz OF. Assessment of Late Capsular Block Syndrome Using Anterior Segment OCT versus Ultrasound </w:t>
      </w:r>
      <w:proofErr w:type="spellStart"/>
      <w:r w:rsidRPr="001E3E31">
        <w:rPr>
          <w:rFonts w:ascii="Garamond" w:hAnsi="Garamond"/>
          <w:sz w:val="24"/>
          <w:szCs w:val="24"/>
          <w:lang w:val="en-US" w:eastAsia="tr-TR"/>
        </w:rPr>
        <w:t>Biomicroscopy</w:t>
      </w:r>
      <w:proofErr w:type="spellEnd"/>
      <w:r w:rsidRPr="001E3E31">
        <w:rPr>
          <w:rFonts w:ascii="Garamond" w:hAnsi="Garamond"/>
          <w:sz w:val="24"/>
          <w:szCs w:val="24"/>
          <w:lang w:val="en-US" w:eastAsia="tr-TR"/>
        </w:rPr>
        <w:t>. TOD 47th Annual Ophthalmology Congress, Antalya, Turkey, November 2013.</w:t>
      </w:r>
    </w:p>
    <w:p w14:paraId="342846E9" w14:textId="77777777" w:rsidR="00A250C0" w:rsidRPr="001E3E31" w:rsidRDefault="00A250C0" w:rsidP="00A250C0">
      <w:pPr>
        <w:numPr>
          <w:ilvl w:val="0"/>
          <w:numId w:val="4"/>
        </w:numPr>
        <w:contextualSpacing/>
        <w:rPr>
          <w:rFonts w:ascii="Garamond" w:hAnsi="Garamond"/>
          <w:sz w:val="24"/>
          <w:szCs w:val="24"/>
          <w:lang w:val="en-US" w:eastAsia="tr-TR"/>
        </w:rPr>
      </w:pPr>
      <w:proofErr w:type="spellStart"/>
      <w:r w:rsidRPr="001E3E31">
        <w:rPr>
          <w:rFonts w:ascii="Garamond" w:hAnsi="Garamond"/>
          <w:b/>
          <w:sz w:val="24"/>
          <w:szCs w:val="24"/>
          <w:lang w:val="en-US" w:eastAsia="tr-TR"/>
        </w:rPr>
        <w:t>Karakus</w:t>
      </w:r>
      <w:proofErr w:type="spellEnd"/>
      <w:r w:rsidRPr="001E3E31">
        <w:rPr>
          <w:rFonts w:ascii="Garamond" w:hAnsi="Garamond"/>
          <w:b/>
          <w:sz w:val="24"/>
          <w:szCs w:val="24"/>
          <w:lang w:val="en-US" w:eastAsia="tr-TR"/>
        </w:rPr>
        <w:t xml:space="preserve"> S</w:t>
      </w:r>
      <w:r w:rsidRPr="001E3E31">
        <w:rPr>
          <w:rFonts w:ascii="Garamond" w:hAnsi="Garamond"/>
          <w:sz w:val="24"/>
          <w:szCs w:val="24"/>
          <w:lang w:val="en-US" w:eastAsia="tr-TR"/>
        </w:rPr>
        <w:t xml:space="preserve">, </w:t>
      </w:r>
      <w:proofErr w:type="spellStart"/>
      <w:r w:rsidRPr="001E3E31">
        <w:rPr>
          <w:rFonts w:ascii="Garamond" w:hAnsi="Garamond"/>
          <w:sz w:val="24"/>
          <w:szCs w:val="24"/>
          <w:lang w:val="en-US" w:eastAsia="tr-TR"/>
        </w:rPr>
        <w:t>Ceritoglu</w:t>
      </w:r>
      <w:proofErr w:type="spellEnd"/>
      <w:r w:rsidRPr="001E3E31">
        <w:rPr>
          <w:rFonts w:ascii="Garamond" w:hAnsi="Garamond"/>
          <w:sz w:val="24"/>
          <w:szCs w:val="24"/>
          <w:lang w:val="en-US" w:eastAsia="tr-TR"/>
        </w:rPr>
        <w:t xml:space="preserve"> MY. Tick Infestation of the Eyelid: A Case Report. TOD 47th Annual Ophthalmology Congress, Antalya, Turkey, November 2013.</w:t>
      </w:r>
    </w:p>
    <w:p w14:paraId="083524B3" w14:textId="77777777" w:rsidR="00A250C0" w:rsidRPr="001E3E31" w:rsidRDefault="00A250C0" w:rsidP="00A250C0">
      <w:pPr>
        <w:numPr>
          <w:ilvl w:val="0"/>
          <w:numId w:val="4"/>
        </w:numPr>
        <w:contextualSpacing/>
        <w:rPr>
          <w:rFonts w:ascii="Garamond" w:hAnsi="Garamond"/>
          <w:sz w:val="24"/>
          <w:szCs w:val="24"/>
          <w:lang w:val="en-US" w:eastAsia="tr-TR"/>
        </w:rPr>
      </w:pPr>
      <w:r w:rsidRPr="001E3E31">
        <w:rPr>
          <w:rFonts w:ascii="Garamond" w:hAnsi="Garamond"/>
          <w:b/>
          <w:sz w:val="24"/>
          <w:szCs w:val="24"/>
          <w:lang w:val="en-US" w:eastAsia="tr-TR"/>
        </w:rPr>
        <w:t>Karakus SH</w:t>
      </w:r>
      <w:r w:rsidRPr="001E3E31">
        <w:rPr>
          <w:rFonts w:ascii="Garamond" w:hAnsi="Garamond"/>
          <w:sz w:val="24"/>
          <w:szCs w:val="24"/>
          <w:lang w:val="en-US" w:eastAsia="tr-TR"/>
        </w:rPr>
        <w:t xml:space="preserve">, Kaya V, </w:t>
      </w:r>
      <w:proofErr w:type="spellStart"/>
      <w:r w:rsidRPr="001E3E31">
        <w:rPr>
          <w:rFonts w:ascii="Garamond" w:hAnsi="Garamond"/>
          <w:sz w:val="24"/>
          <w:szCs w:val="24"/>
          <w:lang w:val="en-US" w:eastAsia="tr-TR"/>
        </w:rPr>
        <w:t>Basarir</w:t>
      </w:r>
      <w:proofErr w:type="spellEnd"/>
      <w:r w:rsidRPr="001E3E31">
        <w:rPr>
          <w:rFonts w:ascii="Garamond" w:hAnsi="Garamond"/>
          <w:sz w:val="24"/>
          <w:szCs w:val="24"/>
          <w:lang w:val="en-US" w:eastAsia="tr-TR"/>
        </w:rPr>
        <w:t xml:space="preserve"> B, </w:t>
      </w:r>
      <w:proofErr w:type="spellStart"/>
      <w:r w:rsidRPr="001E3E31">
        <w:rPr>
          <w:rFonts w:ascii="Garamond" w:hAnsi="Garamond"/>
          <w:sz w:val="24"/>
          <w:szCs w:val="24"/>
          <w:lang w:val="en-US" w:eastAsia="tr-TR"/>
        </w:rPr>
        <w:t>Altan</w:t>
      </w:r>
      <w:proofErr w:type="spellEnd"/>
      <w:r w:rsidRPr="001E3E31">
        <w:rPr>
          <w:rFonts w:ascii="Garamond" w:hAnsi="Garamond"/>
          <w:sz w:val="24"/>
          <w:szCs w:val="24"/>
          <w:lang w:val="en-US" w:eastAsia="tr-TR"/>
        </w:rPr>
        <w:t xml:space="preserve"> C, </w:t>
      </w:r>
      <w:proofErr w:type="spellStart"/>
      <w:r w:rsidRPr="001E3E31">
        <w:rPr>
          <w:rFonts w:ascii="Garamond" w:hAnsi="Garamond"/>
          <w:sz w:val="24"/>
          <w:szCs w:val="24"/>
          <w:lang w:val="en-US" w:eastAsia="tr-TR"/>
        </w:rPr>
        <w:t>Demirok</w:t>
      </w:r>
      <w:proofErr w:type="spellEnd"/>
      <w:r w:rsidRPr="001E3E31">
        <w:rPr>
          <w:rFonts w:ascii="Garamond" w:hAnsi="Garamond"/>
          <w:sz w:val="24"/>
          <w:szCs w:val="24"/>
          <w:lang w:val="en-US" w:eastAsia="tr-TR"/>
        </w:rPr>
        <w:t xml:space="preserve"> A, Yilmaz OF. Add-On Lens Implantation to Correct </w:t>
      </w:r>
      <w:proofErr w:type="spellStart"/>
      <w:r w:rsidRPr="001E3E31">
        <w:rPr>
          <w:rFonts w:ascii="Garamond" w:hAnsi="Garamond"/>
          <w:sz w:val="24"/>
          <w:szCs w:val="24"/>
          <w:lang w:val="en-US" w:eastAsia="tr-TR"/>
        </w:rPr>
        <w:t>Pseudophakic</w:t>
      </w:r>
      <w:proofErr w:type="spellEnd"/>
      <w:r w:rsidRPr="001E3E31">
        <w:rPr>
          <w:rFonts w:ascii="Garamond" w:hAnsi="Garamond"/>
          <w:sz w:val="24"/>
          <w:szCs w:val="24"/>
          <w:lang w:val="en-US" w:eastAsia="tr-TR"/>
        </w:rPr>
        <w:t xml:space="preserve"> Refractive Errors. TOD 45th Annual Ophthalmology Congress, </w:t>
      </w:r>
      <w:proofErr w:type="spellStart"/>
      <w:r w:rsidRPr="001E3E31">
        <w:rPr>
          <w:rFonts w:ascii="Garamond" w:hAnsi="Garamond"/>
          <w:sz w:val="24"/>
          <w:szCs w:val="24"/>
          <w:lang w:val="en-US" w:eastAsia="tr-TR"/>
        </w:rPr>
        <w:t>Kyrenia</w:t>
      </w:r>
      <w:proofErr w:type="spellEnd"/>
      <w:r w:rsidRPr="001E3E31">
        <w:rPr>
          <w:rFonts w:ascii="Garamond" w:hAnsi="Garamond"/>
          <w:sz w:val="24"/>
          <w:szCs w:val="24"/>
          <w:lang w:val="en-US" w:eastAsia="tr-TR"/>
        </w:rPr>
        <w:t>, Turkish Republic of Northern Cyprus, October 2011.</w:t>
      </w:r>
    </w:p>
    <w:p w14:paraId="79CDA883" w14:textId="77777777" w:rsidR="00A250C0" w:rsidRPr="001E3E31" w:rsidRDefault="00A250C0" w:rsidP="00A250C0">
      <w:pPr>
        <w:numPr>
          <w:ilvl w:val="0"/>
          <w:numId w:val="4"/>
        </w:numPr>
        <w:contextualSpacing/>
        <w:rPr>
          <w:rFonts w:ascii="Garamond" w:hAnsi="Garamond"/>
          <w:sz w:val="24"/>
          <w:szCs w:val="24"/>
          <w:lang w:val="en-US" w:eastAsia="tr-TR"/>
        </w:rPr>
      </w:pPr>
      <w:proofErr w:type="spellStart"/>
      <w:r w:rsidRPr="001E3E31">
        <w:rPr>
          <w:rFonts w:ascii="Garamond" w:hAnsi="Garamond"/>
          <w:b/>
          <w:sz w:val="24"/>
          <w:szCs w:val="24"/>
          <w:lang w:val="en-US" w:eastAsia="tr-TR"/>
        </w:rPr>
        <w:t>Karakus</w:t>
      </w:r>
      <w:proofErr w:type="spellEnd"/>
      <w:r w:rsidRPr="001E3E31">
        <w:rPr>
          <w:rFonts w:ascii="Garamond" w:hAnsi="Garamond"/>
          <w:b/>
          <w:sz w:val="24"/>
          <w:szCs w:val="24"/>
          <w:lang w:val="en-US" w:eastAsia="tr-TR"/>
        </w:rPr>
        <w:t xml:space="preserve"> SH</w:t>
      </w:r>
      <w:r w:rsidRPr="001E3E31">
        <w:rPr>
          <w:rFonts w:ascii="Garamond" w:hAnsi="Garamond"/>
          <w:sz w:val="24"/>
          <w:szCs w:val="24"/>
          <w:lang w:val="en-US" w:eastAsia="tr-TR"/>
        </w:rPr>
        <w:t xml:space="preserve">, </w:t>
      </w:r>
      <w:proofErr w:type="spellStart"/>
      <w:r w:rsidRPr="001E3E31">
        <w:rPr>
          <w:rFonts w:ascii="Garamond" w:hAnsi="Garamond"/>
          <w:sz w:val="24"/>
          <w:szCs w:val="24"/>
          <w:lang w:val="en-US" w:eastAsia="tr-TR"/>
        </w:rPr>
        <w:t>Satana</w:t>
      </w:r>
      <w:proofErr w:type="spellEnd"/>
      <w:r w:rsidRPr="001E3E31">
        <w:rPr>
          <w:rFonts w:ascii="Garamond" w:hAnsi="Garamond"/>
          <w:sz w:val="24"/>
          <w:szCs w:val="24"/>
          <w:lang w:val="en-US" w:eastAsia="tr-TR"/>
        </w:rPr>
        <w:t xml:space="preserve"> B, </w:t>
      </w:r>
      <w:proofErr w:type="spellStart"/>
      <w:r w:rsidRPr="001E3E31">
        <w:rPr>
          <w:rFonts w:ascii="Garamond" w:hAnsi="Garamond"/>
          <w:sz w:val="24"/>
          <w:szCs w:val="24"/>
          <w:lang w:val="en-US" w:eastAsia="tr-TR"/>
        </w:rPr>
        <w:t>Altan</w:t>
      </w:r>
      <w:proofErr w:type="spellEnd"/>
      <w:r w:rsidRPr="001E3E31">
        <w:rPr>
          <w:rFonts w:ascii="Garamond" w:hAnsi="Garamond"/>
          <w:sz w:val="24"/>
          <w:szCs w:val="24"/>
          <w:lang w:val="en-US" w:eastAsia="tr-TR"/>
        </w:rPr>
        <w:t xml:space="preserve"> C, </w:t>
      </w:r>
      <w:proofErr w:type="spellStart"/>
      <w:r w:rsidRPr="001E3E31">
        <w:rPr>
          <w:rFonts w:ascii="Garamond" w:hAnsi="Garamond"/>
          <w:sz w:val="24"/>
          <w:szCs w:val="24"/>
          <w:lang w:val="en-US" w:eastAsia="tr-TR"/>
        </w:rPr>
        <w:t>Cinal</w:t>
      </w:r>
      <w:proofErr w:type="spellEnd"/>
      <w:r w:rsidRPr="001E3E31">
        <w:rPr>
          <w:rFonts w:ascii="Garamond" w:hAnsi="Garamond"/>
          <w:sz w:val="24"/>
          <w:szCs w:val="24"/>
          <w:lang w:val="en-US" w:eastAsia="tr-TR"/>
        </w:rPr>
        <w:t xml:space="preserve"> A, Yilmaz OF. </w:t>
      </w:r>
      <w:proofErr w:type="spellStart"/>
      <w:r w:rsidRPr="001E3E31">
        <w:rPr>
          <w:rFonts w:ascii="Garamond" w:hAnsi="Garamond"/>
          <w:sz w:val="24"/>
          <w:szCs w:val="24"/>
          <w:lang w:val="en-US" w:eastAsia="tr-TR"/>
        </w:rPr>
        <w:t>Visante</w:t>
      </w:r>
      <w:proofErr w:type="spellEnd"/>
      <w:r w:rsidRPr="001E3E31">
        <w:rPr>
          <w:rFonts w:ascii="Garamond" w:hAnsi="Garamond"/>
          <w:sz w:val="24"/>
          <w:szCs w:val="24"/>
          <w:lang w:val="en-US" w:eastAsia="tr-TR"/>
        </w:rPr>
        <w:t xml:space="preserve"> OCT Changes in Angle Closure Glaucoma Before and After ALPI. TOD 45th Annual Ophthalmology Congress, </w:t>
      </w:r>
      <w:proofErr w:type="spellStart"/>
      <w:r w:rsidRPr="001E3E31">
        <w:rPr>
          <w:rFonts w:ascii="Garamond" w:hAnsi="Garamond"/>
          <w:sz w:val="24"/>
          <w:szCs w:val="24"/>
          <w:lang w:val="en-US" w:eastAsia="tr-TR"/>
        </w:rPr>
        <w:t>Kyrenia</w:t>
      </w:r>
      <w:proofErr w:type="spellEnd"/>
      <w:r w:rsidRPr="001E3E31">
        <w:rPr>
          <w:rFonts w:ascii="Garamond" w:hAnsi="Garamond"/>
          <w:sz w:val="24"/>
          <w:szCs w:val="24"/>
          <w:lang w:val="en-US" w:eastAsia="tr-TR"/>
        </w:rPr>
        <w:t>, Turkish Republic of Northern Cyprus, October 2011.</w:t>
      </w:r>
    </w:p>
    <w:p w14:paraId="61C6A059" w14:textId="77777777" w:rsidR="00A250C0" w:rsidRPr="001E3E31" w:rsidRDefault="00A250C0" w:rsidP="00A250C0">
      <w:pPr>
        <w:numPr>
          <w:ilvl w:val="0"/>
          <w:numId w:val="4"/>
        </w:numPr>
        <w:contextualSpacing/>
        <w:rPr>
          <w:rFonts w:ascii="Garamond" w:hAnsi="Garamond"/>
          <w:sz w:val="24"/>
          <w:szCs w:val="24"/>
          <w:lang w:val="en-US" w:eastAsia="tr-TR"/>
        </w:rPr>
      </w:pPr>
      <w:proofErr w:type="spellStart"/>
      <w:r w:rsidRPr="001E3E31">
        <w:rPr>
          <w:rFonts w:ascii="Garamond" w:hAnsi="Garamond"/>
          <w:b/>
          <w:sz w:val="24"/>
          <w:szCs w:val="24"/>
          <w:lang w:val="en-US" w:eastAsia="tr-TR"/>
        </w:rPr>
        <w:t>Karakus</w:t>
      </w:r>
      <w:proofErr w:type="spellEnd"/>
      <w:r w:rsidRPr="001E3E31">
        <w:rPr>
          <w:rFonts w:ascii="Garamond" w:hAnsi="Garamond"/>
          <w:b/>
          <w:sz w:val="24"/>
          <w:szCs w:val="24"/>
          <w:lang w:val="en-US" w:eastAsia="tr-TR"/>
        </w:rPr>
        <w:t xml:space="preserve"> SH</w:t>
      </w:r>
      <w:r w:rsidRPr="001E3E31">
        <w:rPr>
          <w:rFonts w:ascii="Garamond" w:hAnsi="Garamond"/>
          <w:sz w:val="24"/>
          <w:szCs w:val="24"/>
          <w:lang w:val="en-US" w:eastAsia="tr-TR"/>
        </w:rPr>
        <w:t xml:space="preserve">, </w:t>
      </w:r>
      <w:proofErr w:type="spellStart"/>
      <w:r w:rsidRPr="001E3E31">
        <w:rPr>
          <w:rFonts w:ascii="Garamond" w:hAnsi="Garamond"/>
          <w:sz w:val="24"/>
          <w:szCs w:val="24"/>
          <w:lang w:val="en-US" w:eastAsia="tr-TR"/>
        </w:rPr>
        <w:t>Gokyigit</w:t>
      </w:r>
      <w:proofErr w:type="spellEnd"/>
      <w:r w:rsidRPr="001E3E31">
        <w:rPr>
          <w:rFonts w:ascii="Garamond" w:hAnsi="Garamond"/>
          <w:sz w:val="24"/>
          <w:szCs w:val="24"/>
          <w:lang w:val="en-US" w:eastAsia="tr-TR"/>
        </w:rPr>
        <w:t xml:space="preserve"> B, </w:t>
      </w:r>
      <w:proofErr w:type="spellStart"/>
      <w:r w:rsidRPr="001E3E31">
        <w:rPr>
          <w:rFonts w:ascii="Garamond" w:hAnsi="Garamond"/>
          <w:sz w:val="24"/>
          <w:szCs w:val="24"/>
          <w:lang w:val="en-US" w:eastAsia="tr-TR"/>
        </w:rPr>
        <w:t>Akar</w:t>
      </w:r>
      <w:proofErr w:type="spellEnd"/>
      <w:r w:rsidRPr="001E3E31">
        <w:rPr>
          <w:rFonts w:ascii="Garamond" w:hAnsi="Garamond"/>
          <w:sz w:val="24"/>
          <w:szCs w:val="24"/>
          <w:lang w:val="en-US" w:eastAsia="tr-TR"/>
        </w:rPr>
        <w:t xml:space="preserve"> S, Varan G, Yildirim Y, </w:t>
      </w:r>
      <w:proofErr w:type="spellStart"/>
      <w:r w:rsidRPr="001E3E31">
        <w:rPr>
          <w:rFonts w:ascii="Garamond" w:hAnsi="Garamond"/>
          <w:sz w:val="24"/>
          <w:szCs w:val="24"/>
          <w:lang w:val="en-US" w:eastAsia="tr-TR"/>
        </w:rPr>
        <w:t>Tuzun</w:t>
      </w:r>
      <w:proofErr w:type="spellEnd"/>
      <w:r w:rsidRPr="001E3E31">
        <w:rPr>
          <w:rFonts w:ascii="Garamond" w:hAnsi="Garamond"/>
          <w:sz w:val="24"/>
          <w:szCs w:val="24"/>
          <w:lang w:val="en-US" w:eastAsia="tr-TR"/>
        </w:rPr>
        <w:t xml:space="preserve"> D, </w:t>
      </w:r>
      <w:proofErr w:type="spellStart"/>
      <w:r w:rsidRPr="001E3E31">
        <w:rPr>
          <w:rFonts w:ascii="Garamond" w:hAnsi="Garamond"/>
          <w:sz w:val="24"/>
          <w:szCs w:val="24"/>
          <w:lang w:val="en-US" w:eastAsia="tr-TR"/>
        </w:rPr>
        <w:t>Demirok</w:t>
      </w:r>
      <w:proofErr w:type="spellEnd"/>
      <w:r w:rsidRPr="001E3E31">
        <w:rPr>
          <w:rFonts w:ascii="Garamond" w:hAnsi="Garamond"/>
          <w:sz w:val="24"/>
          <w:szCs w:val="24"/>
          <w:lang w:val="en-US" w:eastAsia="tr-TR"/>
        </w:rPr>
        <w:t xml:space="preserve"> A, Yilmaz OF. Use of Botulinum Toxin Type A in Type 1 Duane Retraction Syndrome. </w:t>
      </w:r>
      <w:proofErr w:type="spellStart"/>
      <w:r w:rsidRPr="001E3E31">
        <w:rPr>
          <w:rFonts w:ascii="Garamond" w:hAnsi="Garamond"/>
          <w:sz w:val="24"/>
          <w:szCs w:val="24"/>
          <w:lang w:val="en-US" w:eastAsia="tr-TR"/>
        </w:rPr>
        <w:t>XIth</w:t>
      </w:r>
      <w:proofErr w:type="spellEnd"/>
      <w:r w:rsidRPr="001E3E31">
        <w:rPr>
          <w:rFonts w:ascii="Garamond" w:hAnsi="Garamond"/>
          <w:sz w:val="24"/>
          <w:szCs w:val="24"/>
          <w:lang w:val="en-US" w:eastAsia="tr-TR"/>
        </w:rPr>
        <w:t xml:space="preserve"> Meeting of the International </w:t>
      </w:r>
      <w:proofErr w:type="spellStart"/>
      <w:r w:rsidRPr="001E3E31">
        <w:rPr>
          <w:rFonts w:ascii="Garamond" w:hAnsi="Garamond"/>
          <w:sz w:val="24"/>
          <w:szCs w:val="24"/>
          <w:lang w:val="en-US" w:eastAsia="tr-TR"/>
        </w:rPr>
        <w:t>Strabismological</w:t>
      </w:r>
      <w:proofErr w:type="spellEnd"/>
      <w:r w:rsidRPr="001E3E31">
        <w:rPr>
          <w:rFonts w:ascii="Garamond" w:hAnsi="Garamond"/>
          <w:sz w:val="24"/>
          <w:szCs w:val="24"/>
          <w:lang w:val="en-US" w:eastAsia="tr-TR"/>
        </w:rPr>
        <w:t xml:space="preserve"> Association, Istanbul, Turkey, September 2010.</w:t>
      </w:r>
    </w:p>
    <w:p w14:paraId="1C0272CA" w14:textId="77777777" w:rsidR="00A250C0" w:rsidRPr="001E3E31" w:rsidRDefault="00A250C0" w:rsidP="00A250C0">
      <w:pPr>
        <w:numPr>
          <w:ilvl w:val="0"/>
          <w:numId w:val="4"/>
        </w:numPr>
        <w:contextualSpacing/>
        <w:rPr>
          <w:rFonts w:ascii="Garamond" w:hAnsi="Garamond"/>
          <w:b/>
          <w:sz w:val="24"/>
          <w:szCs w:val="24"/>
          <w:lang w:val="en-US"/>
        </w:rPr>
      </w:pPr>
      <w:proofErr w:type="spellStart"/>
      <w:r w:rsidRPr="001E3E31">
        <w:rPr>
          <w:rFonts w:ascii="Garamond" w:hAnsi="Garamond"/>
          <w:b/>
          <w:sz w:val="24"/>
          <w:szCs w:val="24"/>
          <w:lang w:val="en-US" w:eastAsia="tr-TR"/>
        </w:rPr>
        <w:t>Harmanci</w:t>
      </w:r>
      <w:proofErr w:type="spellEnd"/>
      <w:r w:rsidRPr="001E3E31">
        <w:rPr>
          <w:rFonts w:ascii="Garamond" w:hAnsi="Garamond"/>
          <w:b/>
          <w:sz w:val="24"/>
          <w:szCs w:val="24"/>
          <w:lang w:val="en-US" w:eastAsia="tr-TR"/>
        </w:rPr>
        <w:t xml:space="preserve"> S</w:t>
      </w:r>
      <w:r w:rsidRPr="001E3E31">
        <w:rPr>
          <w:rFonts w:ascii="Garamond" w:hAnsi="Garamond"/>
          <w:sz w:val="24"/>
          <w:szCs w:val="24"/>
          <w:lang w:val="en-US" w:eastAsia="tr-TR"/>
        </w:rPr>
        <w:t xml:space="preserve">, </w:t>
      </w:r>
      <w:proofErr w:type="spellStart"/>
      <w:r w:rsidRPr="001E3E31">
        <w:rPr>
          <w:rFonts w:ascii="Garamond" w:hAnsi="Garamond"/>
          <w:sz w:val="24"/>
          <w:szCs w:val="24"/>
          <w:lang w:val="en-US" w:eastAsia="tr-TR"/>
        </w:rPr>
        <w:t>Cakir</w:t>
      </w:r>
      <w:proofErr w:type="spellEnd"/>
      <w:r w:rsidRPr="001E3E31">
        <w:rPr>
          <w:rFonts w:ascii="Garamond" w:hAnsi="Garamond"/>
          <w:sz w:val="24"/>
          <w:szCs w:val="24"/>
          <w:lang w:val="en-US" w:eastAsia="tr-TR"/>
        </w:rPr>
        <w:t xml:space="preserve"> M, </w:t>
      </w:r>
      <w:proofErr w:type="spellStart"/>
      <w:r w:rsidRPr="001E3E31">
        <w:rPr>
          <w:rFonts w:ascii="Garamond" w:hAnsi="Garamond"/>
          <w:sz w:val="24"/>
          <w:szCs w:val="24"/>
          <w:lang w:val="en-US" w:eastAsia="tr-TR"/>
        </w:rPr>
        <w:t>Yazici</w:t>
      </w:r>
      <w:proofErr w:type="spellEnd"/>
      <w:r w:rsidRPr="001E3E31">
        <w:rPr>
          <w:rFonts w:ascii="Garamond" w:hAnsi="Garamond"/>
          <w:sz w:val="24"/>
          <w:szCs w:val="24"/>
          <w:lang w:val="en-US" w:eastAsia="tr-TR"/>
        </w:rPr>
        <w:t xml:space="preserve"> AT, Bozkurt E, </w:t>
      </w:r>
      <w:proofErr w:type="spellStart"/>
      <w:r w:rsidRPr="001E3E31">
        <w:rPr>
          <w:rFonts w:ascii="Garamond" w:hAnsi="Garamond"/>
          <w:sz w:val="24"/>
          <w:szCs w:val="24"/>
          <w:lang w:val="en-US" w:eastAsia="tr-TR"/>
        </w:rPr>
        <w:t>Tuzun</w:t>
      </w:r>
      <w:proofErr w:type="spellEnd"/>
      <w:r w:rsidRPr="001E3E31">
        <w:rPr>
          <w:rFonts w:ascii="Garamond" w:hAnsi="Garamond"/>
          <w:sz w:val="24"/>
          <w:szCs w:val="24"/>
          <w:lang w:val="en-US" w:eastAsia="tr-TR"/>
        </w:rPr>
        <w:t xml:space="preserve"> D, </w:t>
      </w:r>
      <w:proofErr w:type="spellStart"/>
      <w:r w:rsidRPr="001E3E31">
        <w:rPr>
          <w:rFonts w:ascii="Garamond" w:hAnsi="Garamond"/>
          <w:sz w:val="24"/>
          <w:szCs w:val="24"/>
          <w:lang w:val="en-US" w:eastAsia="tr-TR"/>
        </w:rPr>
        <w:t>Demirok</w:t>
      </w:r>
      <w:proofErr w:type="spellEnd"/>
      <w:r w:rsidRPr="001E3E31">
        <w:rPr>
          <w:rFonts w:ascii="Garamond" w:hAnsi="Garamond"/>
          <w:sz w:val="24"/>
          <w:szCs w:val="24"/>
          <w:lang w:val="en-US" w:eastAsia="tr-TR"/>
        </w:rPr>
        <w:t xml:space="preserve"> A, Yilmaz OF. Passive Removal of Silicone Oil Using 23-Gauge Sutureless System. TOD 43th Annual Ophthalmology Congress, Antalya, Turkey, November 2009.</w:t>
      </w:r>
    </w:p>
    <w:p w14:paraId="4CCAFAC5" w14:textId="77777777" w:rsidR="00EE40DA" w:rsidRPr="001E3E31" w:rsidRDefault="00EE40DA" w:rsidP="00A4736A">
      <w:pPr>
        <w:spacing w:after="0"/>
        <w:rPr>
          <w:rFonts w:ascii="Garamond" w:eastAsia="Times New Roman" w:hAnsi="Garamond"/>
          <w:color w:val="0070C0"/>
          <w:sz w:val="24"/>
          <w:lang w:val="en-US"/>
        </w:rPr>
      </w:pPr>
    </w:p>
    <w:p w14:paraId="70B81AAB" w14:textId="3AEA6254" w:rsidR="00284395" w:rsidRPr="001E3E31" w:rsidRDefault="00284395" w:rsidP="00A4736A">
      <w:pPr>
        <w:spacing w:after="0"/>
        <w:rPr>
          <w:rFonts w:ascii="Garamond" w:eastAsia="Times New Roman" w:hAnsi="Garamond"/>
          <w:color w:val="0070C0"/>
          <w:sz w:val="24"/>
          <w:lang w:val="en-US"/>
        </w:rPr>
      </w:pPr>
      <w:r w:rsidRPr="001E3E31">
        <w:rPr>
          <w:rFonts w:ascii="Garamond" w:eastAsia="Times New Roman" w:hAnsi="Garamond"/>
          <w:color w:val="0070C0"/>
          <w:sz w:val="24"/>
          <w:lang w:val="en-US"/>
        </w:rPr>
        <w:lastRenderedPageBreak/>
        <w:t xml:space="preserve">Oral/Podium Presentations </w:t>
      </w:r>
    </w:p>
    <w:p w14:paraId="21F235DA" w14:textId="77777777" w:rsidR="004D6996" w:rsidRPr="001E3E31" w:rsidRDefault="004D6996" w:rsidP="004D6996">
      <w:pPr>
        <w:pStyle w:val="ListParagraph"/>
        <w:numPr>
          <w:ilvl w:val="0"/>
          <w:numId w:val="13"/>
        </w:numPr>
        <w:rPr>
          <w:rFonts w:ascii="Garamond" w:hAnsi="Garamond"/>
          <w:sz w:val="24"/>
          <w:szCs w:val="24"/>
          <w:lang w:val="en-US" w:eastAsia="ja-JP"/>
        </w:rPr>
      </w:pPr>
      <w:proofErr w:type="spellStart"/>
      <w:r w:rsidRPr="001E3E31">
        <w:rPr>
          <w:rFonts w:ascii="Garamond" w:hAnsi="Garamond"/>
          <w:sz w:val="24"/>
          <w:szCs w:val="24"/>
          <w:u w:val="single"/>
          <w:lang w:val="en-US" w:eastAsia="ja-JP"/>
        </w:rPr>
        <w:t>Rajabalee</w:t>
      </w:r>
      <w:proofErr w:type="spellEnd"/>
      <w:r w:rsidRPr="001E3E31">
        <w:rPr>
          <w:rFonts w:ascii="Garamond" w:hAnsi="Garamond"/>
          <w:sz w:val="24"/>
          <w:szCs w:val="24"/>
          <w:u w:val="single"/>
          <w:lang w:val="en-US" w:eastAsia="ja-JP"/>
        </w:rPr>
        <w:t xml:space="preserve"> N</w:t>
      </w:r>
      <w:r w:rsidRPr="001E3E31">
        <w:rPr>
          <w:rFonts w:ascii="Garamond" w:hAnsi="Garamond"/>
          <w:sz w:val="24"/>
          <w:szCs w:val="24"/>
          <w:lang w:val="en-US" w:eastAsia="ja-JP"/>
        </w:rPr>
        <w:t xml:space="preserve">, </w:t>
      </w:r>
      <w:proofErr w:type="spellStart"/>
      <w:r w:rsidRPr="001E3E31">
        <w:rPr>
          <w:rFonts w:ascii="Garamond" w:hAnsi="Garamond"/>
          <w:sz w:val="24"/>
          <w:szCs w:val="24"/>
          <w:u w:val="single"/>
          <w:lang w:val="en-US" w:eastAsia="ja-JP"/>
        </w:rPr>
        <w:t>Tunc</w:t>
      </w:r>
      <w:proofErr w:type="spellEnd"/>
      <w:r w:rsidRPr="001E3E31">
        <w:rPr>
          <w:rFonts w:ascii="Garamond" w:hAnsi="Garamond"/>
          <w:sz w:val="24"/>
          <w:szCs w:val="24"/>
          <w:u w:val="single"/>
          <w:lang w:val="en-US" w:eastAsia="ja-JP"/>
        </w:rPr>
        <w:t xml:space="preserve"> U</w:t>
      </w:r>
      <w:r w:rsidRPr="001E3E31">
        <w:rPr>
          <w:rFonts w:ascii="Garamond" w:hAnsi="Garamond"/>
          <w:sz w:val="24"/>
          <w:szCs w:val="24"/>
          <w:lang w:val="en-US" w:eastAsia="ja-JP"/>
        </w:rPr>
        <w:t xml:space="preserve">, Smith TJ, </w:t>
      </w: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Scrambler Therapy for Unilateral Chronic Neuropathic Eye Pain. Wilmer Research Meeting 2023, Baltimore, MD.</w:t>
      </w:r>
    </w:p>
    <w:p w14:paraId="60BCD079" w14:textId="77777777" w:rsidR="004D6996" w:rsidRPr="001E3E31" w:rsidRDefault="00492B6C" w:rsidP="004D6996">
      <w:pPr>
        <w:pStyle w:val="ListParagraph"/>
        <w:numPr>
          <w:ilvl w:val="0"/>
          <w:numId w:val="13"/>
        </w:numPr>
        <w:rPr>
          <w:rFonts w:ascii="Garamond" w:hAnsi="Garamond"/>
          <w:sz w:val="24"/>
          <w:szCs w:val="24"/>
          <w:lang w:val="en-US" w:eastAsia="ja-JP"/>
        </w:rPr>
      </w:pPr>
      <w:r w:rsidRPr="001E3E31">
        <w:rPr>
          <w:rFonts w:ascii="Garamond" w:hAnsi="Garamond"/>
          <w:sz w:val="24"/>
          <w:szCs w:val="24"/>
          <w:u w:val="single"/>
          <w:lang w:val="en-US" w:eastAsia="ja-JP"/>
        </w:rPr>
        <w:t>Dai X</w:t>
      </w:r>
      <w:r w:rsidRPr="001E3E31">
        <w:rPr>
          <w:rFonts w:ascii="Garamond" w:hAnsi="Garamond"/>
          <w:sz w:val="24"/>
          <w:szCs w:val="24"/>
          <w:lang w:val="en-US" w:eastAsia="ja-JP"/>
        </w:rPr>
        <w:t xml:space="preserve">, </w:t>
      </w:r>
      <w:r w:rsidRPr="001E3E31">
        <w:rPr>
          <w:rFonts w:ascii="Garamond" w:hAnsi="Garamond"/>
          <w:sz w:val="24"/>
          <w:szCs w:val="24"/>
          <w:u w:val="single"/>
          <w:lang w:val="en-US" w:eastAsia="ja-JP"/>
        </w:rPr>
        <w:t>Zhu X</w:t>
      </w:r>
      <w:r w:rsidRPr="001E3E31">
        <w:rPr>
          <w:rFonts w:ascii="Garamond" w:hAnsi="Garamond"/>
          <w:sz w:val="24"/>
          <w:szCs w:val="24"/>
          <w:lang w:val="en-US" w:eastAsia="ja-JP"/>
        </w:rPr>
        <w:t xml:space="preserve">, </w:t>
      </w:r>
      <w:r w:rsidRPr="001E3E31">
        <w:rPr>
          <w:rFonts w:ascii="Garamond" w:hAnsi="Garamond"/>
          <w:b/>
          <w:bCs/>
          <w:sz w:val="24"/>
          <w:szCs w:val="24"/>
          <w:lang w:val="en-US" w:eastAsia="ja-JP"/>
        </w:rPr>
        <w:t>Karakus S</w:t>
      </w:r>
      <w:r w:rsidRPr="001E3E31">
        <w:rPr>
          <w:rFonts w:ascii="Garamond" w:hAnsi="Garamond"/>
          <w:sz w:val="24"/>
          <w:szCs w:val="24"/>
          <w:lang w:val="en-US" w:eastAsia="ja-JP"/>
        </w:rPr>
        <w:t>. Topical Recombinant Human Nerve Growth Factor for Management of Refractory Epithelial Keratopathy. ARVO 2022, Denver, CO.</w:t>
      </w:r>
    </w:p>
    <w:p w14:paraId="0B65BA26" w14:textId="48042C19" w:rsidR="00DF7930" w:rsidRPr="001E3E31" w:rsidRDefault="00DF7930" w:rsidP="00492B6C">
      <w:pPr>
        <w:pStyle w:val="ListParagraph"/>
        <w:numPr>
          <w:ilvl w:val="0"/>
          <w:numId w:val="13"/>
        </w:numPr>
        <w:rPr>
          <w:rFonts w:ascii="Garamond" w:hAnsi="Garamond"/>
          <w:sz w:val="24"/>
          <w:szCs w:val="24"/>
          <w:lang w:val="en-US" w:eastAsia="ja-JP"/>
        </w:rPr>
      </w:pPr>
      <w:r w:rsidRPr="001E3E31">
        <w:rPr>
          <w:rFonts w:ascii="Garamond" w:hAnsi="Garamond"/>
          <w:sz w:val="24"/>
          <w:szCs w:val="24"/>
          <w:u w:val="single"/>
          <w:lang w:val="en-US" w:eastAsia="ja-JP"/>
        </w:rPr>
        <w:t>Zhu X</w:t>
      </w:r>
      <w:r w:rsidRPr="001E3E31">
        <w:rPr>
          <w:rFonts w:ascii="Garamond" w:hAnsi="Garamond"/>
          <w:sz w:val="24"/>
          <w:szCs w:val="24"/>
          <w:lang w:val="en-US" w:eastAsia="ja-JP"/>
        </w:rPr>
        <w:t xml:space="preserve">, </w:t>
      </w:r>
      <w:r w:rsidRPr="001E3E31">
        <w:rPr>
          <w:rFonts w:ascii="Garamond" w:hAnsi="Garamond"/>
          <w:sz w:val="24"/>
          <w:szCs w:val="24"/>
          <w:u w:val="single"/>
          <w:lang w:val="en-US" w:eastAsia="ja-JP"/>
        </w:rPr>
        <w:t>Cui D</w:t>
      </w:r>
      <w:r w:rsidRPr="001E3E31">
        <w:rPr>
          <w:rFonts w:ascii="Garamond" w:hAnsi="Garamond"/>
          <w:sz w:val="24"/>
          <w:szCs w:val="24"/>
          <w:lang w:val="en-US" w:eastAsia="ja-JP"/>
        </w:rPr>
        <w:t xml:space="preserve">, </w:t>
      </w:r>
      <w:r w:rsidRPr="001E3E31">
        <w:rPr>
          <w:rFonts w:ascii="Garamond" w:hAnsi="Garamond"/>
          <w:sz w:val="24"/>
          <w:szCs w:val="24"/>
          <w:u w:val="single"/>
          <w:lang w:val="en-US" w:eastAsia="ja-JP"/>
        </w:rPr>
        <w:t>Dai X,</w:t>
      </w:r>
      <w:r w:rsidRPr="001E3E31">
        <w:rPr>
          <w:rFonts w:ascii="Garamond" w:hAnsi="Garamond"/>
          <w:sz w:val="24"/>
          <w:szCs w:val="24"/>
          <w:lang w:val="en-US" w:eastAsia="ja-JP"/>
        </w:rPr>
        <w:t xml:space="preserve"> </w:t>
      </w:r>
      <w:proofErr w:type="spellStart"/>
      <w:r w:rsidRPr="001E3E31">
        <w:rPr>
          <w:rFonts w:ascii="Garamond" w:hAnsi="Garamond"/>
          <w:sz w:val="24"/>
          <w:szCs w:val="24"/>
          <w:u w:val="single"/>
          <w:lang w:val="en-US" w:eastAsia="ja-JP"/>
        </w:rPr>
        <w:t>Dhungana</w:t>
      </w:r>
      <w:proofErr w:type="spellEnd"/>
      <w:r w:rsidRPr="001E3E31">
        <w:rPr>
          <w:rFonts w:ascii="Garamond" w:hAnsi="Garamond"/>
          <w:sz w:val="24"/>
          <w:szCs w:val="24"/>
          <w:u w:val="single"/>
          <w:lang w:val="en-US" w:eastAsia="ja-JP"/>
        </w:rPr>
        <w:t xml:space="preserve"> A</w:t>
      </w:r>
      <w:r w:rsidRPr="001E3E31">
        <w:rPr>
          <w:rFonts w:ascii="Garamond" w:hAnsi="Garamond"/>
          <w:sz w:val="24"/>
          <w:szCs w:val="24"/>
          <w:lang w:val="en-US" w:eastAsia="ja-JP"/>
        </w:rPr>
        <w:t xml:space="preserve">, Akpek EK, </w:t>
      </w: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Long-Term Clinical Implications of Tissue-Specific Autoantibodies in Patients with Dry Eye Suspected of Sjogren’s Syndrome. ASCRS 2022, Washington, DC.</w:t>
      </w:r>
    </w:p>
    <w:p w14:paraId="631C8C74" w14:textId="5C21B0CB" w:rsidR="00DF7930" w:rsidRPr="001E3E31" w:rsidRDefault="003D7F84" w:rsidP="00492B6C">
      <w:pPr>
        <w:pStyle w:val="ListParagraph"/>
        <w:numPr>
          <w:ilvl w:val="0"/>
          <w:numId w:val="13"/>
        </w:numPr>
        <w:rPr>
          <w:rFonts w:ascii="Garamond" w:hAnsi="Garamond"/>
          <w:sz w:val="24"/>
          <w:szCs w:val="24"/>
          <w:lang w:val="en-US" w:eastAsia="ja-JP"/>
        </w:rPr>
      </w:pPr>
      <w:r w:rsidRPr="001E3E31">
        <w:rPr>
          <w:rFonts w:ascii="Garamond" w:hAnsi="Garamond"/>
          <w:sz w:val="24"/>
          <w:szCs w:val="24"/>
          <w:u w:val="single"/>
          <w:lang w:val="en-US" w:eastAsia="ja-JP"/>
        </w:rPr>
        <w:t>Zhu X</w:t>
      </w:r>
      <w:r w:rsidRPr="001E3E31">
        <w:rPr>
          <w:rFonts w:ascii="Garamond" w:hAnsi="Garamond"/>
          <w:sz w:val="24"/>
          <w:szCs w:val="24"/>
          <w:lang w:val="en-US" w:eastAsia="ja-JP"/>
        </w:rPr>
        <w:t xml:space="preserve">, Foster J, </w:t>
      </w:r>
      <w:r w:rsidRPr="001E3E31">
        <w:rPr>
          <w:rFonts w:ascii="Garamond" w:hAnsi="Garamond"/>
          <w:sz w:val="24"/>
          <w:szCs w:val="24"/>
          <w:u w:val="single"/>
          <w:lang w:val="en-US" w:eastAsia="ja-JP"/>
        </w:rPr>
        <w:t>Dai X</w:t>
      </w:r>
      <w:r w:rsidRPr="001E3E31">
        <w:rPr>
          <w:rFonts w:ascii="Garamond" w:hAnsi="Garamond"/>
          <w:sz w:val="24"/>
          <w:szCs w:val="24"/>
          <w:lang w:val="en-US" w:eastAsia="ja-JP"/>
        </w:rPr>
        <w:t xml:space="preserve">, </w:t>
      </w:r>
      <w:r w:rsidRPr="001E3E31">
        <w:rPr>
          <w:rFonts w:ascii="Garamond" w:hAnsi="Garamond"/>
          <w:sz w:val="24"/>
          <w:szCs w:val="24"/>
          <w:u w:val="single"/>
          <w:lang w:val="en-US" w:eastAsia="ja-JP"/>
        </w:rPr>
        <w:t>Hsu W</w:t>
      </w:r>
      <w:r w:rsidRPr="001E3E31">
        <w:rPr>
          <w:rFonts w:ascii="Garamond" w:hAnsi="Garamond"/>
          <w:sz w:val="24"/>
          <w:szCs w:val="24"/>
          <w:lang w:val="en-US" w:eastAsia="ja-JP"/>
        </w:rPr>
        <w:t xml:space="preserve">, Gonzales A, Eberhart C, </w:t>
      </w: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w:t>
      </w:r>
      <w:r w:rsidR="00DF7930" w:rsidRPr="001E3E31">
        <w:rPr>
          <w:rFonts w:ascii="Garamond" w:hAnsi="Garamond"/>
          <w:sz w:val="24"/>
          <w:szCs w:val="24"/>
          <w:lang w:val="en-US" w:eastAsia="ja-JP"/>
        </w:rPr>
        <w:t>Prevalence of SARS-CoV-2 in Conjunctival Swab Samples Among Patients Presenting with Conjunctivitis during the COVID-19 Pandemic. ASCRS 2022, Washington, DC.</w:t>
      </w:r>
    </w:p>
    <w:p w14:paraId="138840AD" w14:textId="1CD62147" w:rsidR="003D7F84" w:rsidRPr="001E3E31" w:rsidRDefault="00937AD7" w:rsidP="00492B6C">
      <w:pPr>
        <w:pStyle w:val="ListParagraph"/>
        <w:numPr>
          <w:ilvl w:val="0"/>
          <w:numId w:val="13"/>
        </w:numPr>
        <w:rPr>
          <w:rFonts w:ascii="Garamond" w:hAnsi="Garamond"/>
          <w:sz w:val="24"/>
          <w:szCs w:val="24"/>
          <w:lang w:val="en-US" w:eastAsia="ja-JP"/>
        </w:rPr>
      </w:pPr>
      <w:r w:rsidRPr="001E3E31">
        <w:rPr>
          <w:rFonts w:ascii="Garamond" w:hAnsi="Garamond"/>
          <w:sz w:val="24"/>
          <w:szCs w:val="24"/>
          <w:u w:val="single"/>
          <w:lang w:val="en-US" w:eastAsia="ja-JP"/>
        </w:rPr>
        <w:t>Dai X</w:t>
      </w:r>
      <w:r w:rsidRPr="001E3E31">
        <w:rPr>
          <w:rFonts w:ascii="Garamond" w:hAnsi="Garamond"/>
          <w:sz w:val="24"/>
          <w:szCs w:val="24"/>
          <w:lang w:val="en-US" w:eastAsia="ja-JP"/>
        </w:rPr>
        <w:t xml:space="preserve">, </w:t>
      </w:r>
      <w:r w:rsidRPr="001E3E31">
        <w:rPr>
          <w:rFonts w:ascii="Garamond" w:hAnsi="Garamond"/>
          <w:sz w:val="24"/>
          <w:szCs w:val="24"/>
          <w:u w:val="single"/>
          <w:lang w:val="en-US" w:eastAsia="ja-JP"/>
        </w:rPr>
        <w:t>Zhu X</w:t>
      </w:r>
      <w:r w:rsidRPr="001E3E31">
        <w:rPr>
          <w:rFonts w:ascii="Garamond" w:hAnsi="Garamond"/>
          <w:sz w:val="24"/>
          <w:szCs w:val="24"/>
          <w:lang w:val="en-US" w:eastAsia="ja-JP"/>
        </w:rPr>
        <w:t xml:space="preserve">, </w:t>
      </w:r>
      <w:r w:rsidRPr="001E3E31">
        <w:rPr>
          <w:rFonts w:ascii="Garamond" w:hAnsi="Garamond"/>
          <w:sz w:val="24"/>
          <w:szCs w:val="24"/>
          <w:u w:val="single"/>
          <w:lang w:val="en-US" w:eastAsia="ja-JP"/>
        </w:rPr>
        <w:t>Cui D</w:t>
      </w:r>
      <w:r w:rsidRPr="001E3E31">
        <w:rPr>
          <w:rFonts w:ascii="Garamond" w:hAnsi="Garamond"/>
          <w:sz w:val="24"/>
          <w:szCs w:val="24"/>
          <w:lang w:val="en-US" w:eastAsia="ja-JP"/>
        </w:rPr>
        <w:t xml:space="preserve">, Di </w:t>
      </w:r>
      <w:proofErr w:type="spellStart"/>
      <w:r w:rsidRPr="001E3E31">
        <w:rPr>
          <w:rFonts w:ascii="Garamond" w:hAnsi="Garamond"/>
          <w:sz w:val="24"/>
          <w:szCs w:val="24"/>
          <w:lang w:val="en-US" w:eastAsia="ja-JP"/>
        </w:rPr>
        <w:t>Meglio</w:t>
      </w:r>
      <w:proofErr w:type="spellEnd"/>
      <w:r w:rsidRPr="001E3E31">
        <w:rPr>
          <w:rFonts w:ascii="Garamond" w:hAnsi="Garamond"/>
          <w:sz w:val="24"/>
          <w:szCs w:val="24"/>
          <w:lang w:val="en-US" w:eastAsia="ja-JP"/>
        </w:rPr>
        <w:t xml:space="preserve"> L, </w:t>
      </w:r>
      <w:proofErr w:type="spellStart"/>
      <w:r w:rsidRPr="001E3E31">
        <w:rPr>
          <w:rFonts w:ascii="Garamond" w:hAnsi="Garamond"/>
          <w:b/>
          <w:bCs/>
          <w:sz w:val="24"/>
          <w:szCs w:val="24"/>
          <w:lang w:val="en-US" w:eastAsia="ja-JP"/>
        </w:rPr>
        <w:t>Karakus</w:t>
      </w:r>
      <w:proofErr w:type="spellEnd"/>
      <w:r w:rsidRPr="001E3E31">
        <w:rPr>
          <w:rFonts w:ascii="Garamond" w:hAnsi="Garamond"/>
          <w:b/>
          <w:bCs/>
          <w:sz w:val="24"/>
          <w:szCs w:val="24"/>
          <w:lang w:val="en-US" w:eastAsia="ja-JP"/>
        </w:rPr>
        <w:t xml:space="preserve"> S.</w:t>
      </w:r>
      <w:r w:rsidRPr="001E3E31">
        <w:rPr>
          <w:rFonts w:ascii="Garamond" w:hAnsi="Garamond"/>
          <w:sz w:val="24"/>
          <w:szCs w:val="24"/>
          <w:lang w:val="en-US" w:eastAsia="ja-JP"/>
        </w:rPr>
        <w:t xml:space="preserve"> </w:t>
      </w:r>
      <w:r w:rsidR="003D7F84" w:rsidRPr="001E3E31">
        <w:rPr>
          <w:rFonts w:ascii="Garamond" w:hAnsi="Garamond"/>
          <w:sz w:val="24"/>
          <w:szCs w:val="24"/>
          <w:lang w:val="en-US" w:eastAsia="ja-JP"/>
        </w:rPr>
        <w:t>Longitudinal Profiling of Serological Markers in Patients with Dry Eye Suspected of Sjögren's Syndrome. ASCRS 2022, Washington, DC.</w:t>
      </w:r>
    </w:p>
    <w:p w14:paraId="398C3CC9" w14:textId="661BB1C5" w:rsidR="003D7F84" w:rsidRPr="001E3E31" w:rsidRDefault="00937AD7" w:rsidP="00492B6C">
      <w:pPr>
        <w:pStyle w:val="ListParagraph"/>
        <w:numPr>
          <w:ilvl w:val="0"/>
          <w:numId w:val="13"/>
        </w:numPr>
        <w:rPr>
          <w:rFonts w:ascii="Garamond" w:hAnsi="Garamond"/>
          <w:sz w:val="24"/>
          <w:szCs w:val="24"/>
          <w:lang w:val="en-US" w:eastAsia="ja-JP"/>
        </w:rPr>
      </w:pPr>
      <w:r w:rsidRPr="001E3E31">
        <w:rPr>
          <w:rFonts w:ascii="Garamond" w:hAnsi="Garamond"/>
          <w:sz w:val="24"/>
          <w:szCs w:val="24"/>
          <w:u w:val="single"/>
          <w:lang w:val="en-US" w:eastAsia="ja-JP"/>
        </w:rPr>
        <w:t>Dai X</w:t>
      </w:r>
      <w:r w:rsidRPr="001E3E31">
        <w:rPr>
          <w:rFonts w:ascii="Garamond" w:hAnsi="Garamond"/>
          <w:sz w:val="24"/>
          <w:szCs w:val="24"/>
          <w:lang w:val="en-US" w:eastAsia="ja-JP"/>
        </w:rPr>
        <w:t xml:space="preserve">, </w:t>
      </w:r>
      <w:r w:rsidRPr="001E3E31">
        <w:rPr>
          <w:rFonts w:ascii="Garamond" w:hAnsi="Garamond"/>
          <w:sz w:val="24"/>
          <w:szCs w:val="24"/>
          <w:u w:val="single"/>
          <w:lang w:val="en-US" w:eastAsia="ja-JP"/>
        </w:rPr>
        <w:t>Zhu X</w:t>
      </w:r>
      <w:r w:rsidRPr="001E3E31">
        <w:rPr>
          <w:rFonts w:ascii="Garamond" w:hAnsi="Garamond"/>
          <w:sz w:val="24"/>
          <w:szCs w:val="24"/>
          <w:lang w:val="en-US" w:eastAsia="ja-JP"/>
        </w:rPr>
        <w:t xml:space="preserve">, </w:t>
      </w:r>
      <w:r w:rsidRPr="001E3E31">
        <w:rPr>
          <w:rFonts w:ascii="Garamond" w:hAnsi="Garamond"/>
          <w:b/>
          <w:bCs/>
          <w:sz w:val="24"/>
          <w:szCs w:val="24"/>
          <w:lang w:val="en-US" w:eastAsia="ja-JP"/>
        </w:rPr>
        <w:t>Karakus S</w:t>
      </w:r>
      <w:r w:rsidRPr="001E3E31">
        <w:rPr>
          <w:rFonts w:ascii="Garamond" w:hAnsi="Garamond"/>
          <w:sz w:val="24"/>
          <w:szCs w:val="24"/>
          <w:lang w:val="en-US" w:eastAsia="ja-JP"/>
        </w:rPr>
        <w:t xml:space="preserve">. </w:t>
      </w:r>
      <w:r w:rsidR="003D7F84" w:rsidRPr="001E3E31">
        <w:rPr>
          <w:rFonts w:ascii="Garamond" w:hAnsi="Garamond"/>
          <w:sz w:val="24"/>
          <w:szCs w:val="24"/>
          <w:lang w:val="en-US" w:eastAsia="ja-JP"/>
        </w:rPr>
        <w:t>The Effect of Topical Recombinant Human Nerve Growth Factor on Tear Production. ASCRS 2022, Washington, DC.</w:t>
      </w:r>
    </w:p>
    <w:p w14:paraId="1AE28B13" w14:textId="3998A2F8" w:rsidR="005E5A48" w:rsidRPr="001E3E31" w:rsidRDefault="005E5A48" w:rsidP="005E5A48">
      <w:pPr>
        <w:pStyle w:val="ListParagraph"/>
        <w:numPr>
          <w:ilvl w:val="0"/>
          <w:numId w:val="13"/>
        </w:numPr>
        <w:autoSpaceDE w:val="0"/>
        <w:autoSpaceDN w:val="0"/>
        <w:adjustRightInd w:val="0"/>
        <w:spacing w:after="0" w:line="240" w:lineRule="auto"/>
        <w:rPr>
          <w:rFonts w:ascii="Garamond" w:hAnsi="Garamond"/>
          <w:sz w:val="24"/>
          <w:szCs w:val="24"/>
          <w:lang w:val="en-US" w:eastAsia="ja-JP"/>
        </w:rPr>
      </w:pPr>
      <w:r w:rsidRPr="001E3E31">
        <w:rPr>
          <w:rFonts w:ascii="Garamond" w:hAnsi="Garamond"/>
          <w:b/>
          <w:sz w:val="24"/>
          <w:szCs w:val="24"/>
          <w:lang w:val="en-US" w:eastAsia="ja-JP"/>
        </w:rPr>
        <w:t>Karakus S,</w:t>
      </w:r>
      <w:r w:rsidRPr="001E3E31">
        <w:rPr>
          <w:rFonts w:ascii="Garamond" w:hAnsi="Garamond"/>
          <w:sz w:val="24"/>
          <w:szCs w:val="24"/>
          <w:lang w:val="en-US" w:eastAsia="ja-JP"/>
        </w:rPr>
        <w:t xml:space="preserve"> Wu HY, Zhang Q, Akpek E, </w:t>
      </w:r>
      <w:proofErr w:type="spellStart"/>
      <w:r w:rsidRPr="001E3E31">
        <w:rPr>
          <w:rFonts w:ascii="Garamond" w:hAnsi="Garamond"/>
          <w:sz w:val="24"/>
          <w:szCs w:val="24"/>
          <w:lang w:val="en-US" w:eastAsia="ja-JP"/>
        </w:rPr>
        <w:t>Masli</w:t>
      </w:r>
      <w:proofErr w:type="spellEnd"/>
      <w:r w:rsidRPr="001E3E31">
        <w:rPr>
          <w:rFonts w:ascii="Garamond" w:hAnsi="Garamond"/>
          <w:sz w:val="24"/>
          <w:szCs w:val="24"/>
          <w:lang w:val="en-US" w:eastAsia="ja-JP"/>
        </w:rPr>
        <w:t xml:space="preserve"> S. Distinct Tear Composition in Sjögren’s Syndrome Related Ocular Surface Inflammation. ARVO 2020, Baltimore, MD. </w:t>
      </w:r>
    </w:p>
    <w:p w14:paraId="7B4AADEC" w14:textId="7FFE109F" w:rsidR="00895435" w:rsidRPr="001E3E31" w:rsidRDefault="003F1A9E" w:rsidP="003F1A9E">
      <w:pPr>
        <w:pStyle w:val="ListParagraph"/>
        <w:numPr>
          <w:ilvl w:val="0"/>
          <w:numId w:val="13"/>
        </w:numPr>
        <w:autoSpaceDE w:val="0"/>
        <w:autoSpaceDN w:val="0"/>
        <w:adjustRightInd w:val="0"/>
        <w:spacing w:after="0" w:line="240" w:lineRule="auto"/>
        <w:rPr>
          <w:rFonts w:ascii="Garamond" w:hAnsi="Garamond"/>
          <w:sz w:val="24"/>
          <w:szCs w:val="24"/>
          <w:lang w:val="en-US" w:eastAsia="ja-JP"/>
        </w:rPr>
      </w:pPr>
      <w:r w:rsidRPr="001E3E31">
        <w:rPr>
          <w:rFonts w:ascii="Garamond" w:hAnsi="Garamond"/>
          <w:b/>
          <w:sz w:val="24"/>
          <w:szCs w:val="24"/>
          <w:lang w:val="en-US" w:eastAsia="ja-JP"/>
        </w:rPr>
        <w:t>Karakus S</w:t>
      </w:r>
      <w:r w:rsidRPr="001E3E31">
        <w:rPr>
          <w:rFonts w:ascii="Garamond" w:hAnsi="Garamond"/>
          <w:sz w:val="24"/>
          <w:szCs w:val="24"/>
          <w:lang w:val="en-US" w:eastAsia="ja-JP"/>
        </w:rPr>
        <w:t xml:space="preserve">, Cui D, Zhu X, Akpek EK. </w:t>
      </w:r>
      <w:r w:rsidR="00895435" w:rsidRPr="001E3E31">
        <w:rPr>
          <w:rFonts w:ascii="Garamond" w:hAnsi="Garamond"/>
          <w:sz w:val="24"/>
          <w:szCs w:val="24"/>
          <w:lang w:val="en-US" w:eastAsia="ja-JP"/>
        </w:rPr>
        <w:t>Longitudinal Study of Novel Autoantibodies in Patients with Dry Eye. AS</w:t>
      </w:r>
      <w:r w:rsidR="005E5A48" w:rsidRPr="001E3E31">
        <w:rPr>
          <w:rFonts w:ascii="Garamond" w:hAnsi="Garamond"/>
          <w:sz w:val="24"/>
          <w:szCs w:val="24"/>
          <w:lang w:val="en-US" w:eastAsia="ja-JP"/>
        </w:rPr>
        <w:t>R</w:t>
      </w:r>
      <w:r w:rsidR="00895435" w:rsidRPr="001E3E31">
        <w:rPr>
          <w:rFonts w:ascii="Garamond" w:hAnsi="Garamond"/>
          <w:sz w:val="24"/>
          <w:szCs w:val="24"/>
          <w:lang w:val="en-US" w:eastAsia="ja-JP"/>
        </w:rPr>
        <w:t xml:space="preserve">CS 2020, Boston, MA. </w:t>
      </w:r>
    </w:p>
    <w:p w14:paraId="73983727" w14:textId="48D5E164" w:rsidR="00457C41" w:rsidRPr="001E3E31" w:rsidRDefault="00457C41" w:rsidP="00457C41">
      <w:pPr>
        <w:pStyle w:val="ListParagraph"/>
        <w:numPr>
          <w:ilvl w:val="0"/>
          <w:numId w:val="13"/>
        </w:numPr>
        <w:autoSpaceDE w:val="0"/>
        <w:autoSpaceDN w:val="0"/>
        <w:adjustRightInd w:val="0"/>
        <w:spacing w:after="0" w:line="240" w:lineRule="auto"/>
        <w:rPr>
          <w:rFonts w:ascii="Garamond" w:hAnsi="Garamond"/>
          <w:sz w:val="24"/>
          <w:szCs w:val="24"/>
          <w:lang w:val="en-US" w:eastAsia="ja-JP"/>
        </w:rPr>
      </w:pPr>
      <w:proofErr w:type="spellStart"/>
      <w:r w:rsidRPr="001E3E31">
        <w:rPr>
          <w:rFonts w:ascii="Garamond" w:hAnsi="Garamond"/>
          <w:b/>
          <w:sz w:val="24"/>
          <w:szCs w:val="24"/>
          <w:lang w:val="en-US" w:eastAsia="ja-JP"/>
        </w:rPr>
        <w:t>Karakus</w:t>
      </w:r>
      <w:proofErr w:type="spellEnd"/>
      <w:r w:rsidRPr="001E3E31">
        <w:rPr>
          <w:rFonts w:ascii="Garamond" w:hAnsi="Garamond"/>
          <w:b/>
          <w:sz w:val="24"/>
          <w:szCs w:val="24"/>
          <w:lang w:val="en-US" w:eastAsia="ja-JP"/>
        </w:rPr>
        <w:t xml:space="preserve"> S</w:t>
      </w:r>
      <w:r w:rsidRPr="001E3E31">
        <w:rPr>
          <w:rFonts w:ascii="Garamond" w:hAnsi="Garamond"/>
          <w:sz w:val="24"/>
          <w:szCs w:val="24"/>
          <w:lang w:val="en-US" w:eastAsia="ja-JP"/>
        </w:rPr>
        <w:t xml:space="preserve">, </w:t>
      </w:r>
      <w:proofErr w:type="spellStart"/>
      <w:r w:rsidRPr="001E3E31">
        <w:rPr>
          <w:rFonts w:ascii="Garamond" w:hAnsi="Garamond"/>
          <w:sz w:val="24"/>
          <w:szCs w:val="24"/>
          <w:lang w:val="en-US" w:eastAsia="ja-JP"/>
        </w:rPr>
        <w:t>Ighani</w:t>
      </w:r>
      <w:proofErr w:type="spellEnd"/>
      <w:r w:rsidRPr="001E3E31">
        <w:rPr>
          <w:rFonts w:ascii="Garamond" w:hAnsi="Garamond"/>
          <w:sz w:val="24"/>
          <w:szCs w:val="24"/>
          <w:lang w:val="en-US" w:eastAsia="ja-JP"/>
        </w:rPr>
        <w:t xml:space="preserve"> M, </w:t>
      </w:r>
      <w:r w:rsidR="00711365" w:rsidRPr="001E3E31">
        <w:rPr>
          <w:rFonts w:ascii="Garamond" w:hAnsi="Garamond"/>
          <w:sz w:val="24"/>
          <w:szCs w:val="24"/>
          <w:lang w:val="en-US" w:eastAsia="ja-JP"/>
        </w:rPr>
        <w:t xml:space="preserve">Liu T, </w:t>
      </w:r>
      <w:proofErr w:type="spellStart"/>
      <w:r w:rsidR="00711365" w:rsidRPr="001E3E31">
        <w:rPr>
          <w:rFonts w:ascii="Garamond" w:hAnsi="Garamond"/>
          <w:sz w:val="24"/>
          <w:szCs w:val="24"/>
          <w:lang w:val="en-US" w:eastAsia="ja-JP"/>
        </w:rPr>
        <w:t>Eghrari</w:t>
      </w:r>
      <w:proofErr w:type="spellEnd"/>
      <w:r w:rsidR="00711365" w:rsidRPr="001E3E31">
        <w:rPr>
          <w:rFonts w:ascii="Garamond" w:hAnsi="Garamond"/>
          <w:sz w:val="24"/>
          <w:szCs w:val="24"/>
          <w:lang w:val="en-US" w:eastAsia="ja-JP"/>
        </w:rPr>
        <w:t xml:space="preserve"> A. </w:t>
      </w:r>
      <w:r w:rsidRPr="001E3E31">
        <w:rPr>
          <w:rFonts w:ascii="Garamond" w:hAnsi="Garamond"/>
          <w:sz w:val="24"/>
          <w:szCs w:val="24"/>
          <w:lang w:val="en-US" w:eastAsia="ja-JP"/>
        </w:rPr>
        <w:t xml:space="preserve">No-Touch Loading of Tri-Folded, Endothelium-in Grafts into a Cartridge for Descemet Membrane Endothelial Keratoplasty. ASCRS 2019, San Diego, CA. </w:t>
      </w:r>
    </w:p>
    <w:p w14:paraId="5A0A6760" w14:textId="6ECAC298" w:rsidR="00457C41" w:rsidRPr="001E3E31" w:rsidRDefault="00457C41" w:rsidP="00457C41">
      <w:pPr>
        <w:pStyle w:val="ListParagraph"/>
        <w:numPr>
          <w:ilvl w:val="0"/>
          <w:numId w:val="13"/>
        </w:numPr>
        <w:autoSpaceDE w:val="0"/>
        <w:autoSpaceDN w:val="0"/>
        <w:adjustRightInd w:val="0"/>
        <w:spacing w:after="0" w:line="240" w:lineRule="auto"/>
        <w:rPr>
          <w:rFonts w:ascii="Garamond" w:hAnsi="Garamond"/>
          <w:sz w:val="24"/>
          <w:szCs w:val="24"/>
          <w:lang w:val="en-US" w:eastAsia="ja-JP"/>
        </w:rPr>
      </w:pPr>
      <w:r w:rsidRPr="001E3E31">
        <w:rPr>
          <w:rFonts w:ascii="Garamond" w:hAnsi="Garamond"/>
          <w:b/>
          <w:sz w:val="24"/>
          <w:szCs w:val="24"/>
          <w:lang w:val="en-US" w:eastAsia="ja-JP"/>
        </w:rPr>
        <w:t>Karakus S</w:t>
      </w:r>
      <w:r w:rsidRPr="001E3E31">
        <w:rPr>
          <w:rFonts w:ascii="Garamond" w:hAnsi="Garamond"/>
          <w:sz w:val="24"/>
          <w:szCs w:val="24"/>
          <w:lang w:val="en-US" w:eastAsia="ja-JP"/>
        </w:rPr>
        <w:t xml:space="preserve">, Akpek E. Effects of Prolonged Reading on Tear Film Homeostasis. ASCRS 2019, San Diego, CA. </w:t>
      </w:r>
    </w:p>
    <w:p w14:paraId="1608A7B9" w14:textId="19D4CF1B" w:rsidR="00457C41" w:rsidRPr="001E3E31" w:rsidRDefault="00457C41" w:rsidP="00457C41">
      <w:pPr>
        <w:pStyle w:val="ListParagraph"/>
        <w:numPr>
          <w:ilvl w:val="0"/>
          <w:numId w:val="13"/>
        </w:numPr>
        <w:autoSpaceDE w:val="0"/>
        <w:autoSpaceDN w:val="0"/>
        <w:adjustRightInd w:val="0"/>
        <w:spacing w:after="0" w:line="240" w:lineRule="auto"/>
        <w:rPr>
          <w:rFonts w:ascii="Garamond" w:hAnsi="Garamond"/>
          <w:sz w:val="24"/>
          <w:szCs w:val="24"/>
          <w:lang w:val="en-US" w:eastAsia="ja-JP"/>
        </w:rPr>
      </w:pPr>
      <w:r w:rsidRPr="001E3E31">
        <w:rPr>
          <w:rFonts w:ascii="Garamond" w:hAnsi="Garamond"/>
          <w:b/>
          <w:sz w:val="24"/>
          <w:szCs w:val="24"/>
          <w:lang w:val="en-US" w:eastAsia="ja-JP"/>
        </w:rPr>
        <w:t>Karakus S</w:t>
      </w:r>
      <w:r w:rsidRPr="001E3E31">
        <w:rPr>
          <w:rFonts w:ascii="Garamond" w:hAnsi="Garamond"/>
          <w:sz w:val="24"/>
          <w:szCs w:val="24"/>
          <w:lang w:val="en-US" w:eastAsia="ja-JP"/>
        </w:rPr>
        <w:t xml:space="preserve">, Akpek E. Depressive Symptoms, Fatigue, and Dry Eye in Patients with Sjögren’s Syndrome. ASCRS 2019, San Diego, CA. </w:t>
      </w:r>
    </w:p>
    <w:p w14:paraId="427CA910" w14:textId="11EB59F7" w:rsidR="00457C41" w:rsidRPr="001E3E31" w:rsidRDefault="00457C41" w:rsidP="00457C41">
      <w:pPr>
        <w:pStyle w:val="ListParagraph"/>
        <w:numPr>
          <w:ilvl w:val="0"/>
          <w:numId w:val="13"/>
        </w:numPr>
        <w:autoSpaceDE w:val="0"/>
        <w:autoSpaceDN w:val="0"/>
        <w:adjustRightInd w:val="0"/>
        <w:spacing w:after="0" w:line="240" w:lineRule="auto"/>
        <w:rPr>
          <w:rFonts w:ascii="Garamond" w:hAnsi="Garamond"/>
          <w:sz w:val="24"/>
          <w:szCs w:val="24"/>
          <w:lang w:val="en-US" w:eastAsia="ja-JP"/>
        </w:rPr>
      </w:pPr>
      <w:proofErr w:type="spellStart"/>
      <w:r w:rsidRPr="001E3E31">
        <w:rPr>
          <w:rFonts w:ascii="Garamond" w:hAnsi="Garamond"/>
          <w:sz w:val="24"/>
          <w:szCs w:val="24"/>
          <w:lang w:val="en-US" w:eastAsia="ja-JP"/>
        </w:rPr>
        <w:t>Varadaraj</w:t>
      </w:r>
      <w:proofErr w:type="spellEnd"/>
      <w:r w:rsidRPr="001E3E31">
        <w:rPr>
          <w:rFonts w:ascii="Garamond" w:hAnsi="Garamond"/>
          <w:sz w:val="24"/>
          <w:szCs w:val="24"/>
          <w:lang w:val="en-US" w:eastAsia="ja-JP"/>
        </w:rPr>
        <w:t xml:space="preserve"> V, </w:t>
      </w:r>
      <w:proofErr w:type="spellStart"/>
      <w:r w:rsidRPr="001E3E31">
        <w:rPr>
          <w:rFonts w:ascii="Garamond" w:hAnsi="Garamond"/>
          <w:b/>
          <w:sz w:val="24"/>
          <w:szCs w:val="24"/>
          <w:lang w:val="en-US" w:eastAsia="ja-JP"/>
        </w:rPr>
        <w:t>Karakus</w:t>
      </w:r>
      <w:proofErr w:type="spellEnd"/>
      <w:r w:rsidRPr="001E3E31">
        <w:rPr>
          <w:rFonts w:ascii="Garamond" w:hAnsi="Garamond"/>
          <w:b/>
          <w:sz w:val="24"/>
          <w:szCs w:val="24"/>
          <w:lang w:val="en-US" w:eastAsia="ja-JP"/>
        </w:rPr>
        <w:t xml:space="preserve"> S</w:t>
      </w:r>
      <w:r w:rsidRPr="001E3E31">
        <w:rPr>
          <w:rFonts w:ascii="Garamond" w:hAnsi="Garamond"/>
          <w:sz w:val="24"/>
          <w:szCs w:val="24"/>
          <w:lang w:val="en-US" w:eastAsia="ja-JP"/>
        </w:rPr>
        <w:t xml:space="preserve">, Mathews PM, </w:t>
      </w:r>
      <w:proofErr w:type="spellStart"/>
      <w:r w:rsidRPr="001E3E31">
        <w:rPr>
          <w:rFonts w:ascii="Garamond" w:hAnsi="Garamond"/>
          <w:sz w:val="24"/>
          <w:szCs w:val="24"/>
          <w:lang w:val="en-US" w:eastAsia="ja-JP"/>
        </w:rPr>
        <w:t>Ramulu</w:t>
      </w:r>
      <w:proofErr w:type="spellEnd"/>
      <w:r w:rsidRPr="001E3E31">
        <w:rPr>
          <w:rFonts w:ascii="Garamond" w:hAnsi="Garamond"/>
          <w:sz w:val="24"/>
          <w:szCs w:val="24"/>
          <w:lang w:val="en-US" w:eastAsia="ja-JP"/>
        </w:rPr>
        <w:t xml:space="preserve"> PY, </w:t>
      </w:r>
      <w:proofErr w:type="spellStart"/>
      <w:r w:rsidRPr="001E3E31">
        <w:rPr>
          <w:rFonts w:ascii="Garamond" w:hAnsi="Garamond"/>
          <w:sz w:val="24"/>
          <w:szCs w:val="24"/>
          <w:lang w:val="en-US" w:eastAsia="ja-JP"/>
        </w:rPr>
        <w:t>Swenor</w:t>
      </w:r>
      <w:proofErr w:type="spellEnd"/>
      <w:r w:rsidRPr="001E3E31">
        <w:rPr>
          <w:rFonts w:ascii="Garamond" w:hAnsi="Garamond"/>
          <w:sz w:val="24"/>
          <w:szCs w:val="24"/>
          <w:lang w:val="en-US" w:eastAsia="ja-JP"/>
        </w:rPr>
        <w:t xml:space="preserve"> BS, Akpek EK. Impact of corneal staining on visual performance. Sonoma Eye Meeting 2019, Sonoma, CA.</w:t>
      </w:r>
    </w:p>
    <w:p w14:paraId="12FE5FED" w14:textId="79D5FDA1" w:rsidR="00E916E7" w:rsidRPr="001E3E31" w:rsidRDefault="00E916E7" w:rsidP="00E916E7">
      <w:pPr>
        <w:pStyle w:val="ListParagraph"/>
        <w:numPr>
          <w:ilvl w:val="0"/>
          <w:numId w:val="13"/>
        </w:numPr>
        <w:autoSpaceDE w:val="0"/>
        <w:autoSpaceDN w:val="0"/>
        <w:adjustRightInd w:val="0"/>
        <w:spacing w:after="0" w:line="240" w:lineRule="auto"/>
        <w:rPr>
          <w:rFonts w:ascii="Garamond" w:hAnsi="Garamond"/>
          <w:i/>
          <w:sz w:val="24"/>
          <w:szCs w:val="24"/>
          <w:lang w:val="en-US" w:eastAsia="ja-JP"/>
        </w:rPr>
      </w:pPr>
      <w:r w:rsidRPr="001E3E31">
        <w:rPr>
          <w:rFonts w:ascii="Garamond" w:hAnsi="Garamond"/>
          <w:b/>
          <w:sz w:val="24"/>
          <w:szCs w:val="24"/>
          <w:lang w:val="en-US" w:eastAsia="ja-JP"/>
        </w:rPr>
        <w:t>Karakus S</w:t>
      </w:r>
      <w:r w:rsidRPr="001E3E31">
        <w:rPr>
          <w:rFonts w:ascii="Garamond" w:hAnsi="Garamond"/>
          <w:sz w:val="24"/>
          <w:szCs w:val="24"/>
          <w:lang w:val="en-US" w:eastAsia="ja-JP"/>
        </w:rPr>
        <w:t xml:space="preserve">, Agrawal D, Hindman H, Heinrich C, </w:t>
      </w:r>
      <w:proofErr w:type="spellStart"/>
      <w:r w:rsidRPr="001E3E31">
        <w:rPr>
          <w:rFonts w:ascii="Garamond" w:hAnsi="Garamond"/>
          <w:sz w:val="24"/>
          <w:szCs w:val="24"/>
          <w:lang w:val="en-US" w:eastAsia="ja-JP"/>
        </w:rPr>
        <w:t>Ramulu</w:t>
      </w:r>
      <w:proofErr w:type="spellEnd"/>
      <w:r w:rsidRPr="001E3E31">
        <w:rPr>
          <w:rFonts w:ascii="Garamond" w:hAnsi="Garamond"/>
          <w:sz w:val="24"/>
          <w:szCs w:val="24"/>
          <w:lang w:val="en-US" w:eastAsia="ja-JP"/>
        </w:rPr>
        <w:t xml:space="preserve"> PY, Akpek EK. Effects of Prolonged Reading on Dry Eye. 2018 Annual Wilmer Residents Association Clinical and Research Meeting, Baltimore, MD. </w:t>
      </w:r>
      <w:r w:rsidRPr="001E3E31">
        <w:rPr>
          <w:rFonts w:ascii="Garamond" w:hAnsi="Garamond"/>
          <w:i/>
          <w:sz w:val="24"/>
          <w:szCs w:val="24"/>
          <w:lang w:val="en-US" w:eastAsia="ja-JP"/>
        </w:rPr>
        <w:t>(Selected as Best Paper)</w:t>
      </w:r>
    </w:p>
    <w:p w14:paraId="21CEBB91" w14:textId="3F5169BD" w:rsidR="00E916E7" w:rsidRPr="001E3E31" w:rsidRDefault="00E916E7" w:rsidP="00E916E7">
      <w:pPr>
        <w:pStyle w:val="ListParagraph"/>
        <w:numPr>
          <w:ilvl w:val="0"/>
          <w:numId w:val="13"/>
        </w:numPr>
        <w:autoSpaceDE w:val="0"/>
        <w:autoSpaceDN w:val="0"/>
        <w:adjustRightInd w:val="0"/>
        <w:spacing w:after="0" w:line="240" w:lineRule="auto"/>
        <w:rPr>
          <w:rFonts w:ascii="Garamond" w:hAnsi="Garamond"/>
          <w:sz w:val="24"/>
          <w:szCs w:val="24"/>
          <w:lang w:val="en-US" w:eastAsia="ja-JP"/>
        </w:rPr>
      </w:pPr>
      <w:r w:rsidRPr="001E3E31">
        <w:rPr>
          <w:rFonts w:ascii="Garamond" w:hAnsi="Garamond"/>
          <w:b/>
          <w:sz w:val="24"/>
          <w:szCs w:val="24"/>
          <w:lang w:val="en-US" w:eastAsia="ja-JP"/>
        </w:rPr>
        <w:t>Karakus S</w:t>
      </w:r>
      <w:r w:rsidRPr="001E3E31">
        <w:rPr>
          <w:rFonts w:ascii="Garamond" w:hAnsi="Garamond"/>
          <w:sz w:val="24"/>
          <w:szCs w:val="24"/>
          <w:lang w:val="en-US" w:eastAsia="ja-JP"/>
        </w:rPr>
        <w:t xml:space="preserve">, Mathews P, Agrawal D, Heinrich C, </w:t>
      </w:r>
      <w:proofErr w:type="spellStart"/>
      <w:r w:rsidRPr="001E3E31">
        <w:rPr>
          <w:rFonts w:ascii="Garamond" w:hAnsi="Garamond"/>
          <w:sz w:val="24"/>
          <w:szCs w:val="24"/>
          <w:lang w:val="en-US" w:eastAsia="ja-JP"/>
        </w:rPr>
        <w:t>Ramulu</w:t>
      </w:r>
      <w:proofErr w:type="spellEnd"/>
      <w:r w:rsidRPr="001E3E31">
        <w:rPr>
          <w:rFonts w:ascii="Garamond" w:hAnsi="Garamond"/>
          <w:sz w:val="24"/>
          <w:szCs w:val="24"/>
          <w:lang w:val="en-US" w:eastAsia="ja-JP"/>
        </w:rPr>
        <w:t xml:space="preserve"> PY, Akpek EK. Impact of Dry Eye on Prolonged Reading. 14th International </w:t>
      </w:r>
      <w:r w:rsidR="00575E21" w:rsidRPr="001E3E31">
        <w:rPr>
          <w:rFonts w:ascii="Garamond" w:hAnsi="Garamond"/>
          <w:sz w:val="24"/>
          <w:szCs w:val="24"/>
          <w:lang w:val="en-US" w:eastAsia="ja-JP"/>
        </w:rPr>
        <w:t>Sjögren’s</w:t>
      </w:r>
      <w:r w:rsidRPr="001E3E31">
        <w:rPr>
          <w:rFonts w:ascii="Garamond" w:hAnsi="Garamond"/>
          <w:sz w:val="24"/>
          <w:szCs w:val="24"/>
          <w:lang w:val="en-US" w:eastAsia="ja-JP"/>
        </w:rPr>
        <w:t xml:space="preserve"> Symposium 2018, Washington, DC. </w:t>
      </w:r>
    </w:p>
    <w:p w14:paraId="639CC4E4" w14:textId="77777777" w:rsidR="00A250C0" w:rsidRPr="001E3E31" w:rsidRDefault="00A250C0" w:rsidP="00A250C0">
      <w:pPr>
        <w:pStyle w:val="ListParagraph"/>
        <w:numPr>
          <w:ilvl w:val="0"/>
          <w:numId w:val="13"/>
        </w:numPr>
        <w:autoSpaceDE w:val="0"/>
        <w:autoSpaceDN w:val="0"/>
        <w:adjustRightInd w:val="0"/>
        <w:spacing w:after="0" w:line="240" w:lineRule="auto"/>
        <w:rPr>
          <w:rFonts w:ascii="Garamond" w:hAnsi="Garamond"/>
          <w:sz w:val="24"/>
          <w:szCs w:val="24"/>
          <w:lang w:val="en-US" w:eastAsia="ja-JP"/>
        </w:rPr>
      </w:pPr>
      <w:proofErr w:type="spellStart"/>
      <w:r w:rsidRPr="001E3E31">
        <w:rPr>
          <w:rFonts w:ascii="Garamond" w:hAnsi="Garamond"/>
          <w:b/>
          <w:sz w:val="24"/>
          <w:szCs w:val="24"/>
          <w:lang w:val="en-US" w:eastAsia="ja-JP"/>
        </w:rPr>
        <w:t>Karakus</w:t>
      </w:r>
      <w:proofErr w:type="spellEnd"/>
      <w:r w:rsidRPr="001E3E31">
        <w:rPr>
          <w:rFonts w:ascii="Garamond" w:hAnsi="Garamond"/>
          <w:b/>
          <w:sz w:val="24"/>
          <w:szCs w:val="24"/>
          <w:lang w:val="en-US" w:eastAsia="ja-JP"/>
        </w:rPr>
        <w:t xml:space="preserve"> S,</w:t>
      </w:r>
      <w:r w:rsidRPr="001E3E31">
        <w:rPr>
          <w:rFonts w:ascii="Garamond" w:hAnsi="Garamond"/>
          <w:sz w:val="24"/>
          <w:szCs w:val="24"/>
          <w:lang w:val="en-US" w:eastAsia="ja-JP"/>
        </w:rPr>
        <w:t xml:space="preserve"> </w:t>
      </w:r>
      <w:proofErr w:type="spellStart"/>
      <w:r w:rsidRPr="001E3E31">
        <w:rPr>
          <w:rFonts w:ascii="Garamond" w:hAnsi="Garamond"/>
          <w:sz w:val="24"/>
          <w:szCs w:val="24"/>
          <w:lang w:val="en-US" w:eastAsia="ja-JP"/>
        </w:rPr>
        <w:t>Ighani</w:t>
      </w:r>
      <w:proofErr w:type="spellEnd"/>
      <w:r w:rsidRPr="001E3E31">
        <w:rPr>
          <w:rFonts w:ascii="Garamond" w:hAnsi="Garamond"/>
          <w:sz w:val="24"/>
          <w:szCs w:val="24"/>
          <w:lang w:val="en-US" w:eastAsia="ja-JP"/>
        </w:rPr>
        <w:t xml:space="preserve"> M, </w:t>
      </w:r>
      <w:proofErr w:type="spellStart"/>
      <w:r w:rsidRPr="001E3E31">
        <w:rPr>
          <w:rFonts w:ascii="Garamond" w:hAnsi="Garamond"/>
          <w:sz w:val="24"/>
          <w:szCs w:val="24"/>
          <w:lang w:val="en-US" w:eastAsia="ja-JP"/>
        </w:rPr>
        <w:t>Eghrari</w:t>
      </w:r>
      <w:proofErr w:type="spellEnd"/>
      <w:r w:rsidRPr="001E3E31">
        <w:rPr>
          <w:rFonts w:ascii="Garamond" w:hAnsi="Garamond"/>
          <w:sz w:val="24"/>
          <w:szCs w:val="24"/>
          <w:lang w:val="en-US" w:eastAsia="ja-JP"/>
        </w:rPr>
        <w:t xml:space="preserve"> AO. Using Intraocular Lens Cartridge for Insertion of Graft in Descemet Membrane Endothelial Keratoplasty. ASCRS 2018, Washington, DC. (Selected by the </w:t>
      </w:r>
      <w:r w:rsidRPr="001E3E31">
        <w:rPr>
          <w:rFonts w:ascii="Garamond" w:hAnsi="Garamond"/>
          <w:sz w:val="24"/>
          <w:szCs w:val="24"/>
          <w:lang w:val="en-US"/>
        </w:rPr>
        <w:t>Young Eye Surgeons Committee</w:t>
      </w:r>
      <w:r w:rsidRPr="001E3E31">
        <w:rPr>
          <w:rFonts w:ascii="Garamond" w:hAnsi="Garamond"/>
          <w:sz w:val="24"/>
          <w:szCs w:val="24"/>
          <w:lang w:val="en-US" w:eastAsia="ja-JP"/>
        </w:rPr>
        <w:t xml:space="preserve"> to be presented during </w:t>
      </w:r>
      <w:r w:rsidRPr="001E3E31">
        <w:rPr>
          <w:rFonts w:ascii="Garamond" w:hAnsi="Garamond"/>
          <w:i/>
          <w:sz w:val="24"/>
          <w:szCs w:val="24"/>
          <w:lang w:val="en-US" w:eastAsia="ja-JP"/>
        </w:rPr>
        <w:t xml:space="preserve">the Best Papers and Posters by Residents and Fellows </w:t>
      </w:r>
      <w:r w:rsidRPr="001E3E31">
        <w:rPr>
          <w:rFonts w:ascii="Garamond" w:hAnsi="Garamond"/>
          <w:sz w:val="24"/>
          <w:szCs w:val="24"/>
          <w:lang w:val="en-US" w:eastAsia="ja-JP"/>
        </w:rPr>
        <w:t>session)</w:t>
      </w:r>
    </w:p>
    <w:p w14:paraId="103A58D1" w14:textId="77777777" w:rsidR="00A250C0" w:rsidRPr="001E3E31" w:rsidRDefault="00A250C0" w:rsidP="00A250C0">
      <w:pPr>
        <w:pStyle w:val="ListParagraph"/>
        <w:numPr>
          <w:ilvl w:val="0"/>
          <w:numId w:val="13"/>
        </w:numPr>
        <w:autoSpaceDE w:val="0"/>
        <w:autoSpaceDN w:val="0"/>
        <w:adjustRightInd w:val="0"/>
        <w:spacing w:after="0" w:line="240" w:lineRule="auto"/>
        <w:rPr>
          <w:rFonts w:ascii="Garamond" w:hAnsi="Garamond"/>
          <w:sz w:val="24"/>
          <w:szCs w:val="24"/>
          <w:lang w:val="en-US" w:eastAsia="ja-JP"/>
        </w:rPr>
      </w:pPr>
      <w:r w:rsidRPr="001E3E31">
        <w:rPr>
          <w:rFonts w:ascii="Garamond" w:hAnsi="Garamond"/>
          <w:b/>
          <w:sz w:val="24"/>
          <w:szCs w:val="24"/>
          <w:lang w:val="en-US" w:eastAsia="ja-JP"/>
        </w:rPr>
        <w:t>Karakus S,</w:t>
      </w:r>
      <w:r w:rsidRPr="001E3E31">
        <w:rPr>
          <w:rFonts w:ascii="Garamond" w:hAnsi="Garamond"/>
          <w:sz w:val="24"/>
          <w:szCs w:val="24"/>
          <w:lang w:val="en-US" w:eastAsia="ja-JP"/>
        </w:rPr>
        <w:t xml:space="preserve"> Agrawal D, Hindman H, Heinrich C, </w:t>
      </w:r>
      <w:proofErr w:type="spellStart"/>
      <w:r w:rsidRPr="001E3E31">
        <w:rPr>
          <w:rFonts w:ascii="Garamond" w:hAnsi="Garamond"/>
          <w:sz w:val="24"/>
          <w:szCs w:val="24"/>
          <w:lang w:val="en-US" w:eastAsia="ja-JP"/>
        </w:rPr>
        <w:t>Ramulu</w:t>
      </w:r>
      <w:proofErr w:type="spellEnd"/>
      <w:r w:rsidRPr="001E3E31">
        <w:rPr>
          <w:rFonts w:ascii="Garamond" w:hAnsi="Garamond"/>
          <w:sz w:val="24"/>
          <w:szCs w:val="24"/>
          <w:lang w:val="en-US" w:eastAsia="ja-JP"/>
        </w:rPr>
        <w:t xml:space="preserve"> PY, Akpek EK. Alterations in Ocular Surface from Prolonged Reading. ASCRS 2018, Washington, DC.  </w:t>
      </w:r>
    </w:p>
    <w:p w14:paraId="79F5BD3A" w14:textId="5E1F747A" w:rsidR="00A250C0" w:rsidRPr="001E3E31" w:rsidRDefault="00A250C0" w:rsidP="00A250C0">
      <w:pPr>
        <w:pStyle w:val="ListParagraph"/>
        <w:numPr>
          <w:ilvl w:val="0"/>
          <w:numId w:val="13"/>
        </w:numPr>
        <w:autoSpaceDE w:val="0"/>
        <w:autoSpaceDN w:val="0"/>
        <w:adjustRightInd w:val="0"/>
        <w:spacing w:after="0" w:line="240" w:lineRule="auto"/>
        <w:rPr>
          <w:rFonts w:ascii="Garamond" w:hAnsi="Garamond"/>
          <w:sz w:val="24"/>
          <w:szCs w:val="24"/>
          <w:lang w:val="en-US" w:eastAsia="ja-JP"/>
        </w:rPr>
      </w:pPr>
      <w:r w:rsidRPr="001E3E31">
        <w:rPr>
          <w:rFonts w:ascii="Garamond" w:hAnsi="Garamond"/>
          <w:b/>
          <w:bCs/>
          <w:sz w:val="24"/>
          <w:szCs w:val="24"/>
          <w:lang w:val="en-US" w:eastAsia="ja-JP"/>
        </w:rPr>
        <w:t xml:space="preserve">Karakus S, </w:t>
      </w:r>
      <w:r w:rsidRPr="001E3E31">
        <w:rPr>
          <w:rFonts w:ascii="Garamond" w:hAnsi="Garamond"/>
          <w:sz w:val="24"/>
          <w:szCs w:val="24"/>
          <w:lang w:val="en-US" w:eastAsia="ja-JP"/>
        </w:rPr>
        <w:t xml:space="preserve">Baer A, Agrawal D, </w:t>
      </w:r>
      <w:proofErr w:type="spellStart"/>
      <w:r w:rsidRPr="001E3E31">
        <w:rPr>
          <w:rFonts w:ascii="Garamond" w:hAnsi="Garamond"/>
          <w:sz w:val="24"/>
          <w:szCs w:val="24"/>
          <w:lang w:val="en-US" w:eastAsia="ja-JP"/>
        </w:rPr>
        <w:t>Massof</w:t>
      </w:r>
      <w:proofErr w:type="spellEnd"/>
      <w:r w:rsidRPr="001E3E31">
        <w:rPr>
          <w:rFonts w:ascii="Garamond" w:hAnsi="Garamond"/>
          <w:sz w:val="24"/>
          <w:szCs w:val="24"/>
          <w:lang w:val="en-US" w:eastAsia="ja-JP"/>
        </w:rPr>
        <w:t xml:space="preserve"> RW, Akpek E. Early Detection of </w:t>
      </w:r>
      <w:r w:rsidR="00575E21" w:rsidRPr="001E3E31">
        <w:rPr>
          <w:rFonts w:ascii="Garamond" w:hAnsi="Garamond"/>
          <w:sz w:val="24"/>
          <w:szCs w:val="24"/>
          <w:lang w:val="en-US" w:eastAsia="ja-JP"/>
        </w:rPr>
        <w:t>Sjögren’s</w:t>
      </w:r>
      <w:r w:rsidRPr="001E3E31">
        <w:rPr>
          <w:rFonts w:ascii="Garamond" w:hAnsi="Garamond"/>
          <w:sz w:val="24"/>
          <w:szCs w:val="24"/>
          <w:lang w:val="en-US" w:eastAsia="ja-JP"/>
        </w:rPr>
        <w:t xml:space="preserve"> Syndrome among Dry Eye Patients. ASCRS 2017, Los Angeles, CA.</w:t>
      </w:r>
    </w:p>
    <w:p w14:paraId="636955ED" w14:textId="77777777" w:rsidR="00A250C0" w:rsidRPr="001E3E31" w:rsidRDefault="00A250C0" w:rsidP="00A250C0">
      <w:pPr>
        <w:numPr>
          <w:ilvl w:val="0"/>
          <w:numId w:val="13"/>
        </w:numPr>
        <w:contextualSpacing/>
        <w:rPr>
          <w:rFonts w:ascii="Garamond" w:hAnsi="Garamond"/>
          <w:sz w:val="24"/>
          <w:szCs w:val="24"/>
          <w:lang w:val="en-US" w:eastAsia="tr-TR"/>
        </w:rPr>
      </w:pPr>
      <w:r w:rsidRPr="001E3E31">
        <w:rPr>
          <w:rFonts w:ascii="Garamond" w:hAnsi="Garamond"/>
          <w:sz w:val="24"/>
          <w:szCs w:val="24"/>
          <w:lang w:val="en-US" w:eastAsia="tr-TR"/>
        </w:rPr>
        <w:t xml:space="preserve">Mathews PM, </w:t>
      </w:r>
      <w:proofErr w:type="spellStart"/>
      <w:r w:rsidRPr="001E3E31">
        <w:rPr>
          <w:rFonts w:ascii="Garamond" w:hAnsi="Garamond"/>
          <w:b/>
          <w:sz w:val="24"/>
          <w:szCs w:val="24"/>
          <w:lang w:val="en-US" w:eastAsia="tr-TR"/>
        </w:rPr>
        <w:t>Karakus</w:t>
      </w:r>
      <w:proofErr w:type="spellEnd"/>
      <w:r w:rsidRPr="001E3E31">
        <w:rPr>
          <w:rFonts w:ascii="Garamond" w:hAnsi="Garamond"/>
          <w:b/>
          <w:sz w:val="24"/>
          <w:szCs w:val="24"/>
          <w:lang w:val="en-US" w:eastAsia="tr-TR"/>
        </w:rPr>
        <w:t xml:space="preserve"> S,</w:t>
      </w:r>
      <w:r w:rsidRPr="001E3E31">
        <w:rPr>
          <w:rFonts w:ascii="Garamond" w:hAnsi="Garamond"/>
          <w:sz w:val="24"/>
          <w:szCs w:val="24"/>
          <w:lang w:val="en-US" w:eastAsia="tr-TR"/>
        </w:rPr>
        <w:t xml:space="preserve"> </w:t>
      </w:r>
      <w:proofErr w:type="spellStart"/>
      <w:r w:rsidRPr="001E3E31">
        <w:rPr>
          <w:rFonts w:ascii="Garamond" w:hAnsi="Garamond"/>
          <w:sz w:val="24"/>
          <w:szCs w:val="24"/>
          <w:lang w:val="en-US" w:eastAsia="tr-TR"/>
        </w:rPr>
        <w:t>Ramulu</w:t>
      </w:r>
      <w:proofErr w:type="spellEnd"/>
      <w:r w:rsidRPr="001E3E31">
        <w:rPr>
          <w:rFonts w:ascii="Garamond" w:hAnsi="Garamond"/>
          <w:sz w:val="24"/>
          <w:szCs w:val="24"/>
          <w:lang w:val="en-US" w:eastAsia="tr-TR"/>
        </w:rPr>
        <w:t xml:space="preserve"> PY, Akpek EK. Variation of Tear Osmolarity and Association with Ocular Surface Measurements in Patients with Dry Eye Syndrome. 8th International Conference on the Tear Film &amp; Ocular Surface: Basic Science and Clinical Relevance, Le </w:t>
      </w:r>
      <w:proofErr w:type="spellStart"/>
      <w:r w:rsidRPr="001E3E31">
        <w:rPr>
          <w:rFonts w:ascii="Garamond" w:hAnsi="Garamond"/>
          <w:sz w:val="24"/>
          <w:szCs w:val="24"/>
          <w:lang w:val="en-US" w:eastAsia="tr-TR"/>
        </w:rPr>
        <w:t>Corum</w:t>
      </w:r>
      <w:proofErr w:type="spellEnd"/>
      <w:r w:rsidRPr="001E3E31">
        <w:rPr>
          <w:rFonts w:ascii="Garamond" w:hAnsi="Garamond"/>
          <w:sz w:val="24"/>
          <w:szCs w:val="24"/>
          <w:lang w:val="en-US" w:eastAsia="tr-TR"/>
        </w:rPr>
        <w:t>, Montpellier, France, September 2016.</w:t>
      </w:r>
    </w:p>
    <w:p w14:paraId="5B1248AD" w14:textId="77777777" w:rsidR="00A250C0" w:rsidRPr="001E3E31" w:rsidRDefault="00A250C0" w:rsidP="00A250C0">
      <w:pPr>
        <w:numPr>
          <w:ilvl w:val="0"/>
          <w:numId w:val="13"/>
        </w:numPr>
        <w:contextualSpacing/>
        <w:rPr>
          <w:rFonts w:ascii="Garamond" w:hAnsi="Garamond"/>
          <w:sz w:val="24"/>
          <w:szCs w:val="24"/>
          <w:lang w:val="en-US" w:eastAsia="tr-TR"/>
        </w:rPr>
      </w:pPr>
      <w:proofErr w:type="spellStart"/>
      <w:r w:rsidRPr="001E3E31">
        <w:rPr>
          <w:rFonts w:ascii="Garamond" w:hAnsi="Garamond"/>
          <w:b/>
          <w:sz w:val="24"/>
          <w:szCs w:val="24"/>
          <w:lang w:val="en-US" w:eastAsia="tr-TR"/>
        </w:rPr>
        <w:lastRenderedPageBreak/>
        <w:t>Karakus</w:t>
      </w:r>
      <w:proofErr w:type="spellEnd"/>
      <w:r w:rsidRPr="001E3E31">
        <w:rPr>
          <w:rFonts w:ascii="Garamond" w:hAnsi="Garamond"/>
          <w:b/>
          <w:sz w:val="24"/>
          <w:szCs w:val="24"/>
          <w:lang w:val="en-US" w:eastAsia="tr-TR"/>
        </w:rPr>
        <w:t xml:space="preserve"> SH</w:t>
      </w:r>
      <w:r w:rsidRPr="001E3E31">
        <w:rPr>
          <w:rFonts w:ascii="Garamond" w:hAnsi="Garamond"/>
          <w:sz w:val="24"/>
          <w:szCs w:val="24"/>
          <w:lang w:val="en-US" w:eastAsia="tr-TR"/>
        </w:rPr>
        <w:t xml:space="preserve">, </w:t>
      </w:r>
      <w:proofErr w:type="spellStart"/>
      <w:r w:rsidRPr="001E3E31">
        <w:rPr>
          <w:rFonts w:ascii="Garamond" w:hAnsi="Garamond"/>
          <w:sz w:val="24"/>
          <w:szCs w:val="24"/>
          <w:lang w:val="en-US" w:eastAsia="tr-TR"/>
        </w:rPr>
        <w:t>Gokyigit</w:t>
      </w:r>
      <w:proofErr w:type="spellEnd"/>
      <w:r w:rsidRPr="001E3E31">
        <w:rPr>
          <w:rFonts w:ascii="Garamond" w:hAnsi="Garamond"/>
          <w:sz w:val="24"/>
          <w:szCs w:val="24"/>
          <w:lang w:val="en-US" w:eastAsia="tr-TR"/>
        </w:rPr>
        <w:t xml:space="preserve"> B, </w:t>
      </w:r>
      <w:proofErr w:type="spellStart"/>
      <w:r w:rsidRPr="001E3E31">
        <w:rPr>
          <w:rFonts w:ascii="Garamond" w:hAnsi="Garamond"/>
          <w:sz w:val="24"/>
          <w:szCs w:val="24"/>
          <w:lang w:val="en-US" w:eastAsia="tr-TR"/>
        </w:rPr>
        <w:t>Akar</w:t>
      </w:r>
      <w:proofErr w:type="spellEnd"/>
      <w:r w:rsidRPr="001E3E31">
        <w:rPr>
          <w:rFonts w:ascii="Garamond" w:hAnsi="Garamond"/>
          <w:sz w:val="24"/>
          <w:szCs w:val="24"/>
          <w:lang w:val="en-US" w:eastAsia="tr-TR"/>
        </w:rPr>
        <w:t xml:space="preserve"> S, Varan G, </w:t>
      </w:r>
      <w:proofErr w:type="spellStart"/>
      <w:r w:rsidRPr="001E3E31">
        <w:rPr>
          <w:rFonts w:ascii="Garamond" w:hAnsi="Garamond"/>
          <w:sz w:val="24"/>
          <w:szCs w:val="24"/>
          <w:lang w:val="en-US" w:eastAsia="tr-TR"/>
        </w:rPr>
        <w:t>Yıldırım</w:t>
      </w:r>
      <w:proofErr w:type="spellEnd"/>
      <w:r w:rsidRPr="001E3E31">
        <w:rPr>
          <w:rFonts w:ascii="Garamond" w:hAnsi="Garamond"/>
          <w:sz w:val="24"/>
          <w:szCs w:val="24"/>
          <w:lang w:val="en-US" w:eastAsia="tr-TR"/>
        </w:rPr>
        <w:t xml:space="preserve"> Y, </w:t>
      </w:r>
      <w:proofErr w:type="spellStart"/>
      <w:r w:rsidRPr="001E3E31">
        <w:rPr>
          <w:rFonts w:ascii="Garamond" w:hAnsi="Garamond"/>
          <w:sz w:val="24"/>
          <w:szCs w:val="24"/>
          <w:lang w:val="en-US" w:eastAsia="tr-TR"/>
        </w:rPr>
        <w:t>Tuzun</w:t>
      </w:r>
      <w:proofErr w:type="spellEnd"/>
      <w:r w:rsidRPr="001E3E31">
        <w:rPr>
          <w:rFonts w:ascii="Garamond" w:hAnsi="Garamond"/>
          <w:sz w:val="24"/>
          <w:szCs w:val="24"/>
          <w:lang w:val="en-US" w:eastAsia="tr-TR"/>
        </w:rPr>
        <w:t xml:space="preserve"> D, </w:t>
      </w:r>
      <w:proofErr w:type="spellStart"/>
      <w:r w:rsidRPr="001E3E31">
        <w:rPr>
          <w:rFonts w:ascii="Garamond" w:hAnsi="Garamond"/>
          <w:sz w:val="24"/>
          <w:szCs w:val="24"/>
          <w:lang w:val="en-US" w:eastAsia="tr-TR"/>
        </w:rPr>
        <w:t>Demirok</w:t>
      </w:r>
      <w:proofErr w:type="spellEnd"/>
      <w:r w:rsidRPr="001E3E31">
        <w:rPr>
          <w:rFonts w:ascii="Garamond" w:hAnsi="Garamond"/>
          <w:sz w:val="24"/>
          <w:szCs w:val="24"/>
          <w:lang w:val="en-US" w:eastAsia="tr-TR"/>
        </w:rPr>
        <w:t xml:space="preserve"> A, Yilmaz OF. Long Term Outcomes of Surgical Treatment in Patients with Brown Syndrome. </w:t>
      </w:r>
      <w:proofErr w:type="spellStart"/>
      <w:r w:rsidRPr="001E3E31">
        <w:rPr>
          <w:rFonts w:ascii="Garamond" w:hAnsi="Garamond"/>
          <w:sz w:val="24"/>
          <w:szCs w:val="24"/>
          <w:lang w:val="en-US" w:eastAsia="tr-TR"/>
        </w:rPr>
        <w:t>XIth</w:t>
      </w:r>
      <w:proofErr w:type="spellEnd"/>
      <w:r w:rsidRPr="001E3E31">
        <w:rPr>
          <w:rFonts w:ascii="Garamond" w:hAnsi="Garamond"/>
          <w:sz w:val="24"/>
          <w:szCs w:val="24"/>
          <w:lang w:val="en-US" w:eastAsia="tr-TR"/>
        </w:rPr>
        <w:t xml:space="preserve"> Meeting of the International </w:t>
      </w:r>
      <w:proofErr w:type="spellStart"/>
      <w:r w:rsidRPr="001E3E31">
        <w:rPr>
          <w:rFonts w:ascii="Garamond" w:hAnsi="Garamond"/>
          <w:sz w:val="24"/>
          <w:szCs w:val="24"/>
          <w:lang w:val="en-US" w:eastAsia="tr-TR"/>
        </w:rPr>
        <w:t>Strabismological</w:t>
      </w:r>
      <w:proofErr w:type="spellEnd"/>
      <w:r w:rsidRPr="001E3E31">
        <w:rPr>
          <w:rFonts w:ascii="Garamond" w:hAnsi="Garamond"/>
          <w:sz w:val="24"/>
          <w:szCs w:val="24"/>
          <w:lang w:val="en-US" w:eastAsia="tr-TR"/>
        </w:rPr>
        <w:t xml:space="preserve"> Association, Istanbul, Turkey, September 2010. </w:t>
      </w:r>
    </w:p>
    <w:p w14:paraId="677AFE0B" w14:textId="0C709130" w:rsidR="00A250C0" w:rsidRPr="001E3E31" w:rsidRDefault="00A250C0" w:rsidP="00A250C0">
      <w:pPr>
        <w:numPr>
          <w:ilvl w:val="0"/>
          <w:numId w:val="13"/>
        </w:numPr>
        <w:contextualSpacing/>
        <w:rPr>
          <w:rFonts w:ascii="Garamond" w:hAnsi="Garamond"/>
          <w:sz w:val="24"/>
          <w:szCs w:val="24"/>
          <w:lang w:val="en-US" w:eastAsia="tr-TR"/>
        </w:rPr>
      </w:pPr>
      <w:proofErr w:type="spellStart"/>
      <w:r w:rsidRPr="001E3E31">
        <w:rPr>
          <w:rFonts w:ascii="Garamond" w:hAnsi="Garamond"/>
          <w:b/>
          <w:sz w:val="24"/>
          <w:szCs w:val="24"/>
          <w:lang w:val="en-US" w:eastAsia="tr-TR"/>
        </w:rPr>
        <w:t>Harmanci</w:t>
      </w:r>
      <w:proofErr w:type="spellEnd"/>
      <w:r w:rsidRPr="001E3E31">
        <w:rPr>
          <w:rFonts w:ascii="Garamond" w:hAnsi="Garamond"/>
          <w:b/>
          <w:sz w:val="24"/>
          <w:szCs w:val="24"/>
          <w:lang w:val="en-US" w:eastAsia="tr-TR"/>
        </w:rPr>
        <w:t xml:space="preserve"> S</w:t>
      </w:r>
      <w:r w:rsidRPr="001E3E31">
        <w:rPr>
          <w:rFonts w:ascii="Garamond" w:hAnsi="Garamond"/>
          <w:sz w:val="24"/>
          <w:szCs w:val="24"/>
          <w:lang w:val="en-US" w:eastAsia="tr-TR"/>
        </w:rPr>
        <w:t xml:space="preserve">, Kaya V, </w:t>
      </w:r>
      <w:proofErr w:type="spellStart"/>
      <w:r w:rsidRPr="001E3E31">
        <w:rPr>
          <w:rFonts w:ascii="Garamond" w:hAnsi="Garamond"/>
          <w:sz w:val="24"/>
          <w:szCs w:val="24"/>
          <w:lang w:val="en-US" w:eastAsia="tr-TR"/>
        </w:rPr>
        <w:t>Utine</w:t>
      </w:r>
      <w:proofErr w:type="spellEnd"/>
      <w:r w:rsidRPr="001E3E31">
        <w:rPr>
          <w:rFonts w:ascii="Garamond" w:hAnsi="Garamond"/>
          <w:sz w:val="24"/>
          <w:szCs w:val="24"/>
          <w:lang w:val="en-US" w:eastAsia="tr-TR"/>
        </w:rPr>
        <w:t xml:space="preserve"> CA, Oral D, </w:t>
      </w:r>
      <w:proofErr w:type="spellStart"/>
      <w:r w:rsidRPr="001E3E31">
        <w:rPr>
          <w:rFonts w:ascii="Garamond" w:hAnsi="Garamond"/>
          <w:sz w:val="24"/>
          <w:szCs w:val="24"/>
          <w:lang w:val="en-US" w:eastAsia="tr-TR"/>
        </w:rPr>
        <w:t>Hekimhan</w:t>
      </w:r>
      <w:proofErr w:type="spellEnd"/>
      <w:r w:rsidRPr="001E3E31">
        <w:rPr>
          <w:rFonts w:ascii="Garamond" w:hAnsi="Garamond"/>
          <w:sz w:val="24"/>
          <w:szCs w:val="24"/>
          <w:lang w:val="en-US" w:eastAsia="tr-TR"/>
        </w:rPr>
        <w:t xml:space="preserve"> PK, </w:t>
      </w:r>
      <w:proofErr w:type="spellStart"/>
      <w:r w:rsidRPr="001E3E31">
        <w:rPr>
          <w:rFonts w:ascii="Garamond" w:hAnsi="Garamond"/>
          <w:sz w:val="24"/>
          <w:szCs w:val="24"/>
          <w:lang w:val="en-US" w:eastAsia="tr-TR"/>
        </w:rPr>
        <w:t>Ozdemir</w:t>
      </w:r>
      <w:proofErr w:type="spellEnd"/>
      <w:r w:rsidRPr="001E3E31">
        <w:rPr>
          <w:rFonts w:ascii="Garamond" w:hAnsi="Garamond"/>
          <w:sz w:val="24"/>
          <w:szCs w:val="24"/>
          <w:lang w:val="en-US" w:eastAsia="tr-TR"/>
        </w:rPr>
        <w:t xml:space="preserve"> I, </w:t>
      </w:r>
      <w:proofErr w:type="spellStart"/>
      <w:r w:rsidRPr="001E3E31">
        <w:rPr>
          <w:rFonts w:ascii="Garamond" w:hAnsi="Garamond"/>
          <w:sz w:val="24"/>
          <w:szCs w:val="24"/>
          <w:lang w:val="en-US" w:eastAsia="tr-TR"/>
        </w:rPr>
        <w:t>Ke</w:t>
      </w:r>
      <w:r w:rsidR="00531E02" w:rsidRPr="001E3E31">
        <w:rPr>
          <w:rFonts w:ascii="Garamond" w:hAnsi="Garamond"/>
          <w:sz w:val="24"/>
          <w:szCs w:val="24"/>
          <w:lang w:val="en-US" w:eastAsia="tr-TR"/>
        </w:rPr>
        <w:t>vser</w:t>
      </w:r>
      <w:proofErr w:type="spellEnd"/>
      <w:r w:rsidR="00531E02" w:rsidRPr="001E3E31">
        <w:rPr>
          <w:rFonts w:ascii="Garamond" w:hAnsi="Garamond"/>
          <w:sz w:val="24"/>
          <w:szCs w:val="24"/>
          <w:lang w:val="en-US" w:eastAsia="tr-TR"/>
        </w:rPr>
        <w:t xml:space="preserve"> MA, </w:t>
      </w:r>
      <w:proofErr w:type="spellStart"/>
      <w:r w:rsidR="00531E02" w:rsidRPr="001E3E31">
        <w:rPr>
          <w:rFonts w:ascii="Garamond" w:hAnsi="Garamond"/>
          <w:sz w:val="24"/>
          <w:szCs w:val="24"/>
          <w:lang w:val="en-US" w:eastAsia="tr-TR"/>
        </w:rPr>
        <w:t>Demirok</w:t>
      </w:r>
      <w:proofErr w:type="spellEnd"/>
      <w:r w:rsidR="00531E02" w:rsidRPr="001E3E31">
        <w:rPr>
          <w:rFonts w:ascii="Garamond" w:hAnsi="Garamond"/>
          <w:sz w:val="24"/>
          <w:szCs w:val="24"/>
          <w:lang w:val="en-US" w:eastAsia="tr-TR"/>
        </w:rPr>
        <w:t xml:space="preserve"> A, Yilmaz OF. </w:t>
      </w:r>
      <w:r w:rsidRPr="001E3E31">
        <w:rPr>
          <w:rFonts w:ascii="Garamond" w:hAnsi="Garamond"/>
          <w:sz w:val="24"/>
          <w:szCs w:val="24"/>
          <w:lang w:val="en-US" w:eastAsia="tr-TR"/>
        </w:rPr>
        <w:t xml:space="preserve">Comparison of Refractive and Visual Outcomes after </w:t>
      </w:r>
      <w:proofErr w:type="spellStart"/>
      <w:r w:rsidRPr="001E3E31">
        <w:rPr>
          <w:rFonts w:ascii="Garamond" w:hAnsi="Garamond"/>
          <w:sz w:val="24"/>
          <w:szCs w:val="24"/>
          <w:lang w:val="en-US" w:eastAsia="tr-TR"/>
        </w:rPr>
        <w:t>Intacs</w:t>
      </w:r>
      <w:proofErr w:type="spellEnd"/>
      <w:r w:rsidRPr="001E3E31">
        <w:rPr>
          <w:rFonts w:ascii="Garamond" w:hAnsi="Garamond"/>
          <w:sz w:val="24"/>
          <w:szCs w:val="24"/>
          <w:lang w:val="en-US" w:eastAsia="tr-TR"/>
        </w:rPr>
        <w:t xml:space="preserve"> vs. Ferrara Intrastromal Corneal Ring Segment Implantation. TOD 44th Annual Ophthalmology Congress, Antalya, Turkey, September-October 2010. </w:t>
      </w:r>
    </w:p>
    <w:p w14:paraId="7470ED18" w14:textId="62D12F30" w:rsidR="00A250C0" w:rsidRPr="001E3E31" w:rsidRDefault="00A250C0" w:rsidP="00A250C0">
      <w:pPr>
        <w:numPr>
          <w:ilvl w:val="0"/>
          <w:numId w:val="13"/>
        </w:numPr>
        <w:contextualSpacing/>
        <w:rPr>
          <w:rFonts w:ascii="Garamond" w:hAnsi="Garamond"/>
          <w:sz w:val="24"/>
          <w:szCs w:val="24"/>
          <w:lang w:val="en-US" w:eastAsia="tr-TR"/>
        </w:rPr>
      </w:pPr>
      <w:proofErr w:type="spellStart"/>
      <w:r w:rsidRPr="001E3E31">
        <w:rPr>
          <w:rFonts w:ascii="Garamond" w:hAnsi="Garamond"/>
          <w:b/>
          <w:sz w:val="24"/>
          <w:szCs w:val="24"/>
          <w:lang w:val="en-US" w:eastAsia="tr-TR"/>
        </w:rPr>
        <w:t>Harmanci</w:t>
      </w:r>
      <w:proofErr w:type="spellEnd"/>
      <w:r w:rsidRPr="001E3E31">
        <w:rPr>
          <w:rFonts w:ascii="Garamond" w:hAnsi="Garamond"/>
          <w:b/>
          <w:sz w:val="24"/>
          <w:szCs w:val="24"/>
          <w:lang w:val="en-US" w:eastAsia="tr-TR"/>
        </w:rPr>
        <w:t xml:space="preserve"> S</w:t>
      </w:r>
      <w:r w:rsidRPr="001E3E31">
        <w:rPr>
          <w:rFonts w:ascii="Garamond" w:hAnsi="Garamond"/>
          <w:sz w:val="24"/>
          <w:szCs w:val="24"/>
          <w:lang w:val="en-US" w:eastAsia="tr-TR"/>
        </w:rPr>
        <w:t xml:space="preserve">, </w:t>
      </w:r>
      <w:proofErr w:type="spellStart"/>
      <w:r w:rsidRPr="001E3E31">
        <w:rPr>
          <w:rFonts w:ascii="Garamond" w:hAnsi="Garamond"/>
          <w:sz w:val="24"/>
          <w:szCs w:val="24"/>
          <w:lang w:val="en-US" w:eastAsia="tr-TR"/>
        </w:rPr>
        <w:t>Demirel</w:t>
      </w:r>
      <w:proofErr w:type="spellEnd"/>
      <w:r w:rsidRPr="001E3E31">
        <w:rPr>
          <w:rFonts w:ascii="Garamond" w:hAnsi="Garamond"/>
          <w:sz w:val="24"/>
          <w:szCs w:val="24"/>
          <w:lang w:val="en-US" w:eastAsia="tr-TR"/>
        </w:rPr>
        <w:t xml:space="preserve"> B, </w:t>
      </w:r>
      <w:proofErr w:type="spellStart"/>
      <w:r w:rsidRPr="001E3E31">
        <w:rPr>
          <w:rFonts w:ascii="Garamond" w:hAnsi="Garamond"/>
          <w:sz w:val="24"/>
          <w:szCs w:val="24"/>
          <w:lang w:val="en-US" w:eastAsia="tr-TR"/>
        </w:rPr>
        <w:t>Pinarci</w:t>
      </w:r>
      <w:proofErr w:type="spellEnd"/>
      <w:r w:rsidRPr="001E3E31">
        <w:rPr>
          <w:rFonts w:ascii="Garamond" w:hAnsi="Garamond"/>
          <w:sz w:val="24"/>
          <w:szCs w:val="24"/>
          <w:lang w:val="en-US" w:eastAsia="tr-TR"/>
        </w:rPr>
        <w:t xml:space="preserve"> EY, </w:t>
      </w:r>
      <w:proofErr w:type="spellStart"/>
      <w:r w:rsidRPr="001E3E31">
        <w:rPr>
          <w:rFonts w:ascii="Garamond" w:hAnsi="Garamond"/>
          <w:sz w:val="24"/>
          <w:szCs w:val="24"/>
          <w:lang w:val="en-US" w:eastAsia="tr-TR"/>
        </w:rPr>
        <w:t>Altan</w:t>
      </w:r>
      <w:proofErr w:type="spellEnd"/>
      <w:r w:rsidRPr="001E3E31">
        <w:rPr>
          <w:rFonts w:ascii="Garamond" w:hAnsi="Garamond"/>
          <w:sz w:val="24"/>
          <w:szCs w:val="24"/>
          <w:lang w:val="en-US" w:eastAsia="tr-TR"/>
        </w:rPr>
        <w:t xml:space="preserve"> C, </w:t>
      </w:r>
      <w:proofErr w:type="spellStart"/>
      <w:r w:rsidRPr="001E3E31">
        <w:rPr>
          <w:rFonts w:ascii="Garamond" w:hAnsi="Garamond"/>
          <w:sz w:val="24"/>
          <w:szCs w:val="24"/>
          <w:lang w:val="en-US" w:eastAsia="tr-TR"/>
        </w:rPr>
        <w:t>Cakir</w:t>
      </w:r>
      <w:proofErr w:type="spellEnd"/>
      <w:r w:rsidRPr="001E3E31">
        <w:rPr>
          <w:rFonts w:ascii="Garamond" w:hAnsi="Garamond"/>
          <w:sz w:val="24"/>
          <w:szCs w:val="24"/>
          <w:lang w:val="en-US" w:eastAsia="tr-TR"/>
        </w:rPr>
        <w:t xml:space="preserve"> M, </w:t>
      </w:r>
      <w:proofErr w:type="spellStart"/>
      <w:r w:rsidRPr="001E3E31">
        <w:rPr>
          <w:rFonts w:ascii="Garamond" w:hAnsi="Garamond"/>
          <w:sz w:val="24"/>
          <w:szCs w:val="24"/>
          <w:lang w:val="en-US" w:eastAsia="tr-TR"/>
        </w:rPr>
        <w:t>Demirok</w:t>
      </w:r>
      <w:proofErr w:type="spellEnd"/>
      <w:r w:rsidRPr="001E3E31">
        <w:rPr>
          <w:rFonts w:ascii="Garamond" w:hAnsi="Garamond"/>
          <w:sz w:val="24"/>
          <w:szCs w:val="24"/>
          <w:lang w:val="en-US" w:eastAsia="tr-TR"/>
        </w:rPr>
        <w:t xml:space="preserve"> A, Yilmaz OF. Efficacy and Safety of Photodynamic Therapy in Patients with Chronic Central Serous Chorioretinopathy. TOD </w:t>
      </w:r>
      <w:r w:rsidR="00C007E1" w:rsidRPr="001E3E31">
        <w:rPr>
          <w:rFonts w:ascii="Garamond" w:hAnsi="Garamond"/>
          <w:sz w:val="24"/>
          <w:szCs w:val="24"/>
          <w:lang w:val="en-US" w:eastAsia="tr-TR"/>
        </w:rPr>
        <w:t>43rd</w:t>
      </w:r>
      <w:r w:rsidRPr="001E3E31">
        <w:rPr>
          <w:rFonts w:ascii="Garamond" w:hAnsi="Garamond"/>
          <w:sz w:val="24"/>
          <w:szCs w:val="24"/>
          <w:lang w:val="en-US" w:eastAsia="tr-TR"/>
        </w:rPr>
        <w:t xml:space="preserve"> Annual Ophthalmology Congress, Antalya, Turkey, November 2009.</w:t>
      </w:r>
    </w:p>
    <w:p w14:paraId="664CDD55" w14:textId="77777777" w:rsidR="007E42EC" w:rsidRPr="001E3E31" w:rsidRDefault="007E42EC" w:rsidP="00C007E1">
      <w:pPr>
        <w:spacing w:after="0"/>
        <w:rPr>
          <w:rFonts w:ascii="Garamond" w:eastAsia="Times New Roman" w:hAnsi="Garamond"/>
          <w:color w:val="0070C0"/>
          <w:sz w:val="24"/>
          <w:lang w:val="en-US"/>
        </w:rPr>
      </w:pPr>
    </w:p>
    <w:p w14:paraId="1B50945B" w14:textId="267C5573" w:rsidR="00BA5E5D" w:rsidRPr="001E3E31" w:rsidRDefault="00705E2B" w:rsidP="00C007E1">
      <w:pPr>
        <w:spacing w:after="0"/>
        <w:rPr>
          <w:rFonts w:ascii="Garamond" w:eastAsia="Times New Roman" w:hAnsi="Garamond"/>
          <w:color w:val="0070C0"/>
          <w:sz w:val="24"/>
          <w:lang w:val="en-US"/>
        </w:rPr>
      </w:pPr>
      <w:r w:rsidRPr="001E3E31">
        <w:rPr>
          <w:rFonts w:ascii="Garamond" w:eastAsia="Times New Roman" w:hAnsi="Garamond"/>
          <w:color w:val="0070C0"/>
          <w:sz w:val="24"/>
          <w:lang w:val="en-US"/>
        </w:rPr>
        <w:t>Community Services</w:t>
      </w:r>
    </w:p>
    <w:p w14:paraId="4FF7CBEA" w14:textId="0A89291B" w:rsidR="00705E2B" w:rsidRPr="001E3E31" w:rsidRDefault="00705E2B" w:rsidP="00705E2B">
      <w:pPr>
        <w:ind w:left="708" w:hanging="708"/>
        <w:rPr>
          <w:rFonts w:ascii="Garamond" w:hAnsi="Garamond"/>
          <w:sz w:val="24"/>
          <w:szCs w:val="24"/>
          <w:lang w:val="en-US"/>
        </w:rPr>
      </w:pPr>
      <w:r w:rsidRPr="001E3E31">
        <w:rPr>
          <w:rFonts w:ascii="Garamond" w:hAnsi="Garamond"/>
          <w:sz w:val="24"/>
          <w:szCs w:val="24"/>
          <w:lang w:val="en-US"/>
        </w:rPr>
        <w:t>2013</w:t>
      </w:r>
      <w:r w:rsidRPr="001E3E31">
        <w:rPr>
          <w:rFonts w:ascii="Garamond" w:hAnsi="Garamond"/>
          <w:sz w:val="24"/>
          <w:szCs w:val="24"/>
          <w:lang w:val="en-US"/>
        </w:rPr>
        <w:tab/>
        <w:t xml:space="preserve">Vision screening </w:t>
      </w:r>
      <w:r w:rsidR="00BE6DA7" w:rsidRPr="001E3E31">
        <w:rPr>
          <w:rFonts w:ascii="Garamond" w:hAnsi="Garamond"/>
          <w:sz w:val="24"/>
          <w:szCs w:val="24"/>
          <w:lang w:val="en-US"/>
        </w:rPr>
        <w:t>of</w:t>
      </w:r>
      <w:r w:rsidRPr="001E3E31">
        <w:rPr>
          <w:rFonts w:ascii="Garamond" w:hAnsi="Garamond"/>
          <w:sz w:val="24"/>
          <w:szCs w:val="24"/>
          <w:lang w:val="en-US"/>
        </w:rPr>
        <w:t xml:space="preserve"> orphanage children, Istinye State Hospital, Ministry of Health, Istanbul, Turkey.</w:t>
      </w:r>
    </w:p>
    <w:p w14:paraId="23CA26B5" w14:textId="1C624FCF" w:rsidR="005E5A48" w:rsidRPr="001E3E31" w:rsidRDefault="00F0616C" w:rsidP="004533FA">
      <w:pPr>
        <w:ind w:left="708" w:hanging="708"/>
        <w:rPr>
          <w:rFonts w:ascii="Garamond" w:hAnsi="Garamond"/>
          <w:sz w:val="24"/>
          <w:szCs w:val="24"/>
          <w:lang w:val="en-US"/>
        </w:rPr>
      </w:pPr>
      <w:r w:rsidRPr="001E3E31">
        <w:rPr>
          <w:rFonts w:ascii="Garamond" w:hAnsi="Garamond"/>
          <w:sz w:val="24"/>
          <w:szCs w:val="24"/>
          <w:lang w:val="en-US"/>
        </w:rPr>
        <w:t>2020</w:t>
      </w:r>
      <w:r w:rsidRPr="001E3E31">
        <w:rPr>
          <w:rFonts w:ascii="Garamond" w:hAnsi="Garamond"/>
          <w:sz w:val="24"/>
          <w:szCs w:val="24"/>
          <w:lang w:val="en-US"/>
        </w:rPr>
        <w:tab/>
        <w:t>Retirement community health talk, “Aging Eye”, Lutheran Village at Miller’s Grant, Ellicott City, M</w:t>
      </w:r>
      <w:r w:rsidR="00ED7C0C" w:rsidRPr="001E3E31">
        <w:rPr>
          <w:rFonts w:ascii="Garamond" w:hAnsi="Garamond"/>
          <w:sz w:val="24"/>
          <w:szCs w:val="24"/>
          <w:lang w:val="en-US"/>
        </w:rPr>
        <w:t>aryland</w:t>
      </w:r>
      <w:r w:rsidRPr="001E3E31">
        <w:rPr>
          <w:rFonts w:ascii="Garamond" w:hAnsi="Garamond"/>
          <w:sz w:val="24"/>
          <w:szCs w:val="24"/>
          <w:lang w:val="en-US"/>
        </w:rPr>
        <w:t>.</w:t>
      </w:r>
    </w:p>
    <w:sectPr w:rsidR="005E5A48" w:rsidRPr="001E3E31" w:rsidSect="005A23E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107F" w14:textId="77777777" w:rsidR="009E5359" w:rsidRDefault="009E5359" w:rsidP="00FD7734">
      <w:pPr>
        <w:spacing w:after="0" w:line="240" w:lineRule="auto"/>
      </w:pPr>
      <w:r>
        <w:separator/>
      </w:r>
    </w:p>
  </w:endnote>
  <w:endnote w:type="continuationSeparator" w:id="0">
    <w:p w14:paraId="2E7AF5E2" w14:textId="77777777" w:rsidR="009E5359" w:rsidRDefault="009E5359" w:rsidP="00FD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716980"/>
      <w:docPartObj>
        <w:docPartGallery w:val="Page Numbers (Bottom of Page)"/>
        <w:docPartUnique/>
      </w:docPartObj>
    </w:sdtPr>
    <w:sdtEndPr>
      <w:rPr>
        <w:noProof/>
      </w:rPr>
    </w:sdtEndPr>
    <w:sdtContent>
      <w:p w14:paraId="40DD227C" w14:textId="2C62ACC1" w:rsidR="00335C46" w:rsidRDefault="00335C4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60AC512A" w14:textId="77777777" w:rsidR="00335C46" w:rsidRDefault="00335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BD1E8" w14:textId="77777777" w:rsidR="009E5359" w:rsidRDefault="009E5359" w:rsidP="00FD7734">
      <w:pPr>
        <w:spacing w:after="0" w:line="240" w:lineRule="auto"/>
      </w:pPr>
      <w:r>
        <w:separator/>
      </w:r>
    </w:p>
  </w:footnote>
  <w:footnote w:type="continuationSeparator" w:id="0">
    <w:p w14:paraId="6083C85A" w14:textId="77777777" w:rsidR="009E5359" w:rsidRDefault="009E5359" w:rsidP="00FD7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F1B" w14:textId="7B453A61" w:rsidR="00335C46" w:rsidRPr="00A270AA" w:rsidRDefault="00335C46" w:rsidP="007008E0">
    <w:pPr>
      <w:pStyle w:val="Header"/>
      <w:jc w:val="right"/>
      <w:rPr>
        <w:rFonts w:ascii="Garamond" w:hAnsi="Garamond"/>
        <w:lang w:val="nl-NL"/>
      </w:rPr>
    </w:pPr>
    <w:r w:rsidRPr="00A270AA">
      <w:rPr>
        <w:rFonts w:ascii="Garamond" w:hAnsi="Garamond"/>
        <w:lang w:val="nl-NL"/>
      </w:rPr>
      <w:t>Curriculum Vitae, Sezen Karakus, MD</w:t>
    </w:r>
  </w:p>
  <w:p w14:paraId="357F67DD" w14:textId="3A5F8932" w:rsidR="00335C46" w:rsidRDefault="00EA0D4C" w:rsidP="007008E0">
    <w:pPr>
      <w:pStyle w:val="Header"/>
      <w:jc w:val="right"/>
    </w:pPr>
    <w:r w:rsidRPr="007E78C0">
      <w:rPr>
        <w:rFonts w:ascii="Garamond" w:hAnsi="Garamond"/>
        <w:lang w:val="en-US"/>
      </w:rPr>
      <w:t>J</w:t>
    </w:r>
    <w:r w:rsidR="001E3E31">
      <w:rPr>
        <w:rFonts w:ascii="Garamond" w:hAnsi="Garamond"/>
        <w:lang w:val="en-US"/>
      </w:rPr>
      <w:t xml:space="preserve">uly </w:t>
    </w:r>
    <w:r>
      <w:rPr>
        <w:rFonts w:ascii="Garamond" w:hAnsi="Garamond"/>
        <w:lang w:val="nl-NL"/>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567"/>
    <w:multiLevelType w:val="hybridMultilevel"/>
    <w:tmpl w:val="24D41A68"/>
    <w:lvl w:ilvl="0" w:tplc="895AC7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0F8519C"/>
    <w:multiLevelType w:val="hybridMultilevel"/>
    <w:tmpl w:val="6EAC381A"/>
    <w:lvl w:ilvl="0" w:tplc="418ADD1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5250EBC"/>
    <w:multiLevelType w:val="hybridMultilevel"/>
    <w:tmpl w:val="F18E584E"/>
    <w:lvl w:ilvl="0" w:tplc="9CCE2EA4">
      <w:start w:val="1"/>
      <w:numFmt w:val="decimal"/>
      <w:lvlText w:val="%1."/>
      <w:lvlJc w:val="left"/>
      <w:pPr>
        <w:ind w:left="720"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3" w15:restartNumberingAfterBreak="0">
    <w:nsid w:val="14222054"/>
    <w:multiLevelType w:val="hybridMultilevel"/>
    <w:tmpl w:val="30047476"/>
    <w:lvl w:ilvl="0" w:tplc="3962D1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A2E0E"/>
    <w:multiLevelType w:val="hybridMultilevel"/>
    <w:tmpl w:val="9DB265F6"/>
    <w:lvl w:ilvl="0" w:tplc="9CCE2EA4">
      <w:start w:val="1"/>
      <w:numFmt w:val="decimal"/>
      <w:lvlText w:val="%1."/>
      <w:lvlJc w:val="left"/>
      <w:pPr>
        <w:ind w:left="720"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5" w15:restartNumberingAfterBreak="0">
    <w:nsid w:val="1E3E6C43"/>
    <w:multiLevelType w:val="hybridMultilevel"/>
    <w:tmpl w:val="F82C6668"/>
    <w:lvl w:ilvl="0" w:tplc="760AE0F0">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6" w15:restartNumberingAfterBreak="0">
    <w:nsid w:val="2336008E"/>
    <w:multiLevelType w:val="hybridMultilevel"/>
    <w:tmpl w:val="C722F6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FA38BC"/>
    <w:multiLevelType w:val="hybridMultilevel"/>
    <w:tmpl w:val="E52A3466"/>
    <w:lvl w:ilvl="0" w:tplc="9E7A37C8">
      <w:start w:val="1"/>
      <w:numFmt w:val="decimal"/>
      <w:lvlText w:val="%1."/>
      <w:lvlJc w:val="left"/>
      <w:pPr>
        <w:ind w:left="63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6F0539"/>
    <w:multiLevelType w:val="hybridMultilevel"/>
    <w:tmpl w:val="9DB265F6"/>
    <w:lvl w:ilvl="0" w:tplc="9CCE2EA4">
      <w:start w:val="1"/>
      <w:numFmt w:val="decimal"/>
      <w:lvlText w:val="%1."/>
      <w:lvlJc w:val="left"/>
      <w:pPr>
        <w:ind w:left="720"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9" w15:restartNumberingAfterBreak="0">
    <w:nsid w:val="358272FB"/>
    <w:multiLevelType w:val="hybridMultilevel"/>
    <w:tmpl w:val="F18E584E"/>
    <w:lvl w:ilvl="0" w:tplc="9CCE2EA4">
      <w:start w:val="1"/>
      <w:numFmt w:val="decimal"/>
      <w:lvlText w:val="%1."/>
      <w:lvlJc w:val="left"/>
      <w:pPr>
        <w:ind w:left="720"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0" w15:restartNumberingAfterBreak="0">
    <w:nsid w:val="3C571DDC"/>
    <w:multiLevelType w:val="hybridMultilevel"/>
    <w:tmpl w:val="6E90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C8"/>
    <w:multiLevelType w:val="hybridMultilevel"/>
    <w:tmpl w:val="30602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268B6"/>
    <w:multiLevelType w:val="hybridMultilevel"/>
    <w:tmpl w:val="E1840578"/>
    <w:lvl w:ilvl="0" w:tplc="2C5051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80875"/>
    <w:multiLevelType w:val="hybridMultilevel"/>
    <w:tmpl w:val="A1189D86"/>
    <w:lvl w:ilvl="0" w:tplc="AFD4EACC">
      <w:start w:val="1"/>
      <w:numFmt w:val="decimal"/>
      <w:lvlText w:val="%1."/>
      <w:lvlJc w:val="left"/>
      <w:pPr>
        <w:ind w:left="720" w:hanging="360"/>
      </w:pPr>
      <w:rPr>
        <w:rFonts w:hint="default"/>
        <w:i w:val="0"/>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4" w15:restartNumberingAfterBreak="0">
    <w:nsid w:val="64AF66BF"/>
    <w:multiLevelType w:val="hybridMultilevel"/>
    <w:tmpl w:val="AB86B1B2"/>
    <w:lvl w:ilvl="0" w:tplc="9CCE2EA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683E6021"/>
    <w:multiLevelType w:val="hybridMultilevel"/>
    <w:tmpl w:val="9DB265F6"/>
    <w:lvl w:ilvl="0" w:tplc="9CCE2EA4">
      <w:start w:val="1"/>
      <w:numFmt w:val="decimal"/>
      <w:lvlText w:val="%1."/>
      <w:lvlJc w:val="left"/>
      <w:pPr>
        <w:ind w:left="720"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6" w15:restartNumberingAfterBreak="0">
    <w:nsid w:val="70D90619"/>
    <w:multiLevelType w:val="hybridMultilevel"/>
    <w:tmpl w:val="A5A88942"/>
    <w:lvl w:ilvl="0" w:tplc="FE1AB582">
      <w:start w:val="1"/>
      <w:numFmt w:val="decimal"/>
      <w:lvlText w:val="%1."/>
      <w:lvlJc w:val="left"/>
      <w:pPr>
        <w:ind w:left="63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6"/>
  </w:num>
  <w:num w:numId="3">
    <w:abstractNumId w:val="5"/>
  </w:num>
  <w:num w:numId="4">
    <w:abstractNumId w:val="16"/>
  </w:num>
  <w:num w:numId="5">
    <w:abstractNumId w:val="0"/>
  </w:num>
  <w:num w:numId="6">
    <w:abstractNumId w:val="11"/>
  </w:num>
  <w:num w:numId="7">
    <w:abstractNumId w:val="13"/>
  </w:num>
  <w:num w:numId="8">
    <w:abstractNumId w:val="1"/>
  </w:num>
  <w:num w:numId="9">
    <w:abstractNumId w:val="8"/>
  </w:num>
  <w:num w:numId="10">
    <w:abstractNumId w:val="15"/>
  </w:num>
  <w:num w:numId="11">
    <w:abstractNumId w:val="12"/>
  </w:num>
  <w:num w:numId="12">
    <w:abstractNumId w:val="2"/>
  </w:num>
  <w:num w:numId="13">
    <w:abstractNumId w:val="7"/>
  </w:num>
  <w:num w:numId="14">
    <w:abstractNumId w:val="3"/>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2sDAyMDexMDYxNjFX0lEKTi0uzszPAykwNq4FACu8UhQtAAAA"/>
  </w:docVars>
  <w:rsids>
    <w:rsidRoot w:val="0063011A"/>
    <w:rsid w:val="00001817"/>
    <w:rsid w:val="00004D14"/>
    <w:rsid w:val="000057DC"/>
    <w:rsid w:val="00007F02"/>
    <w:rsid w:val="00011C95"/>
    <w:rsid w:val="00012040"/>
    <w:rsid w:val="00013577"/>
    <w:rsid w:val="00013841"/>
    <w:rsid w:val="00034A6B"/>
    <w:rsid w:val="00037413"/>
    <w:rsid w:val="00037AC1"/>
    <w:rsid w:val="0004255C"/>
    <w:rsid w:val="000461A7"/>
    <w:rsid w:val="0005168D"/>
    <w:rsid w:val="00057B4F"/>
    <w:rsid w:val="00062C5A"/>
    <w:rsid w:val="000634FB"/>
    <w:rsid w:val="000635C4"/>
    <w:rsid w:val="00064DBE"/>
    <w:rsid w:val="0007000E"/>
    <w:rsid w:val="00073452"/>
    <w:rsid w:val="00073DD5"/>
    <w:rsid w:val="00087324"/>
    <w:rsid w:val="00092DB8"/>
    <w:rsid w:val="000A2062"/>
    <w:rsid w:val="000A2CC0"/>
    <w:rsid w:val="000A7C96"/>
    <w:rsid w:val="000B24AB"/>
    <w:rsid w:val="000C6C2C"/>
    <w:rsid w:val="000C7DBC"/>
    <w:rsid w:val="000D7AC0"/>
    <w:rsid w:val="000E1CE0"/>
    <w:rsid w:val="000E236C"/>
    <w:rsid w:val="000E2642"/>
    <w:rsid w:val="000E33EC"/>
    <w:rsid w:val="000E3FB4"/>
    <w:rsid w:val="000E5930"/>
    <w:rsid w:val="000E5E07"/>
    <w:rsid w:val="000E6295"/>
    <w:rsid w:val="000F2789"/>
    <w:rsid w:val="000F3FC1"/>
    <w:rsid w:val="000F792F"/>
    <w:rsid w:val="00100FEC"/>
    <w:rsid w:val="00101E3C"/>
    <w:rsid w:val="00121C12"/>
    <w:rsid w:val="00132B5D"/>
    <w:rsid w:val="00134755"/>
    <w:rsid w:val="0014362D"/>
    <w:rsid w:val="00150F2E"/>
    <w:rsid w:val="00152577"/>
    <w:rsid w:val="00156B45"/>
    <w:rsid w:val="00162892"/>
    <w:rsid w:val="0016541D"/>
    <w:rsid w:val="00174027"/>
    <w:rsid w:val="001769BD"/>
    <w:rsid w:val="0018433A"/>
    <w:rsid w:val="0018447B"/>
    <w:rsid w:val="00186446"/>
    <w:rsid w:val="001A29F1"/>
    <w:rsid w:val="001A3002"/>
    <w:rsid w:val="001A33E6"/>
    <w:rsid w:val="001A7EC7"/>
    <w:rsid w:val="001B04B0"/>
    <w:rsid w:val="001B1518"/>
    <w:rsid w:val="001B43EC"/>
    <w:rsid w:val="001B55D7"/>
    <w:rsid w:val="001C513F"/>
    <w:rsid w:val="001D2F51"/>
    <w:rsid w:val="001D3542"/>
    <w:rsid w:val="001D7ED5"/>
    <w:rsid w:val="001E3E31"/>
    <w:rsid w:val="001E544F"/>
    <w:rsid w:val="001E7CDE"/>
    <w:rsid w:val="001F44DB"/>
    <w:rsid w:val="001F59B0"/>
    <w:rsid w:val="0020079B"/>
    <w:rsid w:val="002077C9"/>
    <w:rsid w:val="00207F4C"/>
    <w:rsid w:val="0021098B"/>
    <w:rsid w:val="00210AC1"/>
    <w:rsid w:val="00216068"/>
    <w:rsid w:val="0021624F"/>
    <w:rsid w:val="0021781F"/>
    <w:rsid w:val="00225B21"/>
    <w:rsid w:val="00227318"/>
    <w:rsid w:val="00231524"/>
    <w:rsid w:val="00231A9F"/>
    <w:rsid w:val="00236954"/>
    <w:rsid w:val="00236A07"/>
    <w:rsid w:val="002408AB"/>
    <w:rsid w:val="0024375E"/>
    <w:rsid w:val="00250165"/>
    <w:rsid w:val="00253DBB"/>
    <w:rsid w:val="00257ACE"/>
    <w:rsid w:val="00261BBC"/>
    <w:rsid w:val="00273618"/>
    <w:rsid w:val="00277539"/>
    <w:rsid w:val="00282CC3"/>
    <w:rsid w:val="00284395"/>
    <w:rsid w:val="002A7118"/>
    <w:rsid w:val="002A7EDB"/>
    <w:rsid w:val="002B2409"/>
    <w:rsid w:val="002B5397"/>
    <w:rsid w:val="002C0EE6"/>
    <w:rsid w:val="002C3CE7"/>
    <w:rsid w:val="002C42AE"/>
    <w:rsid w:val="002C7D58"/>
    <w:rsid w:val="002D4E8C"/>
    <w:rsid w:val="002E2237"/>
    <w:rsid w:val="002E2DB7"/>
    <w:rsid w:val="002E4C11"/>
    <w:rsid w:val="002E5665"/>
    <w:rsid w:val="002E610D"/>
    <w:rsid w:val="002E6B98"/>
    <w:rsid w:val="002E7D29"/>
    <w:rsid w:val="002F0CFD"/>
    <w:rsid w:val="002F57FF"/>
    <w:rsid w:val="00316A86"/>
    <w:rsid w:val="00335C46"/>
    <w:rsid w:val="0033624A"/>
    <w:rsid w:val="003428C4"/>
    <w:rsid w:val="003509EC"/>
    <w:rsid w:val="00356324"/>
    <w:rsid w:val="00361D8B"/>
    <w:rsid w:val="003633AA"/>
    <w:rsid w:val="003677DD"/>
    <w:rsid w:val="003772D9"/>
    <w:rsid w:val="00380313"/>
    <w:rsid w:val="003810D5"/>
    <w:rsid w:val="00382392"/>
    <w:rsid w:val="003829E3"/>
    <w:rsid w:val="003845AA"/>
    <w:rsid w:val="00391688"/>
    <w:rsid w:val="00391BBB"/>
    <w:rsid w:val="00395D71"/>
    <w:rsid w:val="00396531"/>
    <w:rsid w:val="00397DE8"/>
    <w:rsid w:val="003A3521"/>
    <w:rsid w:val="003A4FD9"/>
    <w:rsid w:val="003B2C61"/>
    <w:rsid w:val="003B4C1C"/>
    <w:rsid w:val="003C76C7"/>
    <w:rsid w:val="003D3133"/>
    <w:rsid w:val="003D7691"/>
    <w:rsid w:val="003D7F84"/>
    <w:rsid w:val="003E182C"/>
    <w:rsid w:val="003E34C3"/>
    <w:rsid w:val="003F1A9E"/>
    <w:rsid w:val="003F411D"/>
    <w:rsid w:val="003F4F2B"/>
    <w:rsid w:val="00400A1A"/>
    <w:rsid w:val="00400C0F"/>
    <w:rsid w:val="00400E65"/>
    <w:rsid w:val="00403BF0"/>
    <w:rsid w:val="00405C27"/>
    <w:rsid w:val="00430D61"/>
    <w:rsid w:val="00432226"/>
    <w:rsid w:val="0043346A"/>
    <w:rsid w:val="00440044"/>
    <w:rsid w:val="004415A9"/>
    <w:rsid w:val="0044227C"/>
    <w:rsid w:val="00443738"/>
    <w:rsid w:val="00444CF7"/>
    <w:rsid w:val="004451AF"/>
    <w:rsid w:val="0044755D"/>
    <w:rsid w:val="00452B34"/>
    <w:rsid w:val="004533FA"/>
    <w:rsid w:val="00457198"/>
    <w:rsid w:val="00457C41"/>
    <w:rsid w:val="0046128D"/>
    <w:rsid w:val="004614E8"/>
    <w:rsid w:val="00463A0F"/>
    <w:rsid w:val="004719E6"/>
    <w:rsid w:val="00472398"/>
    <w:rsid w:val="00475B9E"/>
    <w:rsid w:val="00490BEA"/>
    <w:rsid w:val="00492B6C"/>
    <w:rsid w:val="00496C45"/>
    <w:rsid w:val="00497340"/>
    <w:rsid w:val="004A54AD"/>
    <w:rsid w:val="004A6673"/>
    <w:rsid w:val="004B0D6E"/>
    <w:rsid w:val="004B1BB3"/>
    <w:rsid w:val="004B2D04"/>
    <w:rsid w:val="004B59CC"/>
    <w:rsid w:val="004C2864"/>
    <w:rsid w:val="004C686C"/>
    <w:rsid w:val="004D1DE5"/>
    <w:rsid w:val="004D3516"/>
    <w:rsid w:val="004D3D71"/>
    <w:rsid w:val="004D6996"/>
    <w:rsid w:val="004E4C30"/>
    <w:rsid w:val="004F535B"/>
    <w:rsid w:val="004F56A4"/>
    <w:rsid w:val="005019D4"/>
    <w:rsid w:val="00501DF5"/>
    <w:rsid w:val="0050400A"/>
    <w:rsid w:val="00506790"/>
    <w:rsid w:val="00506BF9"/>
    <w:rsid w:val="0050708C"/>
    <w:rsid w:val="00521ACF"/>
    <w:rsid w:val="0053136F"/>
    <w:rsid w:val="00531E02"/>
    <w:rsid w:val="00540BC5"/>
    <w:rsid w:val="00542044"/>
    <w:rsid w:val="0054381C"/>
    <w:rsid w:val="00543B73"/>
    <w:rsid w:val="005442EF"/>
    <w:rsid w:val="00551C2A"/>
    <w:rsid w:val="0055201F"/>
    <w:rsid w:val="00553B42"/>
    <w:rsid w:val="00560101"/>
    <w:rsid w:val="00561F14"/>
    <w:rsid w:val="00570D1F"/>
    <w:rsid w:val="00575E21"/>
    <w:rsid w:val="00583062"/>
    <w:rsid w:val="00583A13"/>
    <w:rsid w:val="00586296"/>
    <w:rsid w:val="005934A2"/>
    <w:rsid w:val="005949FE"/>
    <w:rsid w:val="00595085"/>
    <w:rsid w:val="005952A0"/>
    <w:rsid w:val="00595CAC"/>
    <w:rsid w:val="005A2300"/>
    <w:rsid w:val="005A23E2"/>
    <w:rsid w:val="005A471D"/>
    <w:rsid w:val="005A51F9"/>
    <w:rsid w:val="005B3612"/>
    <w:rsid w:val="005B65E2"/>
    <w:rsid w:val="005C2154"/>
    <w:rsid w:val="005D147A"/>
    <w:rsid w:val="005D514B"/>
    <w:rsid w:val="005D7008"/>
    <w:rsid w:val="005E31F7"/>
    <w:rsid w:val="005E528E"/>
    <w:rsid w:val="005E5A48"/>
    <w:rsid w:val="005E62F1"/>
    <w:rsid w:val="005F3142"/>
    <w:rsid w:val="005F56CD"/>
    <w:rsid w:val="00603334"/>
    <w:rsid w:val="00605B3C"/>
    <w:rsid w:val="00611E69"/>
    <w:rsid w:val="0061256C"/>
    <w:rsid w:val="00623DF3"/>
    <w:rsid w:val="006264AB"/>
    <w:rsid w:val="0062751D"/>
    <w:rsid w:val="006279DA"/>
    <w:rsid w:val="0063011A"/>
    <w:rsid w:val="0064116E"/>
    <w:rsid w:val="00645C4B"/>
    <w:rsid w:val="006525F4"/>
    <w:rsid w:val="00654BD3"/>
    <w:rsid w:val="00655B40"/>
    <w:rsid w:val="00656875"/>
    <w:rsid w:val="0065718C"/>
    <w:rsid w:val="00660199"/>
    <w:rsid w:val="00664958"/>
    <w:rsid w:val="00665987"/>
    <w:rsid w:val="00670EC5"/>
    <w:rsid w:val="00680F87"/>
    <w:rsid w:val="00685930"/>
    <w:rsid w:val="00686D43"/>
    <w:rsid w:val="00691F55"/>
    <w:rsid w:val="0069316A"/>
    <w:rsid w:val="006935AD"/>
    <w:rsid w:val="00693622"/>
    <w:rsid w:val="006C0358"/>
    <w:rsid w:val="006C3CAD"/>
    <w:rsid w:val="006D0D14"/>
    <w:rsid w:val="006D1D5C"/>
    <w:rsid w:val="006E2376"/>
    <w:rsid w:val="006E3E6C"/>
    <w:rsid w:val="006F114E"/>
    <w:rsid w:val="006F3BFD"/>
    <w:rsid w:val="006F64A7"/>
    <w:rsid w:val="007008E0"/>
    <w:rsid w:val="00700BFE"/>
    <w:rsid w:val="00700ECE"/>
    <w:rsid w:val="00701DA9"/>
    <w:rsid w:val="0070488D"/>
    <w:rsid w:val="00704F24"/>
    <w:rsid w:val="00705E2B"/>
    <w:rsid w:val="00711365"/>
    <w:rsid w:val="007149CA"/>
    <w:rsid w:val="007211E2"/>
    <w:rsid w:val="0072217B"/>
    <w:rsid w:val="0073779F"/>
    <w:rsid w:val="00742375"/>
    <w:rsid w:val="00744EC7"/>
    <w:rsid w:val="007463C2"/>
    <w:rsid w:val="00750F89"/>
    <w:rsid w:val="00753A49"/>
    <w:rsid w:val="007706BD"/>
    <w:rsid w:val="00771408"/>
    <w:rsid w:val="00776062"/>
    <w:rsid w:val="007830F9"/>
    <w:rsid w:val="00790B69"/>
    <w:rsid w:val="007A0284"/>
    <w:rsid w:val="007A2155"/>
    <w:rsid w:val="007A66BE"/>
    <w:rsid w:val="007B3195"/>
    <w:rsid w:val="007B3585"/>
    <w:rsid w:val="007B39D9"/>
    <w:rsid w:val="007C4135"/>
    <w:rsid w:val="007C5971"/>
    <w:rsid w:val="007D1095"/>
    <w:rsid w:val="007D3EA9"/>
    <w:rsid w:val="007E0521"/>
    <w:rsid w:val="007E2962"/>
    <w:rsid w:val="007E42EC"/>
    <w:rsid w:val="007E5703"/>
    <w:rsid w:val="007E78C0"/>
    <w:rsid w:val="007F0D2F"/>
    <w:rsid w:val="007F7C2A"/>
    <w:rsid w:val="00801E87"/>
    <w:rsid w:val="00806D6A"/>
    <w:rsid w:val="00812E31"/>
    <w:rsid w:val="00815FA6"/>
    <w:rsid w:val="00816EBB"/>
    <w:rsid w:val="00825A08"/>
    <w:rsid w:val="00827F23"/>
    <w:rsid w:val="0083030C"/>
    <w:rsid w:val="00834422"/>
    <w:rsid w:val="008349A4"/>
    <w:rsid w:val="008375AD"/>
    <w:rsid w:val="00841956"/>
    <w:rsid w:val="00844BD7"/>
    <w:rsid w:val="00845C10"/>
    <w:rsid w:val="008478B1"/>
    <w:rsid w:val="00851239"/>
    <w:rsid w:val="008545A8"/>
    <w:rsid w:val="008616AD"/>
    <w:rsid w:val="0087375C"/>
    <w:rsid w:val="008771D3"/>
    <w:rsid w:val="00884ED1"/>
    <w:rsid w:val="008931C7"/>
    <w:rsid w:val="00893CA5"/>
    <w:rsid w:val="00895435"/>
    <w:rsid w:val="00896645"/>
    <w:rsid w:val="008A2B0F"/>
    <w:rsid w:val="008A5124"/>
    <w:rsid w:val="008B0CDB"/>
    <w:rsid w:val="008B3B6D"/>
    <w:rsid w:val="008B50FE"/>
    <w:rsid w:val="008B5A25"/>
    <w:rsid w:val="008B79FF"/>
    <w:rsid w:val="008D2436"/>
    <w:rsid w:val="008E2231"/>
    <w:rsid w:val="008E2240"/>
    <w:rsid w:val="008E5179"/>
    <w:rsid w:val="008E75FD"/>
    <w:rsid w:val="008F723A"/>
    <w:rsid w:val="00901423"/>
    <w:rsid w:val="009022F2"/>
    <w:rsid w:val="009042FC"/>
    <w:rsid w:val="00906CD8"/>
    <w:rsid w:val="0091798B"/>
    <w:rsid w:val="00920153"/>
    <w:rsid w:val="00921807"/>
    <w:rsid w:val="009315FA"/>
    <w:rsid w:val="00937AD7"/>
    <w:rsid w:val="00942A51"/>
    <w:rsid w:val="0095366F"/>
    <w:rsid w:val="0096227D"/>
    <w:rsid w:val="0096605A"/>
    <w:rsid w:val="009661EE"/>
    <w:rsid w:val="00966E0F"/>
    <w:rsid w:val="009670A6"/>
    <w:rsid w:val="0096764D"/>
    <w:rsid w:val="009862B5"/>
    <w:rsid w:val="009926A5"/>
    <w:rsid w:val="00997E69"/>
    <w:rsid w:val="009A01F2"/>
    <w:rsid w:val="009A34C6"/>
    <w:rsid w:val="009A379A"/>
    <w:rsid w:val="009A4CAA"/>
    <w:rsid w:val="009A5ED9"/>
    <w:rsid w:val="009A6362"/>
    <w:rsid w:val="009B56A0"/>
    <w:rsid w:val="009C37A0"/>
    <w:rsid w:val="009C5B8F"/>
    <w:rsid w:val="009C6A0B"/>
    <w:rsid w:val="009D40C9"/>
    <w:rsid w:val="009D6890"/>
    <w:rsid w:val="009E2CEA"/>
    <w:rsid w:val="009E5359"/>
    <w:rsid w:val="009E7BEB"/>
    <w:rsid w:val="009F2189"/>
    <w:rsid w:val="009F26C2"/>
    <w:rsid w:val="009F3955"/>
    <w:rsid w:val="009F79C5"/>
    <w:rsid w:val="00A015CD"/>
    <w:rsid w:val="00A10074"/>
    <w:rsid w:val="00A13049"/>
    <w:rsid w:val="00A219CD"/>
    <w:rsid w:val="00A23C5C"/>
    <w:rsid w:val="00A25094"/>
    <w:rsid w:val="00A250C0"/>
    <w:rsid w:val="00A270AA"/>
    <w:rsid w:val="00A279F1"/>
    <w:rsid w:val="00A30C34"/>
    <w:rsid w:val="00A31A11"/>
    <w:rsid w:val="00A3381A"/>
    <w:rsid w:val="00A4736A"/>
    <w:rsid w:val="00A533D7"/>
    <w:rsid w:val="00A72D8B"/>
    <w:rsid w:val="00AA251A"/>
    <w:rsid w:val="00AA7EA7"/>
    <w:rsid w:val="00AB0348"/>
    <w:rsid w:val="00AB43B8"/>
    <w:rsid w:val="00AC21BA"/>
    <w:rsid w:val="00AC5149"/>
    <w:rsid w:val="00AD7FFA"/>
    <w:rsid w:val="00AE0471"/>
    <w:rsid w:val="00AE10C3"/>
    <w:rsid w:val="00AE38AA"/>
    <w:rsid w:val="00AE39C3"/>
    <w:rsid w:val="00AF0802"/>
    <w:rsid w:val="00AF2A52"/>
    <w:rsid w:val="00AF719F"/>
    <w:rsid w:val="00B10F35"/>
    <w:rsid w:val="00B13AFE"/>
    <w:rsid w:val="00B16F5A"/>
    <w:rsid w:val="00B2088A"/>
    <w:rsid w:val="00B21A2F"/>
    <w:rsid w:val="00B33B57"/>
    <w:rsid w:val="00B34B87"/>
    <w:rsid w:val="00B46EA7"/>
    <w:rsid w:val="00B55187"/>
    <w:rsid w:val="00B57D96"/>
    <w:rsid w:val="00B80191"/>
    <w:rsid w:val="00B912DE"/>
    <w:rsid w:val="00B93D89"/>
    <w:rsid w:val="00BA0ABF"/>
    <w:rsid w:val="00BA4B9A"/>
    <w:rsid w:val="00BA5E5D"/>
    <w:rsid w:val="00BB7AA0"/>
    <w:rsid w:val="00BC30D2"/>
    <w:rsid w:val="00BC42A1"/>
    <w:rsid w:val="00BC656D"/>
    <w:rsid w:val="00BC6CBC"/>
    <w:rsid w:val="00BD4D60"/>
    <w:rsid w:val="00BD642D"/>
    <w:rsid w:val="00BE4574"/>
    <w:rsid w:val="00BE4A22"/>
    <w:rsid w:val="00BE6DA7"/>
    <w:rsid w:val="00BE7455"/>
    <w:rsid w:val="00BF76BF"/>
    <w:rsid w:val="00C00478"/>
    <w:rsid w:val="00C007E1"/>
    <w:rsid w:val="00C01873"/>
    <w:rsid w:val="00C01991"/>
    <w:rsid w:val="00C03C7E"/>
    <w:rsid w:val="00C058DB"/>
    <w:rsid w:val="00C126A6"/>
    <w:rsid w:val="00C143DC"/>
    <w:rsid w:val="00C14C56"/>
    <w:rsid w:val="00C240DE"/>
    <w:rsid w:val="00C24A8E"/>
    <w:rsid w:val="00C253DE"/>
    <w:rsid w:val="00C267FA"/>
    <w:rsid w:val="00C31017"/>
    <w:rsid w:val="00C34618"/>
    <w:rsid w:val="00C3655F"/>
    <w:rsid w:val="00C46B12"/>
    <w:rsid w:val="00C5064C"/>
    <w:rsid w:val="00C50854"/>
    <w:rsid w:val="00C5197E"/>
    <w:rsid w:val="00C524DE"/>
    <w:rsid w:val="00C5430F"/>
    <w:rsid w:val="00C55B80"/>
    <w:rsid w:val="00C62245"/>
    <w:rsid w:val="00C6344E"/>
    <w:rsid w:val="00C63DF9"/>
    <w:rsid w:val="00C720F9"/>
    <w:rsid w:val="00C7240B"/>
    <w:rsid w:val="00C76D3C"/>
    <w:rsid w:val="00C87179"/>
    <w:rsid w:val="00C95A8B"/>
    <w:rsid w:val="00CA44E9"/>
    <w:rsid w:val="00CA582C"/>
    <w:rsid w:val="00CC3110"/>
    <w:rsid w:val="00CE16FA"/>
    <w:rsid w:val="00CE2599"/>
    <w:rsid w:val="00CF0C38"/>
    <w:rsid w:val="00CF2641"/>
    <w:rsid w:val="00CF3755"/>
    <w:rsid w:val="00CF44B2"/>
    <w:rsid w:val="00CF4519"/>
    <w:rsid w:val="00CF7737"/>
    <w:rsid w:val="00CF7E53"/>
    <w:rsid w:val="00D002A7"/>
    <w:rsid w:val="00D04592"/>
    <w:rsid w:val="00D10A70"/>
    <w:rsid w:val="00D1294B"/>
    <w:rsid w:val="00D17D9E"/>
    <w:rsid w:val="00D20950"/>
    <w:rsid w:val="00D23FD4"/>
    <w:rsid w:val="00D26870"/>
    <w:rsid w:val="00D3166B"/>
    <w:rsid w:val="00D4558A"/>
    <w:rsid w:val="00D46B41"/>
    <w:rsid w:val="00D46C8D"/>
    <w:rsid w:val="00D54727"/>
    <w:rsid w:val="00D55919"/>
    <w:rsid w:val="00D565C2"/>
    <w:rsid w:val="00D627BF"/>
    <w:rsid w:val="00D628D8"/>
    <w:rsid w:val="00D76879"/>
    <w:rsid w:val="00D96E14"/>
    <w:rsid w:val="00DA12B1"/>
    <w:rsid w:val="00DA22AC"/>
    <w:rsid w:val="00DA3C4C"/>
    <w:rsid w:val="00DB36A3"/>
    <w:rsid w:val="00DB37C5"/>
    <w:rsid w:val="00DB3DA5"/>
    <w:rsid w:val="00DB7D97"/>
    <w:rsid w:val="00DD0A86"/>
    <w:rsid w:val="00DD1C15"/>
    <w:rsid w:val="00DD3CA4"/>
    <w:rsid w:val="00DD74C4"/>
    <w:rsid w:val="00DE4565"/>
    <w:rsid w:val="00DE4E76"/>
    <w:rsid w:val="00DE78E5"/>
    <w:rsid w:val="00DE7BBB"/>
    <w:rsid w:val="00DF011E"/>
    <w:rsid w:val="00DF103A"/>
    <w:rsid w:val="00DF17DC"/>
    <w:rsid w:val="00DF18F5"/>
    <w:rsid w:val="00DF2A2C"/>
    <w:rsid w:val="00DF7930"/>
    <w:rsid w:val="00E01B47"/>
    <w:rsid w:val="00E022A9"/>
    <w:rsid w:val="00E026D4"/>
    <w:rsid w:val="00E11FCB"/>
    <w:rsid w:val="00E13FCC"/>
    <w:rsid w:val="00E26CFE"/>
    <w:rsid w:val="00E341C1"/>
    <w:rsid w:val="00E40FB8"/>
    <w:rsid w:val="00E4137E"/>
    <w:rsid w:val="00E42FDC"/>
    <w:rsid w:val="00E54D47"/>
    <w:rsid w:val="00E55040"/>
    <w:rsid w:val="00E56F1A"/>
    <w:rsid w:val="00E57310"/>
    <w:rsid w:val="00E603FD"/>
    <w:rsid w:val="00E664DD"/>
    <w:rsid w:val="00E8146A"/>
    <w:rsid w:val="00E90609"/>
    <w:rsid w:val="00E906C4"/>
    <w:rsid w:val="00E9134C"/>
    <w:rsid w:val="00E916E7"/>
    <w:rsid w:val="00E91930"/>
    <w:rsid w:val="00E94EEC"/>
    <w:rsid w:val="00E962A9"/>
    <w:rsid w:val="00E97411"/>
    <w:rsid w:val="00EA0D4C"/>
    <w:rsid w:val="00EA7697"/>
    <w:rsid w:val="00EB4332"/>
    <w:rsid w:val="00EB6055"/>
    <w:rsid w:val="00ED0C22"/>
    <w:rsid w:val="00ED470B"/>
    <w:rsid w:val="00ED609C"/>
    <w:rsid w:val="00ED7C0C"/>
    <w:rsid w:val="00EE0ECE"/>
    <w:rsid w:val="00EE24D2"/>
    <w:rsid w:val="00EE296E"/>
    <w:rsid w:val="00EE2C51"/>
    <w:rsid w:val="00EE40DA"/>
    <w:rsid w:val="00EF16AE"/>
    <w:rsid w:val="00EF1FF2"/>
    <w:rsid w:val="00EF4B00"/>
    <w:rsid w:val="00EF67F1"/>
    <w:rsid w:val="00EF7CEC"/>
    <w:rsid w:val="00F0616C"/>
    <w:rsid w:val="00F30067"/>
    <w:rsid w:val="00F31434"/>
    <w:rsid w:val="00F31645"/>
    <w:rsid w:val="00F31917"/>
    <w:rsid w:val="00F438BF"/>
    <w:rsid w:val="00F43E95"/>
    <w:rsid w:val="00F5123C"/>
    <w:rsid w:val="00F5297A"/>
    <w:rsid w:val="00F54F97"/>
    <w:rsid w:val="00F55C91"/>
    <w:rsid w:val="00F65404"/>
    <w:rsid w:val="00F6676D"/>
    <w:rsid w:val="00F71537"/>
    <w:rsid w:val="00F73DCB"/>
    <w:rsid w:val="00F7687E"/>
    <w:rsid w:val="00F869F9"/>
    <w:rsid w:val="00F91F2C"/>
    <w:rsid w:val="00F92704"/>
    <w:rsid w:val="00F93A61"/>
    <w:rsid w:val="00F94DC2"/>
    <w:rsid w:val="00F95A7C"/>
    <w:rsid w:val="00F9661F"/>
    <w:rsid w:val="00FA6372"/>
    <w:rsid w:val="00FB4B13"/>
    <w:rsid w:val="00FB7223"/>
    <w:rsid w:val="00FC17A2"/>
    <w:rsid w:val="00FC1CD0"/>
    <w:rsid w:val="00FC1D53"/>
    <w:rsid w:val="00FC2DF4"/>
    <w:rsid w:val="00FC3FA2"/>
    <w:rsid w:val="00FC4F10"/>
    <w:rsid w:val="00FC5761"/>
    <w:rsid w:val="00FC6412"/>
    <w:rsid w:val="00FD44C0"/>
    <w:rsid w:val="00FD6B94"/>
    <w:rsid w:val="00FD7734"/>
    <w:rsid w:val="00FE7076"/>
    <w:rsid w:val="00FF3E01"/>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9414"/>
  <w15:chartTrackingRefBased/>
  <w15:docId w15:val="{3B8D546D-C26B-463D-B1AF-98CDF76A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EC"/>
    <w:pPr>
      <w:ind w:left="720"/>
      <w:contextualSpacing/>
    </w:pPr>
    <w:rPr>
      <w:rFonts w:eastAsia="Times New Roman"/>
      <w:lang w:eastAsia="tr-TR"/>
    </w:rPr>
  </w:style>
  <w:style w:type="paragraph" w:styleId="Header">
    <w:name w:val="header"/>
    <w:basedOn w:val="Normal"/>
    <w:link w:val="HeaderChar"/>
    <w:uiPriority w:val="99"/>
    <w:unhideWhenUsed/>
    <w:rsid w:val="00FD77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7734"/>
  </w:style>
  <w:style w:type="paragraph" w:styleId="Footer">
    <w:name w:val="footer"/>
    <w:basedOn w:val="Normal"/>
    <w:link w:val="FooterChar"/>
    <w:uiPriority w:val="99"/>
    <w:unhideWhenUsed/>
    <w:rsid w:val="00FD77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7734"/>
  </w:style>
  <w:style w:type="paragraph" w:styleId="BalloonText">
    <w:name w:val="Balloon Text"/>
    <w:basedOn w:val="Normal"/>
    <w:link w:val="BalloonTextChar"/>
    <w:uiPriority w:val="99"/>
    <w:semiHidden/>
    <w:unhideWhenUsed/>
    <w:rsid w:val="000635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35C4"/>
    <w:rPr>
      <w:rFonts w:ascii="Tahoma" w:hAnsi="Tahoma" w:cs="Tahoma"/>
      <w:sz w:val="16"/>
      <w:szCs w:val="16"/>
    </w:rPr>
  </w:style>
  <w:style w:type="character" w:styleId="Hyperlink">
    <w:name w:val="Hyperlink"/>
    <w:uiPriority w:val="99"/>
    <w:unhideWhenUsed/>
    <w:rsid w:val="00100FEC"/>
    <w:rPr>
      <w:color w:val="0000FF"/>
      <w:u w:val="single"/>
    </w:rPr>
  </w:style>
  <w:style w:type="paragraph" w:customStyle="1" w:styleId="CVtab">
    <w:name w:val="CV tab"/>
    <w:basedOn w:val="Normal"/>
    <w:rsid w:val="0069316A"/>
    <w:pPr>
      <w:tabs>
        <w:tab w:val="left" w:pos="440"/>
        <w:tab w:val="left" w:pos="2420"/>
        <w:tab w:val="left" w:pos="2520"/>
      </w:tabs>
      <w:overflowPunct w:val="0"/>
      <w:autoSpaceDE w:val="0"/>
      <w:autoSpaceDN w:val="0"/>
      <w:adjustRightInd w:val="0"/>
      <w:spacing w:after="0" w:line="240" w:lineRule="auto"/>
      <w:jc w:val="both"/>
      <w:textAlignment w:val="baseline"/>
    </w:pPr>
    <w:rPr>
      <w:rFonts w:ascii="New York" w:eastAsia="Times New Roman" w:hAnsi="New York"/>
      <w:sz w:val="24"/>
      <w:szCs w:val="20"/>
      <w:lang w:val="en-US"/>
    </w:rPr>
  </w:style>
  <w:style w:type="character" w:styleId="UnresolvedMention">
    <w:name w:val="Unresolved Mention"/>
    <w:basedOn w:val="DefaultParagraphFont"/>
    <w:uiPriority w:val="99"/>
    <w:semiHidden/>
    <w:unhideWhenUsed/>
    <w:rsid w:val="00F71537"/>
    <w:rPr>
      <w:color w:val="605E5C"/>
      <w:shd w:val="clear" w:color="auto" w:fill="E1DFDD"/>
    </w:rPr>
  </w:style>
  <w:style w:type="character" w:styleId="FollowedHyperlink">
    <w:name w:val="FollowedHyperlink"/>
    <w:basedOn w:val="DefaultParagraphFont"/>
    <w:uiPriority w:val="99"/>
    <w:semiHidden/>
    <w:unhideWhenUsed/>
    <w:rsid w:val="00841956"/>
    <w:rPr>
      <w:color w:val="954F72" w:themeColor="followedHyperlink"/>
      <w:u w:val="single"/>
    </w:rPr>
  </w:style>
  <w:style w:type="paragraph" w:styleId="NormalWeb">
    <w:name w:val="Normal (Web)"/>
    <w:basedOn w:val="Normal"/>
    <w:uiPriority w:val="99"/>
    <w:unhideWhenUsed/>
    <w:rsid w:val="00EA0D4C"/>
    <w:pPr>
      <w:spacing w:before="100" w:beforeAutospacing="1" w:after="100" w:afterAutospacing="1" w:line="240" w:lineRule="auto"/>
    </w:pPr>
    <w:rPr>
      <w:rFonts w:ascii="Times New Roman" w:eastAsia="Times New Roman" w:hAnsi="Times New Roman"/>
      <w:sz w:val="24"/>
      <w:szCs w:val="24"/>
      <w:lang w:val="en-US" w:eastAsia="zh-CN"/>
    </w:rPr>
  </w:style>
  <w:style w:type="character" w:customStyle="1" w:styleId="apple-converted-space">
    <w:name w:val="apple-converted-space"/>
    <w:basedOn w:val="DefaultParagraphFont"/>
    <w:rsid w:val="00FC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5573">
      <w:bodyDiv w:val="1"/>
      <w:marLeft w:val="0"/>
      <w:marRight w:val="0"/>
      <w:marTop w:val="0"/>
      <w:marBottom w:val="0"/>
      <w:divBdr>
        <w:top w:val="none" w:sz="0" w:space="0" w:color="auto"/>
        <w:left w:val="none" w:sz="0" w:space="0" w:color="auto"/>
        <w:bottom w:val="none" w:sz="0" w:space="0" w:color="auto"/>
        <w:right w:val="none" w:sz="0" w:space="0" w:color="auto"/>
      </w:divBdr>
    </w:div>
    <w:div w:id="190799997">
      <w:bodyDiv w:val="1"/>
      <w:marLeft w:val="0"/>
      <w:marRight w:val="0"/>
      <w:marTop w:val="0"/>
      <w:marBottom w:val="0"/>
      <w:divBdr>
        <w:top w:val="none" w:sz="0" w:space="0" w:color="auto"/>
        <w:left w:val="none" w:sz="0" w:space="0" w:color="auto"/>
        <w:bottom w:val="none" w:sz="0" w:space="0" w:color="auto"/>
        <w:right w:val="none" w:sz="0" w:space="0" w:color="auto"/>
      </w:divBdr>
      <w:divsChild>
        <w:div w:id="481773933">
          <w:marLeft w:val="0"/>
          <w:marRight w:val="0"/>
          <w:marTop w:val="0"/>
          <w:marBottom w:val="0"/>
          <w:divBdr>
            <w:top w:val="none" w:sz="0" w:space="0" w:color="auto"/>
            <w:left w:val="none" w:sz="0" w:space="0" w:color="auto"/>
            <w:bottom w:val="none" w:sz="0" w:space="0" w:color="auto"/>
            <w:right w:val="none" w:sz="0" w:space="0" w:color="auto"/>
          </w:divBdr>
        </w:div>
        <w:div w:id="1791704679">
          <w:marLeft w:val="0"/>
          <w:marRight w:val="0"/>
          <w:marTop w:val="0"/>
          <w:marBottom w:val="0"/>
          <w:divBdr>
            <w:top w:val="none" w:sz="0" w:space="0" w:color="auto"/>
            <w:left w:val="none" w:sz="0" w:space="0" w:color="auto"/>
            <w:bottom w:val="none" w:sz="0" w:space="0" w:color="auto"/>
            <w:right w:val="none" w:sz="0" w:space="0" w:color="auto"/>
          </w:divBdr>
        </w:div>
      </w:divsChild>
    </w:div>
    <w:div w:id="249197861">
      <w:bodyDiv w:val="1"/>
      <w:marLeft w:val="0"/>
      <w:marRight w:val="0"/>
      <w:marTop w:val="0"/>
      <w:marBottom w:val="0"/>
      <w:divBdr>
        <w:top w:val="none" w:sz="0" w:space="0" w:color="auto"/>
        <w:left w:val="none" w:sz="0" w:space="0" w:color="auto"/>
        <w:bottom w:val="none" w:sz="0" w:space="0" w:color="auto"/>
        <w:right w:val="none" w:sz="0" w:space="0" w:color="auto"/>
      </w:divBdr>
    </w:div>
    <w:div w:id="501161564">
      <w:bodyDiv w:val="1"/>
      <w:marLeft w:val="0"/>
      <w:marRight w:val="0"/>
      <w:marTop w:val="0"/>
      <w:marBottom w:val="0"/>
      <w:divBdr>
        <w:top w:val="none" w:sz="0" w:space="0" w:color="auto"/>
        <w:left w:val="none" w:sz="0" w:space="0" w:color="auto"/>
        <w:bottom w:val="none" w:sz="0" w:space="0" w:color="auto"/>
        <w:right w:val="none" w:sz="0" w:space="0" w:color="auto"/>
      </w:divBdr>
    </w:div>
    <w:div w:id="819080732">
      <w:bodyDiv w:val="1"/>
      <w:marLeft w:val="0"/>
      <w:marRight w:val="0"/>
      <w:marTop w:val="0"/>
      <w:marBottom w:val="0"/>
      <w:divBdr>
        <w:top w:val="none" w:sz="0" w:space="0" w:color="auto"/>
        <w:left w:val="none" w:sz="0" w:space="0" w:color="auto"/>
        <w:bottom w:val="none" w:sz="0" w:space="0" w:color="auto"/>
        <w:right w:val="none" w:sz="0" w:space="0" w:color="auto"/>
      </w:divBdr>
    </w:div>
    <w:div w:id="828450404">
      <w:bodyDiv w:val="1"/>
      <w:marLeft w:val="0"/>
      <w:marRight w:val="0"/>
      <w:marTop w:val="0"/>
      <w:marBottom w:val="0"/>
      <w:divBdr>
        <w:top w:val="none" w:sz="0" w:space="0" w:color="auto"/>
        <w:left w:val="none" w:sz="0" w:space="0" w:color="auto"/>
        <w:bottom w:val="none" w:sz="0" w:space="0" w:color="auto"/>
        <w:right w:val="none" w:sz="0" w:space="0" w:color="auto"/>
      </w:divBdr>
      <w:divsChild>
        <w:div w:id="384842871">
          <w:marLeft w:val="0"/>
          <w:marRight w:val="0"/>
          <w:marTop w:val="34"/>
          <w:marBottom w:val="34"/>
          <w:divBdr>
            <w:top w:val="none" w:sz="0" w:space="0" w:color="auto"/>
            <w:left w:val="none" w:sz="0" w:space="0" w:color="auto"/>
            <w:bottom w:val="none" w:sz="0" w:space="0" w:color="auto"/>
            <w:right w:val="none" w:sz="0" w:space="0" w:color="auto"/>
          </w:divBdr>
        </w:div>
      </w:divsChild>
    </w:div>
    <w:div w:id="889147331">
      <w:bodyDiv w:val="1"/>
      <w:marLeft w:val="0"/>
      <w:marRight w:val="0"/>
      <w:marTop w:val="0"/>
      <w:marBottom w:val="0"/>
      <w:divBdr>
        <w:top w:val="none" w:sz="0" w:space="0" w:color="auto"/>
        <w:left w:val="none" w:sz="0" w:space="0" w:color="auto"/>
        <w:bottom w:val="none" w:sz="0" w:space="0" w:color="auto"/>
        <w:right w:val="none" w:sz="0" w:space="0" w:color="auto"/>
      </w:divBdr>
    </w:div>
    <w:div w:id="1073164421">
      <w:bodyDiv w:val="1"/>
      <w:marLeft w:val="0"/>
      <w:marRight w:val="0"/>
      <w:marTop w:val="0"/>
      <w:marBottom w:val="0"/>
      <w:divBdr>
        <w:top w:val="none" w:sz="0" w:space="0" w:color="auto"/>
        <w:left w:val="none" w:sz="0" w:space="0" w:color="auto"/>
        <w:bottom w:val="none" w:sz="0" w:space="0" w:color="auto"/>
        <w:right w:val="none" w:sz="0" w:space="0" w:color="auto"/>
      </w:divBdr>
    </w:div>
    <w:div w:id="1084372503">
      <w:bodyDiv w:val="1"/>
      <w:marLeft w:val="0"/>
      <w:marRight w:val="0"/>
      <w:marTop w:val="0"/>
      <w:marBottom w:val="0"/>
      <w:divBdr>
        <w:top w:val="none" w:sz="0" w:space="0" w:color="auto"/>
        <w:left w:val="none" w:sz="0" w:space="0" w:color="auto"/>
        <w:bottom w:val="none" w:sz="0" w:space="0" w:color="auto"/>
        <w:right w:val="none" w:sz="0" w:space="0" w:color="auto"/>
      </w:divBdr>
      <w:divsChild>
        <w:div w:id="127135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60153">
              <w:marLeft w:val="0"/>
              <w:marRight w:val="0"/>
              <w:marTop w:val="0"/>
              <w:marBottom w:val="0"/>
              <w:divBdr>
                <w:top w:val="none" w:sz="0" w:space="0" w:color="auto"/>
                <w:left w:val="none" w:sz="0" w:space="0" w:color="auto"/>
                <w:bottom w:val="none" w:sz="0" w:space="0" w:color="auto"/>
                <w:right w:val="none" w:sz="0" w:space="0" w:color="auto"/>
              </w:divBdr>
              <w:divsChild>
                <w:div w:id="1328898555">
                  <w:marLeft w:val="0"/>
                  <w:marRight w:val="0"/>
                  <w:marTop w:val="0"/>
                  <w:marBottom w:val="0"/>
                  <w:divBdr>
                    <w:top w:val="none" w:sz="0" w:space="0" w:color="auto"/>
                    <w:left w:val="none" w:sz="0" w:space="0" w:color="auto"/>
                    <w:bottom w:val="none" w:sz="0" w:space="0" w:color="auto"/>
                    <w:right w:val="none" w:sz="0" w:space="0" w:color="auto"/>
                  </w:divBdr>
                  <w:divsChild>
                    <w:div w:id="988052244">
                      <w:marLeft w:val="0"/>
                      <w:marRight w:val="0"/>
                      <w:marTop w:val="0"/>
                      <w:marBottom w:val="0"/>
                      <w:divBdr>
                        <w:top w:val="none" w:sz="0" w:space="0" w:color="auto"/>
                        <w:left w:val="none" w:sz="0" w:space="0" w:color="auto"/>
                        <w:bottom w:val="none" w:sz="0" w:space="0" w:color="auto"/>
                        <w:right w:val="none" w:sz="0" w:space="0" w:color="auto"/>
                      </w:divBdr>
                      <w:divsChild>
                        <w:div w:id="1791585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796306">
                              <w:marLeft w:val="0"/>
                              <w:marRight w:val="0"/>
                              <w:marTop w:val="0"/>
                              <w:marBottom w:val="0"/>
                              <w:divBdr>
                                <w:top w:val="none" w:sz="0" w:space="0" w:color="auto"/>
                                <w:left w:val="none" w:sz="0" w:space="0" w:color="auto"/>
                                <w:bottom w:val="none" w:sz="0" w:space="0" w:color="auto"/>
                                <w:right w:val="none" w:sz="0" w:space="0" w:color="auto"/>
                              </w:divBdr>
                              <w:divsChild>
                                <w:div w:id="16923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40100">
      <w:bodyDiv w:val="1"/>
      <w:marLeft w:val="0"/>
      <w:marRight w:val="0"/>
      <w:marTop w:val="0"/>
      <w:marBottom w:val="0"/>
      <w:divBdr>
        <w:top w:val="none" w:sz="0" w:space="0" w:color="auto"/>
        <w:left w:val="none" w:sz="0" w:space="0" w:color="auto"/>
        <w:bottom w:val="none" w:sz="0" w:space="0" w:color="auto"/>
        <w:right w:val="none" w:sz="0" w:space="0" w:color="auto"/>
      </w:divBdr>
      <w:divsChild>
        <w:div w:id="721753194">
          <w:marLeft w:val="0"/>
          <w:marRight w:val="0"/>
          <w:marTop w:val="0"/>
          <w:marBottom w:val="0"/>
          <w:divBdr>
            <w:top w:val="none" w:sz="0" w:space="0" w:color="auto"/>
            <w:left w:val="none" w:sz="0" w:space="0" w:color="auto"/>
            <w:bottom w:val="none" w:sz="0" w:space="0" w:color="auto"/>
            <w:right w:val="none" w:sz="0" w:space="0" w:color="auto"/>
          </w:divBdr>
        </w:div>
        <w:div w:id="847526424">
          <w:marLeft w:val="0"/>
          <w:marRight w:val="0"/>
          <w:marTop w:val="0"/>
          <w:marBottom w:val="0"/>
          <w:divBdr>
            <w:top w:val="none" w:sz="0" w:space="0" w:color="auto"/>
            <w:left w:val="none" w:sz="0" w:space="0" w:color="auto"/>
            <w:bottom w:val="none" w:sz="0" w:space="0" w:color="auto"/>
            <w:right w:val="none" w:sz="0" w:space="0" w:color="auto"/>
          </w:divBdr>
        </w:div>
        <w:div w:id="1020669084">
          <w:marLeft w:val="0"/>
          <w:marRight w:val="0"/>
          <w:marTop w:val="0"/>
          <w:marBottom w:val="0"/>
          <w:divBdr>
            <w:top w:val="none" w:sz="0" w:space="0" w:color="auto"/>
            <w:left w:val="none" w:sz="0" w:space="0" w:color="auto"/>
            <w:bottom w:val="none" w:sz="0" w:space="0" w:color="auto"/>
            <w:right w:val="none" w:sz="0" w:space="0" w:color="auto"/>
          </w:divBdr>
        </w:div>
        <w:div w:id="1852790765">
          <w:marLeft w:val="0"/>
          <w:marRight w:val="0"/>
          <w:marTop w:val="0"/>
          <w:marBottom w:val="0"/>
          <w:divBdr>
            <w:top w:val="none" w:sz="0" w:space="0" w:color="auto"/>
            <w:left w:val="none" w:sz="0" w:space="0" w:color="auto"/>
            <w:bottom w:val="none" w:sz="0" w:space="0" w:color="auto"/>
            <w:right w:val="none" w:sz="0" w:space="0" w:color="auto"/>
          </w:divBdr>
        </w:div>
      </w:divsChild>
    </w:div>
    <w:div w:id="1155493988">
      <w:bodyDiv w:val="1"/>
      <w:marLeft w:val="0"/>
      <w:marRight w:val="0"/>
      <w:marTop w:val="0"/>
      <w:marBottom w:val="0"/>
      <w:divBdr>
        <w:top w:val="none" w:sz="0" w:space="0" w:color="auto"/>
        <w:left w:val="none" w:sz="0" w:space="0" w:color="auto"/>
        <w:bottom w:val="none" w:sz="0" w:space="0" w:color="auto"/>
        <w:right w:val="none" w:sz="0" w:space="0" w:color="auto"/>
      </w:divBdr>
      <w:divsChild>
        <w:div w:id="944994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280470">
              <w:marLeft w:val="0"/>
              <w:marRight w:val="0"/>
              <w:marTop w:val="0"/>
              <w:marBottom w:val="0"/>
              <w:divBdr>
                <w:top w:val="none" w:sz="0" w:space="0" w:color="auto"/>
                <w:left w:val="none" w:sz="0" w:space="0" w:color="auto"/>
                <w:bottom w:val="none" w:sz="0" w:space="0" w:color="auto"/>
                <w:right w:val="none" w:sz="0" w:space="0" w:color="auto"/>
              </w:divBdr>
              <w:divsChild>
                <w:div w:id="2097896647">
                  <w:marLeft w:val="0"/>
                  <w:marRight w:val="0"/>
                  <w:marTop w:val="0"/>
                  <w:marBottom w:val="0"/>
                  <w:divBdr>
                    <w:top w:val="none" w:sz="0" w:space="0" w:color="auto"/>
                    <w:left w:val="none" w:sz="0" w:space="0" w:color="auto"/>
                    <w:bottom w:val="none" w:sz="0" w:space="0" w:color="auto"/>
                    <w:right w:val="none" w:sz="0" w:space="0" w:color="auto"/>
                  </w:divBdr>
                  <w:divsChild>
                    <w:div w:id="1474063030">
                      <w:marLeft w:val="0"/>
                      <w:marRight w:val="0"/>
                      <w:marTop w:val="0"/>
                      <w:marBottom w:val="0"/>
                      <w:divBdr>
                        <w:top w:val="none" w:sz="0" w:space="0" w:color="auto"/>
                        <w:left w:val="none" w:sz="0" w:space="0" w:color="auto"/>
                        <w:bottom w:val="none" w:sz="0" w:space="0" w:color="auto"/>
                        <w:right w:val="none" w:sz="0" w:space="0" w:color="auto"/>
                      </w:divBdr>
                      <w:divsChild>
                        <w:div w:id="1544442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11274">
                              <w:marLeft w:val="0"/>
                              <w:marRight w:val="0"/>
                              <w:marTop w:val="0"/>
                              <w:marBottom w:val="0"/>
                              <w:divBdr>
                                <w:top w:val="none" w:sz="0" w:space="0" w:color="auto"/>
                                <w:left w:val="none" w:sz="0" w:space="0" w:color="auto"/>
                                <w:bottom w:val="none" w:sz="0" w:space="0" w:color="auto"/>
                                <w:right w:val="none" w:sz="0" w:space="0" w:color="auto"/>
                              </w:divBdr>
                              <w:divsChild>
                                <w:div w:id="11108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95735">
      <w:bodyDiv w:val="1"/>
      <w:marLeft w:val="0"/>
      <w:marRight w:val="0"/>
      <w:marTop w:val="0"/>
      <w:marBottom w:val="0"/>
      <w:divBdr>
        <w:top w:val="none" w:sz="0" w:space="0" w:color="auto"/>
        <w:left w:val="none" w:sz="0" w:space="0" w:color="auto"/>
        <w:bottom w:val="none" w:sz="0" w:space="0" w:color="auto"/>
        <w:right w:val="none" w:sz="0" w:space="0" w:color="auto"/>
      </w:divBdr>
    </w:div>
    <w:div w:id="1171337011">
      <w:bodyDiv w:val="1"/>
      <w:marLeft w:val="0"/>
      <w:marRight w:val="0"/>
      <w:marTop w:val="0"/>
      <w:marBottom w:val="0"/>
      <w:divBdr>
        <w:top w:val="none" w:sz="0" w:space="0" w:color="auto"/>
        <w:left w:val="none" w:sz="0" w:space="0" w:color="auto"/>
        <w:bottom w:val="none" w:sz="0" w:space="0" w:color="auto"/>
        <w:right w:val="none" w:sz="0" w:space="0" w:color="auto"/>
      </w:divBdr>
    </w:div>
    <w:div w:id="1186405524">
      <w:bodyDiv w:val="1"/>
      <w:marLeft w:val="0"/>
      <w:marRight w:val="0"/>
      <w:marTop w:val="0"/>
      <w:marBottom w:val="0"/>
      <w:divBdr>
        <w:top w:val="none" w:sz="0" w:space="0" w:color="auto"/>
        <w:left w:val="none" w:sz="0" w:space="0" w:color="auto"/>
        <w:bottom w:val="none" w:sz="0" w:space="0" w:color="auto"/>
        <w:right w:val="none" w:sz="0" w:space="0" w:color="auto"/>
      </w:divBdr>
    </w:div>
    <w:div w:id="1207058728">
      <w:bodyDiv w:val="1"/>
      <w:marLeft w:val="0"/>
      <w:marRight w:val="0"/>
      <w:marTop w:val="0"/>
      <w:marBottom w:val="0"/>
      <w:divBdr>
        <w:top w:val="none" w:sz="0" w:space="0" w:color="auto"/>
        <w:left w:val="none" w:sz="0" w:space="0" w:color="auto"/>
        <w:bottom w:val="none" w:sz="0" w:space="0" w:color="auto"/>
        <w:right w:val="none" w:sz="0" w:space="0" w:color="auto"/>
      </w:divBdr>
    </w:div>
    <w:div w:id="1273127506">
      <w:bodyDiv w:val="1"/>
      <w:marLeft w:val="0"/>
      <w:marRight w:val="0"/>
      <w:marTop w:val="0"/>
      <w:marBottom w:val="0"/>
      <w:divBdr>
        <w:top w:val="none" w:sz="0" w:space="0" w:color="auto"/>
        <w:left w:val="none" w:sz="0" w:space="0" w:color="auto"/>
        <w:bottom w:val="none" w:sz="0" w:space="0" w:color="auto"/>
        <w:right w:val="none" w:sz="0" w:space="0" w:color="auto"/>
      </w:divBdr>
    </w:div>
    <w:div w:id="1713185348">
      <w:bodyDiv w:val="1"/>
      <w:marLeft w:val="0"/>
      <w:marRight w:val="0"/>
      <w:marTop w:val="0"/>
      <w:marBottom w:val="0"/>
      <w:divBdr>
        <w:top w:val="none" w:sz="0" w:space="0" w:color="auto"/>
        <w:left w:val="none" w:sz="0" w:space="0" w:color="auto"/>
        <w:bottom w:val="none" w:sz="0" w:space="0" w:color="auto"/>
        <w:right w:val="none" w:sz="0" w:space="0" w:color="auto"/>
      </w:divBdr>
    </w:div>
    <w:div w:id="1817990162">
      <w:bodyDiv w:val="1"/>
      <w:marLeft w:val="0"/>
      <w:marRight w:val="0"/>
      <w:marTop w:val="0"/>
      <w:marBottom w:val="0"/>
      <w:divBdr>
        <w:top w:val="none" w:sz="0" w:space="0" w:color="auto"/>
        <w:left w:val="none" w:sz="0" w:space="0" w:color="auto"/>
        <w:bottom w:val="none" w:sz="0" w:space="0" w:color="auto"/>
        <w:right w:val="none" w:sz="0" w:space="0" w:color="auto"/>
      </w:divBdr>
    </w:div>
    <w:div w:id="1836220317">
      <w:bodyDiv w:val="1"/>
      <w:marLeft w:val="0"/>
      <w:marRight w:val="0"/>
      <w:marTop w:val="0"/>
      <w:marBottom w:val="0"/>
      <w:divBdr>
        <w:top w:val="none" w:sz="0" w:space="0" w:color="auto"/>
        <w:left w:val="none" w:sz="0" w:space="0" w:color="auto"/>
        <w:bottom w:val="none" w:sz="0" w:space="0" w:color="auto"/>
        <w:right w:val="none" w:sz="0" w:space="0" w:color="auto"/>
      </w:divBdr>
    </w:div>
    <w:div w:id="1873759286">
      <w:bodyDiv w:val="1"/>
      <w:marLeft w:val="0"/>
      <w:marRight w:val="0"/>
      <w:marTop w:val="0"/>
      <w:marBottom w:val="0"/>
      <w:divBdr>
        <w:top w:val="none" w:sz="0" w:space="0" w:color="auto"/>
        <w:left w:val="none" w:sz="0" w:space="0" w:color="auto"/>
        <w:bottom w:val="none" w:sz="0" w:space="0" w:color="auto"/>
        <w:right w:val="none" w:sz="0" w:space="0" w:color="auto"/>
      </w:divBdr>
    </w:div>
    <w:div w:id="1991445713">
      <w:bodyDiv w:val="1"/>
      <w:marLeft w:val="0"/>
      <w:marRight w:val="0"/>
      <w:marTop w:val="0"/>
      <w:marBottom w:val="0"/>
      <w:divBdr>
        <w:top w:val="none" w:sz="0" w:space="0" w:color="auto"/>
        <w:left w:val="none" w:sz="0" w:space="0" w:color="auto"/>
        <w:bottom w:val="none" w:sz="0" w:space="0" w:color="auto"/>
        <w:right w:val="none" w:sz="0" w:space="0" w:color="auto"/>
      </w:divBdr>
    </w:div>
    <w:div w:id="2094812649">
      <w:bodyDiv w:val="1"/>
      <w:marLeft w:val="0"/>
      <w:marRight w:val="0"/>
      <w:marTop w:val="0"/>
      <w:marBottom w:val="0"/>
      <w:divBdr>
        <w:top w:val="none" w:sz="0" w:space="0" w:color="auto"/>
        <w:left w:val="none" w:sz="0" w:space="0" w:color="auto"/>
        <w:bottom w:val="none" w:sz="0" w:space="0" w:color="auto"/>
        <w:right w:val="none" w:sz="0" w:space="0" w:color="auto"/>
      </w:divBdr>
    </w:div>
    <w:div w:id="21109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pkinsmedicine.org/health/conditions-and-diseases/myopia" TargetMode="External"/><Relationship Id="rId18" Type="http://schemas.openxmlformats.org/officeDocument/2006/relationships/hyperlink" Target="https://www.hopkinsmedicine.org/health/conditions-and-diseases/pink-eye" TargetMode="External"/><Relationship Id="rId26" Type="http://schemas.openxmlformats.org/officeDocument/2006/relationships/hyperlink" Target="https://www.healio.com/news/dermatology/20211123/national-rosacea-society-awards-2021-research-grants" TargetMode="External"/><Relationship Id="rId3" Type="http://schemas.openxmlformats.org/officeDocument/2006/relationships/settings" Target="settings.xml"/><Relationship Id="rId21" Type="http://schemas.openxmlformats.org/officeDocument/2006/relationships/hyperlink" Target="https://www.livestrong.com/article/13773808-pink-eye-remedies-conjuctivitis/"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ncbi.nlm.nih.gov/pubmed/26099057" TargetMode="External"/><Relationship Id="rId17" Type="http://schemas.openxmlformats.org/officeDocument/2006/relationships/hyperlink" Target="https://www.hopkinsmedicine.org/health/conditions-and-diseases/allergic-conjunctivitis" TargetMode="External"/><Relationship Id="rId25" Type="http://schemas.openxmlformats.org/officeDocument/2006/relationships/hyperlink" Target="https://www.mdedge.com/dermatology/article/249035/rosacea/microbiome-studies-among-those-awarded-national-rosacea-societ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opkinsmedicine.org/health/conditions-and-diseases/presbyopia" TargetMode="External"/><Relationship Id="rId20" Type="http://schemas.openxmlformats.org/officeDocument/2006/relationships/hyperlink" Target="https://www.hopkinsmedicine.org/news/articles/like-a-miracle" TargetMode="External"/><Relationship Id="rId29" Type="http://schemas.openxmlformats.org/officeDocument/2006/relationships/hyperlink" Target="https://www.healio.com/news/ophthalmology/20200630/study-investigates-biomarkers-of-sjgrens-syndromerelated-dry-eye?M_BT=49238499266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7469899.2021.1826309" TargetMode="External"/><Relationship Id="rId24" Type="http://schemas.openxmlformats.org/officeDocument/2006/relationships/hyperlink" Target="https://www.hopkinsmedicine.org/news/articles/origins-of-ocular-rosacea" TargetMode="External"/><Relationship Id="rId32" Type="http://schemas.openxmlformats.org/officeDocument/2006/relationships/hyperlink" Target="https://consumer.healthday.com/eye-care-information-13/eye-and-vision-problem-news-295/another-dry-eye-harm-slowed-reading-739851.html" TargetMode="External"/><Relationship Id="rId5" Type="http://schemas.openxmlformats.org/officeDocument/2006/relationships/footnotes" Target="footnotes.xml"/><Relationship Id="rId15" Type="http://schemas.openxmlformats.org/officeDocument/2006/relationships/hyperlink" Target="https://www.hopkinsmedicine.org/health/conditions-and-diseases/hyperopia-farsightedness" TargetMode="External"/><Relationship Id="rId23" Type="http://schemas.openxmlformats.org/officeDocument/2006/relationships/hyperlink" Target="https://www.optometryadvisor.com/cornea-ocular-surface/conjunctivitis-not-a-predictor-of-sarscov2-in-absence-of-respiratory-symptoms/" TargetMode="External"/><Relationship Id="rId28" Type="http://schemas.openxmlformats.org/officeDocument/2006/relationships/hyperlink" Target="https://www.hopkinsmedicine.org/news/articles/covid-research-roundup-sum20" TargetMode="External"/><Relationship Id="rId10" Type="http://schemas.openxmlformats.org/officeDocument/2006/relationships/hyperlink" Target="http://lib.bioinfo.pl/pmid/journal/J%20Refract%20Surg" TargetMode="External"/><Relationship Id="rId19" Type="http://schemas.openxmlformats.org/officeDocument/2006/relationships/hyperlink" Target="https://eyewiki.aao.org/Lid_Wiper_Epitheliopathy" TargetMode="External"/><Relationship Id="rId31" Type="http://schemas.openxmlformats.org/officeDocument/2006/relationships/hyperlink" Target="https://www.practiceupdate.com/content/dry-eye-found-to-have-negative-impact-on-prolonged-reading/76863" TargetMode="External"/><Relationship Id="rId4" Type="http://schemas.openxmlformats.org/officeDocument/2006/relationships/webSettings" Target="webSettings.xml"/><Relationship Id="rId9" Type="http://schemas.openxmlformats.org/officeDocument/2006/relationships/hyperlink" Target="http://lib.bioinfo.pl/pmid:21919431" TargetMode="External"/><Relationship Id="rId14" Type="http://schemas.openxmlformats.org/officeDocument/2006/relationships/hyperlink" Target="https://www.hopkinsmedicine.org/health/conditions-and-diseases/astigmatism" TargetMode="External"/><Relationship Id="rId22" Type="http://schemas.openxmlformats.org/officeDocument/2006/relationships/hyperlink" Target="https://www.hopkinsmedicine.org/news/articles/collaboration-explores-treatment-for-vexing-condition" TargetMode="External"/><Relationship Id="rId27" Type="http://schemas.openxmlformats.org/officeDocument/2006/relationships/hyperlink" Target="https://www.eurotimes.org/covid-the-eye/" TargetMode="External"/><Relationship Id="rId30" Type="http://schemas.openxmlformats.org/officeDocument/2006/relationships/hyperlink" Target="https://www.newswise.com/articles/dry-eye-syndrome-slows-reading-rate,-study-suggest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6083</Words>
  <Characters>34674</Characters>
  <Application>Microsoft Office Word</Application>
  <DocSecurity>0</DocSecurity>
  <Lines>288</Lines>
  <Paragraphs>81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40676</CharactersWithSpaces>
  <SharedDoc>false</SharedDoc>
  <HLinks>
    <vt:vector size="24" baseType="variant">
      <vt:variant>
        <vt:i4>524302</vt:i4>
      </vt:variant>
      <vt:variant>
        <vt:i4>9</vt:i4>
      </vt:variant>
      <vt:variant>
        <vt:i4>0</vt:i4>
      </vt:variant>
      <vt:variant>
        <vt:i4>5</vt:i4>
      </vt:variant>
      <vt:variant>
        <vt:lpwstr>http://lib.bioinfo.pl/pmid/journal/J Refract Surg</vt:lpwstr>
      </vt:variant>
      <vt:variant>
        <vt:lpwstr/>
      </vt:variant>
      <vt:variant>
        <vt:i4>8257661</vt:i4>
      </vt:variant>
      <vt:variant>
        <vt:i4>6</vt:i4>
      </vt:variant>
      <vt:variant>
        <vt:i4>0</vt:i4>
      </vt:variant>
      <vt:variant>
        <vt:i4>5</vt:i4>
      </vt:variant>
      <vt:variant>
        <vt:lpwstr>http://lib.bioinfo.pl/pmid:21919431</vt:lpwstr>
      </vt:variant>
      <vt:variant>
        <vt:lpwstr/>
      </vt:variant>
      <vt:variant>
        <vt:i4>3211376</vt:i4>
      </vt:variant>
      <vt:variant>
        <vt:i4>3</vt:i4>
      </vt:variant>
      <vt:variant>
        <vt:i4>0</vt:i4>
      </vt:variant>
      <vt:variant>
        <vt:i4>5</vt:i4>
      </vt:variant>
      <vt:variant>
        <vt:lpwstr>http://www.medscape.org/viewarticle/824661</vt:lpwstr>
      </vt:variant>
      <vt:variant>
        <vt:lpwstr/>
      </vt:variant>
      <vt:variant>
        <vt:i4>4063273</vt:i4>
      </vt:variant>
      <vt:variant>
        <vt:i4>0</vt:i4>
      </vt:variant>
      <vt:variant>
        <vt:i4>0</vt:i4>
      </vt:variant>
      <vt:variant>
        <vt:i4>5</vt:i4>
      </vt:variant>
      <vt:variant>
        <vt:lpwstr>http://www.ncbi.nlm.nih.gov/pubmed/26099057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Sezen Karakus</dc:creator>
  <cp:keywords/>
  <cp:lastModifiedBy>Isaak Mertz</cp:lastModifiedBy>
  <cp:revision>2</cp:revision>
  <cp:lastPrinted>2022-01-15T04:48:00Z</cp:lastPrinted>
  <dcterms:created xsi:type="dcterms:W3CDTF">2023-10-04T12:26:00Z</dcterms:created>
  <dcterms:modified xsi:type="dcterms:W3CDTF">2023-10-04T12:26:00Z</dcterms:modified>
</cp:coreProperties>
</file>