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W w:w="11460" w:type="dxa"/>
        <w:tblLook w:val="04A0" w:firstRow="1" w:lastRow="0" w:firstColumn="1" w:lastColumn="0" w:noHBand="0" w:noVBand="1"/>
      </w:tblPr>
      <w:tblGrid>
        <w:gridCol w:w="3363"/>
        <w:gridCol w:w="1702"/>
        <w:gridCol w:w="6395"/>
      </w:tblGrid>
      <w:tr w:rsidR="00CC003D" w:rsidRPr="001324DC" w14:paraId="1295E712" w14:textId="77777777" w:rsidTr="004527C6">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60" w:type="dxa"/>
            <w:gridSpan w:val="3"/>
            <w:noWrap/>
            <w:hideMark/>
          </w:tcPr>
          <w:p w14:paraId="21C1603E" w14:textId="77777777" w:rsidR="00D352AD" w:rsidRPr="001324DC" w:rsidRDefault="00CC003D" w:rsidP="001324DC">
            <w:pPr>
              <w:jc w:val="center"/>
              <w:rPr>
                <w:rFonts w:asciiTheme="minorHAnsi" w:hAnsiTheme="minorHAnsi" w:cs="Arial"/>
                <w:b w:val="0"/>
                <w:bCs w:val="0"/>
                <w:szCs w:val="28"/>
              </w:rPr>
            </w:pPr>
            <w:r w:rsidRPr="00B34837">
              <w:rPr>
                <w:rFonts w:asciiTheme="minorHAnsi" w:hAnsiTheme="minorHAnsi" w:cs="Arial"/>
                <w:sz w:val="36"/>
                <w:szCs w:val="28"/>
              </w:rPr>
              <w:t xml:space="preserve">Microscopy </w:t>
            </w:r>
            <w:r w:rsidR="005A4EF2" w:rsidRPr="00B34837">
              <w:rPr>
                <w:rFonts w:asciiTheme="minorHAnsi" w:hAnsiTheme="minorHAnsi" w:cs="Arial"/>
                <w:sz w:val="36"/>
                <w:szCs w:val="28"/>
              </w:rPr>
              <w:t xml:space="preserve">at the Wilmer Eye </w:t>
            </w:r>
            <w:r w:rsidR="00616823" w:rsidRPr="00B34837">
              <w:rPr>
                <w:rFonts w:asciiTheme="minorHAnsi" w:hAnsiTheme="minorHAnsi" w:cs="Arial"/>
                <w:sz w:val="36"/>
                <w:szCs w:val="28"/>
              </w:rPr>
              <w:t>Institute</w:t>
            </w:r>
            <w:r w:rsidR="005A4EF2" w:rsidRPr="00B34837">
              <w:rPr>
                <w:rFonts w:asciiTheme="minorHAnsi" w:hAnsiTheme="minorHAnsi" w:cs="Arial"/>
                <w:sz w:val="36"/>
                <w:szCs w:val="28"/>
              </w:rPr>
              <w:t xml:space="preserve"> (MWEI</w:t>
            </w:r>
            <w:r w:rsidR="001324DC" w:rsidRPr="00B34837">
              <w:rPr>
                <w:rFonts w:asciiTheme="minorHAnsi" w:hAnsiTheme="minorHAnsi" w:cs="Arial"/>
                <w:sz w:val="36"/>
                <w:szCs w:val="28"/>
              </w:rPr>
              <w:t>)</w:t>
            </w:r>
            <w:r w:rsidRPr="00B34837">
              <w:rPr>
                <w:rFonts w:asciiTheme="minorHAnsi" w:hAnsiTheme="minorHAnsi" w:cs="Arial"/>
                <w:sz w:val="36"/>
                <w:szCs w:val="28"/>
              </w:rPr>
              <w:t>, Smith Building</w:t>
            </w:r>
          </w:p>
        </w:tc>
      </w:tr>
      <w:tr w:rsidR="00CC003D" w:rsidRPr="001324DC" w14:paraId="3D4BB067" w14:textId="77777777" w:rsidTr="004527C6">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1460" w:type="dxa"/>
            <w:gridSpan w:val="3"/>
            <w:noWrap/>
          </w:tcPr>
          <w:p w14:paraId="1BCE4807" w14:textId="1719E89A" w:rsidR="00CC003D" w:rsidRDefault="00C652EF" w:rsidP="001324DC">
            <w:pPr>
              <w:jc w:val="center"/>
              <w:rPr>
                <w:rFonts w:asciiTheme="minorHAnsi" w:hAnsiTheme="minorHAnsi" w:cs="Arial"/>
                <w:b w:val="0"/>
                <w:bCs w:val="0"/>
                <w:sz w:val="28"/>
                <w:szCs w:val="28"/>
              </w:rPr>
            </w:pPr>
            <w:r>
              <w:rPr>
                <w:rFonts w:asciiTheme="minorHAnsi" w:hAnsiTheme="minorHAnsi" w:cs="Arial"/>
                <w:sz w:val="28"/>
                <w:szCs w:val="28"/>
              </w:rPr>
              <w:t>UPDATE</w:t>
            </w:r>
            <w:r w:rsidR="006A6D31">
              <w:rPr>
                <w:rFonts w:asciiTheme="minorHAnsi" w:hAnsiTheme="minorHAnsi" w:cs="Arial"/>
                <w:sz w:val="28"/>
                <w:szCs w:val="28"/>
              </w:rPr>
              <w:t>S to</w:t>
            </w:r>
            <w:r>
              <w:rPr>
                <w:rFonts w:asciiTheme="minorHAnsi" w:hAnsiTheme="minorHAnsi" w:cs="Arial"/>
                <w:sz w:val="28"/>
                <w:szCs w:val="28"/>
              </w:rPr>
              <w:t xml:space="preserve"> </w:t>
            </w:r>
            <w:r w:rsidR="008765D1">
              <w:rPr>
                <w:rFonts w:asciiTheme="minorHAnsi" w:hAnsiTheme="minorHAnsi" w:cs="Arial"/>
                <w:sz w:val="28"/>
                <w:szCs w:val="28"/>
              </w:rPr>
              <w:t xml:space="preserve">Fee Schedule </w:t>
            </w:r>
            <w:r>
              <w:rPr>
                <w:rFonts w:asciiTheme="minorHAnsi" w:hAnsiTheme="minorHAnsi" w:cs="Arial"/>
                <w:sz w:val="28"/>
                <w:szCs w:val="28"/>
              </w:rPr>
              <w:t>in</w:t>
            </w:r>
            <w:r w:rsidR="008765D1">
              <w:rPr>
                <w:rFonts w:asciiTheme="minorHAnsi" w:hAnsiTheme="minorHAnsi" w:cs="Arial"/>
                <w:sz w:val="28"/>
                <w:szCs w:val="28"/>
              </w:rPr>
              <w:t xml:space="preserve"> </w:t>
            </w:r>
            <w:r w:rsidR="00CC003D" w:rsidRPr="001324DC">
              <w:rPr>
                <w:rFonts w:asciiTheme="minorHAnsi" w:hAnsiTheme="minorHAnsi" w:cs="Arial"/>
                <w:sz w:val="28"/>
                <w:szCs w:val="28"/>
              </w:rPr>
              <w:t>FISCAL 20</w:t>
            </w:r>
            <w:r w:rsidR="00BE16F5">
              <w:rPr>
                <w:rFonts w:asciiTheme="minorHAnsi" w:hAnsiTheme="minorHAnsi" w:cs="Arial"/>
                <w:sz w:val="28"/>
                <w:szCs w:val="28"/>
              </w:rPr>
              <w:t>2</w:t>
            </w:r>
            <w:r w:rsidR="00430AB3">
              <w:rPr>
                <w:rFonts w:asciiTheme="minorHAnsi" w:hAnsiTheme="minorHAnsi" w:cs="Arial"/>
                <w:sz w:val="28"/>
                <w:szCs w:val="28"/>
              </w:rPr>
              <w:t>6</w:t>
            </w:r>
            <w:r w:rsidR="001324DC">
              <w:rPr>
                <w:rFonts w:asciiTheme="minorHAnsi" w:hAnsiTheme="minorHAnsi" w:cs="Arial"/>
                <w:sz w:val="28"/>
                <w:szCs w:val="28"/>
              </w:rPr>
              <w:t xml:space="preserve">, </w:t>
            </w:r>
            <w:r w:rsidR="001324DC" w:rsidRPr="00C652EF">
              <w:rPr>
                <w:rFonts w:asciiTheme="minorHAnsi" w:hAnsiTheme="minorHAnsi" w:cs="Arial"/>
                <w:sz w:val="28"/>
                <w:szCs w:val="28"/>
                <w:u w:val="single"/>
              </w:rPr>
              <w:t xml:space="preserve">effective </w:t>
            </w:r>
            <w:r w:rsidRPr="00C652EF">
              <w:rPr>
                <w:rFonts w:asciiTheme="minorHAnsi" w:hAnsiTheme="minorHAnsi" w:cs="Arial"/>
                <w:sz w:val="28"/>
                <w:szCs w:val="28"/>
                <w:u w:val="single"/>
              </w:rPr>
              <w:t>September 1</w:t>
            </w:r>
            <w:r w:rsidR="001324DC" w:rsidRPr="00C652EF">
              <w:rPr>
                <w:rFonts w:asciiTheme="minorHAnsi" w:hAnsiTheme="minorHAnsi" w:cs="Arial"/>
                <w:sz w:val="28"/>
                <w:szCs w:val="28"/>
                <w:u w:val="single"/>
              </w:rPr>
              <w:t xml:space="preserve">, </w:t>
            </w:r>
            <w:r w:rsidR="00CC003D" w:rsidRPr="00C652EF">
              <w:rPr>
                <w:rFonts w:asciiTheme="minorHAnsi" w:hAnsiTheme="minorHAnsi" w:cs="Arial"/>
                <w:sz w:val="28"/>
                <w:szCs w:val="28"/>
                <w:u w:val="single"/>
              </w:rPr>
              <w:t>20</w:t>
            </w:r>
            <w:r w:rsidR="00076A31" w:rsidRPr="00C652EF">
              <w:rPr>
                <w:rFonts w:asciiTheme="minorHAnsi" w:hAnsiTheme="minorHAnsi" w:cs="Arial"/>
                <w:sz w:val="28"/>
                <w:szCs w:val="28"/>
                <w:u w:val="single"/>
              </w:rPr>
              <w:t>2</w:t>
            </w:r>
            <w:r w:rsidR="00430AB3" w:rsidRPr="00C652EF">
              <w:rPr>
                <w:rFonts w:asciiTheme="minorHAnsi" w:hAnsiTheme="minorHAnsi" w:cs="Arial"/>
                <w:sz w:val="28"/>
                <w:szCs w:val="28"/>
                <w:u w:val="single"/>
              </w:rPr>
              <w:t>5</w:t>
            </w:r>
            <w:r w:rsidR="00CC003D" w:rsidRPr="001324DC">
              <w:rPr>
                <w:rFonts w:asciiTheme="minorHAnsi" w:hAnsiTheme="minorHAnsi" w:cs="Arial"/>
                <w:sz w:val="28"/>
                <w:szCs w:val="28"/>
              </w:rPr>
              <w:t xml:space="preserve"> </w:t>
            </w:r>
          </w:p>
          <w:p w14:paraId="53ADE7A5" w14:textId="77777777" w:rsidR="00B579B4" w:rsidRPr="00430AB3" w:rsidRDefault="00B579B4" w:rsidP="00B579B4">
            <w:pPr>
              <w:jc w:val="center"/>
              <w:rPr>
                <w:rFonts w:asciiTheme="minorHAnsi" w:hAnsiTheme="minorHAnsi" w:cs="Arial"/>
                <w:i/>
                <w:sz w:val="22"/>
              </w:rPr>
            </w:pPr>
            <w:r w:rsidRPr="00430AB3">
              <w:rPr>
                <w:rFonts w:asciiTheme="minorHAnsi" w:hAnsiTheme="minorHAnsi" w:cs="Arial"/>
                <w:i/>
                <w:color w:val="FF0000"/>
                <w:sz w:val="22"/>
              </w:rPr>
              <w:t xml:space="preserve">number of per persons allowed per training package </w:t>
            </w:r>
            <w:r w:rsidR="004B7907" w:rsidRPr="00430AB3">
              <w:rPr>
                <w:rFonts w:asciiTheme="minorHAnsi" w:hAnsiTheme="minorHAnsi" w:cs="Arial"/>
                <w:i/>
                <w:color w:val="FF0000"/>
                <w:sz w:val="22"/>
              </w:rPr>
              <w:t xml:space="preserve">are </w:t>
            </w:r>
            <w:r w:rsidRPr="00430AB3">
              <w:rPr>
                <w:rFonts w:asciiTheme="minorHAnsi" w:hAnsiTheme="minorHAnsi" w:cs="Arial"/>
                <w:i/>
                <w:color w:val="FF0000"/>
                <w:sz w:val="22"/>
              </w:rPr>
              <w:t>marked in red</w:t>
            </w:r>
          </w:p>
          <w:p w14:paraId="7B065858" w14:textId="7B965FC6" w:rsidR="0015286A" w:rsidRDefault="00CC4B94" w:rsidP="00430AB3">
            <w:pPr>
              <w:jc w:val="center"/>
              <w:rPr>
                <w:rFonts w:asciiTheme="minorHAnsi" w:hAnsiTheme="minorHAnsi" w:cs="Arial"/>
                <w:b w:val="0"/>
                <w:bCs w:val="0"/>
                <w:szCs w:val="22"/>
              </w:rPr>
            </w:pPr>
            <w:r w:rsidRPr="00CC4B94">
              <w:rPr>
                <w:rFonts w:asciiTheme="minorHAnsi" w:hAnsiTheme="minorHAnsi" w:cs="Arial"/>
                <w:b w:val="0"/>
                <w:bCs w:val="0"/>
                <w:szCs w:val="22"/>
              </w:rPr>
              <w:sym w:font="Wingdings" w:char="F0E0"/>
            </w:r>
            <w:r>
              <w:rPr>
                <w:rFonts w:asciiTheme="minorHAnsi" w:hAnsiTheme="minorHAnsi" w:cs="Arial"/>
                <w:szCs w:val="22"/>
              </w:rPr>
              <w:t xml:space="preserve">NEW EMAIL FOR MWEI: </w:t>
            </w:r>
            <w:hyperlink r:id="rId6" w:history="1">
              <w:r w:rsidRPr="00246763">
                <w:rPr>
                  <w:rStyle w:val="Hyperlink"/>
                  <w:rFonts w:asciiTheme="minorHAnsi" w:hAnsiTheme="minorHAnsi" w:cs="Arial"/>
                  <w:szCs w:val="22"/>
                </w:rPr>
                <w:t>MWEI_Microscopy_Core@jh.edu</w:t>
              </w:r>
            </w:hyperlink>
            <w:r>
              <w:rPr>
                <w:rFonts w:asciiTheme="minorHAnsi" w:hAnsiTheme="minorHAnsi" w:cs="Arial"/>
                <w:szCs w:val="22"/>
              </w:rPr>
              <w:t xml:space="preserve"> effective 12/31/25</w:t>
            </w:r>
            <w:r w:rsidRPr="00CC4B94">
              <w:rPr>
                <w:rFonts w:asciiTheme="minorHAnsi" w:hAnsiTheme="minorHAnsi" w:cs="Arial"/>
                <w:b w:val="0"/>
                <w:bCs w:val="0"/>
                <w:szCs w:val="22"/>
              </w:rPr>
              <w:sym w:font="Wingdings" w:char="F0DF"/>
            </w:r>
          </w:p>
          <w:p w14:paraId="66BCF032" w14:textId="77777777" w:rsidR="00430AB3" w:rsidRPr="00D73389" w:rsidRDefault="00B146BC" w:rsidP="00BF1746">
            <w:pPr>
              <w:jc w:val="center"/>
              <w:rPr>
                <w:rFonts w:asciiTheme="minorHAnsi" w:hAnsiTheme="minorHAnsi" w:cs="Arial"/>
                <w:b w:val="0"/>
                <w:bCs w:val="0"/>
              </w:rPr>
            </w:pPr>
            <w:r w:rsidRPr="00D73389">
              <w:rPr>
                <w:rFonts w:asciiTheme="minorHAnsi" w:hAnsiTheme="minorHAnsi" w:cs="Arial"/>
              </w:rPr>
              <w:t>**</w:t>
            </w:r>
            <w:r w:rsidR="00487E0E" w:rsidRPr="00D73389">
              <w:rPr>
                <w:rFonts w:asciiTheme="minorHAnsi" w:hAnsiTheme="minorHAnsi" w:cs="Arial"/>
                <w:i/>
                <w:highlight w:val="green"/>
              </w:rPr>
              <w:t xml:space="preserve">Please remember to cite the </w:t>
            </w:r>
            <w:r w:rsidR="00E6098D" w:rsidRPr="00D73389">
              <w:rPr>
                <w:rFonts w:asciiTheme="minorHAnsi" w:hAnsiTheme="minorHAnsi" w:cs="Arial"/>
                <w:i/>
                <w:highlight w:val="green"/>
              </w:rPr>
              <w:t xml:space="preserve">Wilmer </w:t>
            </w:r>
            <w:r w:rsidR="00487E0E" w:rsidRPr="00D73389">
              <w:rPr>
                <w:rFonts w:asciiTheme="minorHAnsi" w:hAnsiTheme="minorHAnsi" w:cs="Arial"/>
                <w:i/>
                <w:highlight w:val="green"/>
              </w:rPr>
              <w:t xml:space="preserve">Core Grant, </w:t>
            </w:r>
            <w:r w:rsidR="00E6098D" w:rsidRPr="00D73389">
              <w:rPr>
                <w:rFonts w:asciiTheme="minorHAnsi" w:hAnsiTheme="minorHAnsi" w:cs="Arial"/>
                <w:i/>
                <w:highlight w:val="green"/>
              </w:rPr>
              <w:t>Microscopy Module,</w:t>
            </w:r>
            <w:r w:rsidR="00B34837" w:rsidRPr="00D73389">
              <w:rPr>
                <w:rFonts w:asciiTheme="minorHAnsi" w:hAnsiTheme="minorHAnsi" w:cs="Arial"/>
                <w:i/>
                <w:highlight w:val="green"/>
              </w:rPr>
              <w:t xml:space="preserve"> </w:t>
            </w:r>
            <w:r w:rsidR="00E6098D" w:rsidRPr="00D73389">
              <w:rPr>
                <w:rFonts w:asciiTheme="minorHAnsi" w:hAnsiTheme="minorHAnsi" w:cs="Arial"/>
                <w:i/>
                <w:highlight w:val="green"/>
              </w:rPr>
              <w:t>P30-</w:t>
            </w:r>
            <w:r w:rsidR="00487E0E" w:rsidRPr="00D73389">
              <w:rPr>
                <w:rFonts w:asciiTheme="minorHAnsi" w:hAnsiTheme="minorHAnsi" w:cs="Arial"/>
                <w:i/>
                <w:highlight w:val="green"/>
              </w:rPr>
              <w:t>EY</w:t>
            </w:r>
            <w:r w:rsidRPr="00D73389">
              <w:rPr>
                <w:rFonts w:asciiTheme="minorHAnsi" w:hAnsiTheme="minorHAnsi" w:cs="Arial"/>
                <w:i/>
                <w:highlight w:val="green"/>
              </w:rPr>
              <w:t>001765 in your p</w:t>
            </w:r>
            <w:r w:rsidR="00E6098D" w:rsidRPr="00D73389">
              <w:rPr>
                <w:rFonts w:asciiTheme="minorHAnsi" w:hAnsiTheme="minorHAnsi" w:cs="Arial"/>
                <w:i/>
                <w:highlight w:val="green"/>
              </w:rPr>
              <w:t>ublications.</w:t>
            </w:r>
            <w:r w:rsidR="00E6098D" w:rsidRPr="00D73389">
              <w:rPr>
                <w:rFonts w:asciiTheme="minorHAnsi" w:hAnsiTheme="minorHAnsi" w:cs="Arial"/>
              </w:rPr>
              <w:t xml:space="preserve"> </w:t>
            </w:r>
          </w:p>
          <w:p w14:paraId="43A48903" w14:textId="636EB616" w:rsidR="000C5DBC" w:rsidRDefault="00E6098D" w:rsidP="00BF1746">
            <w:pPr>
              <w:jc w:val="center"/>
              <w:rPr>
                <w:rFonts w:asciiTheme="minorHAnsi" w:hAnsiTheme="minorHAnsi" w:cs="Arial"/>
                <w:b w:val="0"/>
                <w:bCs w:val="0"/>
              </w:rPr>
            </w:pPr>
            <w:r w:rsidRPr="00D73389">
              <w:rPr>
                <w:rFonts w:asciiTheme="minorHAnsi" w:hAnsiTheme="minorHAnsi" w:cs="Arial"/>
              </w:rPr>
              <w:t>This includes TEM</w:t>
            </w:r>
            <w:r w:rsidR="00430AB3" w:rsidRPr="00D73389">
              <w:rPr>
                <w:rFonts w:asciiTheme="minorHAnsi" w:hAnsiTheme="minorHAnsi" w:cs="Arial"/>
              </w:rPr>
              <w:t>,</w:t>
            </w:r>
            <w:r w:rsidRPr="00D73389">
              <w:rPr>
                <w:rFonts w:asciiTheme="minorHAnsi" w:hAnsiTheme="minorHAnsi" w:cs="Arial"/>
              </w:rPr>
              <w:t xml:space="preserve"> ultramicrotomes,</w:t>
            </w:r>
            <w:r w:rsidR="00430AB3" w:rsidRPr="00D73389">
              <w:rPr>
                <w:rFonts w:asciiTheme="minorHAnsi" w:hAnsiTheme="minorHAnsi" w:cs="Arial"/>
              </w:rPr>
              <w:t xml:space="preserve"> cryostats,</w:t>
            </w:r>
            <w:r w:rsidRPr="00D73389">
              <w:rPr>
                <w:rFonts w:asciiTheme="minorHAnsi" w:hAnsiTheme="minorHAnsi" w:cs="Arial"/>
              </w:rPr>
              <w:t xml:space="preserve"> confocals,</w:t>
            </w:r>
            <w:r w:rsidR="00430AB3" w:rsidRPr="00D73389">
              <w:rPr>
                <w:rFonts w:asciiTheme="minorHAnsi" w:hAnsiTheme="minorHAnsi" w:cs="Arial"/>
              </w:rPr>
              <w:t xml:space="preserve"> </w:t>
            </w:r>
            <w:r w:rsidRPr="00D73389">
              <w:rPr>
                <w:rFonts w:asciiTheme="minorHAnsi" w:hAnsiTheme="minorHAnsi" w:cs="Arial"/>
              </w:rPr>
              <w:t>Sony FACS, and Imaris software**</w:t>
            </w:r>
          </w:p>
          <w:p w14:paraId="32464D1B" w14:textId="0C998EBD" w:rsidR="00943A78" w:rsidRPr="00D73389" w:rsidRDefault="00943A78" w:rsidP="00BF1746">
            <w:pPr>
              <w:jc w:val="center"/>
              <w:rPr>
                <w:rFonts w:asciiTheme="minorHAnsi" w:hAnsiTheme="minorHAnsi" w:cs="Arial"/>
                <w:b w:val="0"/>
                <w:bCs w:val="0"/>
              </w:rPr>
            </w:pPr>
            <w:r>
              <w:rPr>
                <w:rFonts w:asciiTheme="minorHAnsi" w:hAnsiTheme="minorHAnsi" w:cs="Arial"/>
              </w:rPr>
              <w:t>Note: The MWEI will be switching to iLabs in spring 2026, and some rates will be adjusted at that time</w:t>
            </w:r>
          </w:p>
          <w:p w14:paraId="31CA69DA" w14:textId="77777777" w:rsidR="009070FA" w:rsidRPr="00C84960" w:rsidRDefault="009070FA" w:rsidP="001324DC">
            <w:pPr>
              <w:rPr>
                <w:rFonts w:asciiTheme="minorHAnsi" w:hAnsiTheme="minorHAnsi" w:cs="Arial"/>
                <w:b w:val="0"/>
                <w:bCs w:val="0"/>
                <w:sz w:val="4"/>
                <w:szCs w:val="28"/>
              </w:rPr>
            </w:pPr>
          </w:p>
        </w:tc>
      </w:tr>
      <w:tr w:rsidR="00D352AD" w:rsidRPr="001324DC" w14:paraId="6D8B417C" w14:textId="77777777" w:rsidTr="004527C6">
        <w:trPr>
          <w:trHeight w:val="409"/>
        </w:trPr>
        <w:tc>
          <w:tcPr>
            <w:cnfStyle w:val="001000000000" w:firstRow="0" w:lastRow="0" w:firstColumn="1" w:lastColumn="0" w:oddVBand="0" w:evenVBand="0" w:oddHBand="0" w:evenHBand="0" w:firstRowFirstColumn="0" w:firstRowLastColumn="0" w:lastRowFirstColumn="0" w:lastRowLastColumn="0"/>
            <w:tcW w:w="3363" w:type="dxa"/>
            <w:hideMark/>
          </w:tcPr>
          <w:p w14:paraId="1BBB41F4" w14:textId="77777777" w:rsidR="00D352AD" w:rsidRPr="001324DC" w:rsidRDefault="00BA514B" w:rsidP="00823672">
            <w:pPr>
              <w:jc w:val="center"/>
              <w:rPr>
                <w:rFonts w:asciiTheme="minorHAnsi" w:hAnsiTheme="minorHAnsi" w:cs="Arial"/>
                <w:b w:val="0"/>
                <w:bCs w:val="0"/>
                <w:sz w:val="28"/>
                <w:szCs w:val="32"/>
              </w:rPr>
            </w:pPr>
            <w:r>
              <w:rPr>
                <w:rFonts w:asciiTheme="minorHAnsi" w:hAnsiTheme="minorHAnsi" w:cs="Arial"/>
                <w:sz w:val="28"/>
                <w:szCs w:val="32"/>
              </w:rPr>
              <w:t>S</w:t>
            </w:r>
            <w:r w:rsidR="0026767E" w:rsidRPr="001324DC">
              <w:rPr>
                <w:rFonts w:asciiTheme="minorHAnsi" w:hAnsiTheme="minorHAnsi" w:cs="Arial"/>
                <w:sz w:val="28"/>
                <w:szCs w:val="32"/>
              </w:rPr>
              <w:t>ervice</w:t>
            </w:r>
          </w:p>
        </w:tc>
        <w:tc>
          <w:tcPr>
            <w:tcW w:w="1702" w:type="dxa"/>
            <w:noWrap/>
            <w:hideMark/>
          </w:tcPr>
          <w:p w14:paraId="79DDDBA5" w14:textId="77777777" w:rsidR="00D352AD" w:rsidRPr="001324DC" w:rsidRDefault="00BA514B" w:rsidP="008236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28"/>
                <w:szCs w:val="32"/>
              </w:rPr>
            </w:pPr>
            <w:r>
              <w:rPr>
                <w:rFonts w:asciiTheme="minorHAnsi" w:hAnsiTheme="minorHAnsi" w:cs="Arial"/>
                <w:b/>
                <w:bCs/>
                <w:sz w:val="28"/>
                <w:szCs w:val="32"/>
              </w:rPr>
              <w:t>C</w:t>
            </w:r>
            <w:r w:rsidR="00D352AD" w:rsidRPr="001324DC">
              <w:rPr>
                <w:rFonts w:asciiTheme="minorHAnsi" w:hAnsiTheme="minorHAnsi" w:cs="Arial"/>
                <w:b/>
                <w:bCs/>
                <w:sz w:val="28"/>
                <w:szCs w:val="32"/>
              </w:rPr>
              <w:t>ost</w:t>
            </w:r>
          </w:p>
        </w:tc>
        <w:tc>
          <w:tcPr>
            <w:tcW w:w="6395" w:type="dxa"/>
            <w:noWrap/>
            <w:hideMark/>
          </w:tcPr>
          <w:p w14:paraId="4F403703" w14:textId="77777777" w:rsidR="00D352AD" w:rsidRPr="001324DC" w:rsidRDefault="00BA514B" w:rsidP="0082367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28"/>
                <w:szCs w:val="32"/>
              </w:rPr>
            </w:pPr>
            <w:r>
              <w:rPr>
                <w:rFonts w:asciiTheme="minorHAnsi" w:hAnsiTheme="minorHAnsi" w:cs="Arial"/>
                <w:b/>
                <w:bCs/>
                <w:sz w:val="28"/>
                <w:szCs w:val="32"/>
              </w:rPr>
              <w:t>D</w:t>
            </w:r>
            <w:r w:rsidR="0026767E" w:rsidRPr="001324DC">
              <w:rPr>
                <w:rFonts w:asciiTheme="minorHAnsi" w:hAnsiTheme="minorHAnsi" w:cs="Arial"/>
                <w:b/>
                <w:bCs/>
                <w:sz w:val="28"/>
                <w:szCs w:val="32"/>
              </w:rPr>
              <w:t>escription</w:t>
            </w:r>
          </w:p>
        </w:tc>
      </w:tr>
      <w:tr w:rsidR="004527C6" w:rsidRPr="001324DC" w14:paraId="67C73328" w14:textId="77777777" w:rsidTr="001E52FF">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1460" w:type="dxa"/>
            <w:gridSpan w:val="3"/>
            <w:vAlign w:val="center"/>
          </w:tcPr>
          <w:p w14:paraId="2C4B8201" w14:textId="5E31256B" w:rsidR="004527C6" w:rsidRPr="003B4EB5" w:rsidRDefault="004527C6" w:rsidP="003B4EB5">
            <w:pPr>
              <w:jc w:val="center"/>
              <w:rPr>
                <w:rFonts w:asciiTheme="minorHAnsi" w:hAnsiTheme="minorHAnsi" w:cs="Arial"/>
                <w:b w:val="0"/>
                <w:bCs w:val="0"/>
                <w:sz w:val="20"/>
                <w:szCs w:val="22"/>
              </w:rPr>
            </w:pPr>
            <w:r w:rsidRPr="001F2A35">
              <w:rPr>
                <w:rFonts w:asciiTheme="minorHAnsi" w:hAnsiTheme="minorHAnsi" w:cs="Arial"/>
                <w:i/>
                <w:iCs/>
                <w:sz w:val="22"/>
              </w:rPr>
              <w:t>HOURLY RATES</w:t>
            </w:r>
          </w:p>
        </w:tc>
      </w:tr>
      <w:tr w:rsidR="00D352AD" w:rsidRPr="001324DC" w14:paraId="23B2706C" w14:textId="77777777" w:rsidTr="004527C6">
        <w:trPr>
          <w:trHeight w:val="581"/>
        </w:trPr>
        <w:tc>
          <w:tcPr>
            <w:cnfStyle w:val="001000000000" w:firstRow="0" w:lastRow="0" w:firstColumn="1" w:lastColumn="0" w:oddVBand="0" w:evenVBand="0" w:oddHBand="0" w:evenHBand="0" w:firstRowFirstColumn="0" w:firstRowLastColumn="0" w:lastRowFirstColumn="0" w:lastRowLastColumn="0"/>
            <w:tcW w:w="3363" w:type="dxa"/>
            <w:vAlign w:val="center"/>
            <w:hideMark/>
          </w:tcPr>
          <w:p w14:paraId="125C1242" w14:textId="2449FCAF" w:rsidR="00D352AD" w:rsidRPr="00430AB3" w:rsidRDefault="00D352AD" w:rsidP="003B4EB5">
            <w:pPr>
              <w:jc w:val="center"/>
              <w:rPr>
                <w:rFonts w:asciiTheme="minorHAnsi" w:hAnsiTheme="minorHAnsi" w:cs="Arial"/>
                <w:b w:val="0"/>
                <w:bCs w:val="0"/>
                <w:sz w:val="20"/>
                <w:szCs w:val="20"/>
              </w:rPr>
            </w:pPr>
            <w:r w:rsidRPr="00430AB3">
              <w:rPr>
                <w:rFonts w:asciiTheme="minorHAnsi" w:hAnsiTheme="minorHAnsi" w:cs="Arial"/>
                <w:sz w:val="20"/>
                <w:szCs w:val="20"/>
              </w:rPr>
              <w:t xml:space="preserve">Confocal </w:t>
            </w:r>
            <w:r w:rsidR="003B4EB5">
              <w:rPr>
                <w:rFonts w:asciiTheme="minorHAnsi" w:hAnsiTheme="minorHAnsi" w:cs="Arial"/>
                <w:sz w:val="20"/>
                <w:szCs w:val="20"/>
              </w:rPr>
              <w:t>independent use (LSM 710, LSM 880 and Olympus FV4000)</w:t>
            </w:r>
          </w:p>
        </w:tc>
        <w:tc>
          <w:tcPr>
            <w:tcW w:w="1702" w:type="dxa"/>
            <w:noWrap/>
            <w:vAlign w:val="center"/>
            <w:hideMark/>
          </w:tcPr>
          <w:p w14:paraId="71352A24" w14:textId="4F29385E" w:rsidR="000017ED" w:rsidRPr="00430AB3" w:rsidRDefault="00430AB3" w:rsidP="003B4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20"/>
                <w:szCs w:val="20"/>
              </w:rPr>
            </w:pPr>
            <w:r w:rsidRPr="00430AB3">
              <w:rPr>
                <w:rFonts w:asciiTheme="minorHAnsi" w:hAnsiTheme="minorHAnsi" w:cs="Arial"/>
                <w:b/>
                <w:bCs/>
                <w:sz w:val="20"/>
                <w:szCs w:val="20"/>
              </w:rPr>
              <w:t>20</w:t>
            </w:r>
            <w:r w:rsidR="000C5DBC" w:rsidRPr="00430AB3">
              <w:rPr>
                <w:rFonts w:asciiTheme="minorHAnsi" w:hAnsiTheme="minorHAnsi" w:cs="Arial"/>
                <w:b/>
                <w:bCs/>
                <w:sz w:val="20"/>
                <w:szCs w:val="20"/>
              </w:rPr>
              <w:t>/</w:t>
            </w:r>
            <w:proofErr w:type="spellStart"/>
            <w:r w:rsidR="000C5DBC" w:rsidRPr="00430AB3">
              <w:rPr>
                <w:rFonts w:asciiTheme="minorHAnsi" w:hAnsiTheme="minorHAnsi" w:cs="Arial"/>
                <w:b/>
                <w:bCs/>
                <w:sz w:val="20"/>
                <w:szCs w:val="20"/>
              </w:rPr>
              <w:t>hr</w:t>
            </w:r>
            <w:proofErr w:type="spellEnd"/>
          </w:p>
        </w:tc>
        <w:tc>
          <w:tcPr>
            <w:tcW w:w="6395" w:type="dxa"/>
            <w:vAlign w:val="center"/>
            <w:hideMark/>
          </w:tcPr>
          <w:p w14:paraId="1F9EA1D0" w14:textId="77777777" w:rsidR="00D352AD" w:rsidRPr="00C83943" w:rsidRDefault="000C5DBC" w:rsidP="003B4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i/>
                <w:iCs/>
                <w:sz w:val="18"/>
                <w:szCs w:val="18"/>
              </w:rPr>
            </w:pPr>
            <w:r w:rsidRPr="00C83943">
              <w:rPr>
                <w:rFonts w:asciiTheme="minorHAnsi" w:hAnsiTheme="minorHAnsi" w:cs="Arial"/>
                <w:i/>
                <w:iCs/>
                <w:sz w:val="18"/>
                <w:szCs w:val="18"/>
              </w:rPr>
              <w:t>Each PI will pay by the hour for users under their group assignment.</w:t>
            </w:r>
            <w:r w:rsidR="00D006A5" w:rsidRPr="00C83943">
              <w:rPr>
                <w:rFonts w:asciiTheme="minorHAnsi" w:hAnsiTheme="minorHAnsi" w:cs="Arial"/>
                <w:i/>
                <w:iCs/>
                <w:sz w:val="18"/>
                <w:szCs w:val="18"/>
              </w:rPr>
              <w:t xml:space="preserve"> Cancellations &lt;24 </w:t>
            </w:r>
            <w:proofErr w:type="spellStart"/>
            <w:r w:rsidR="00D006A5" w:rsidRPr="00C83943">
              <w:rPr>
                <w:rFonts w:asciiTheme="minorHAnsi" w:hAnsiTheme="minorHAnsi" w:cs="Arial"/>
                <w:i/>
                <w:iCs/>
                <w:sz w:val="18"/>
                <w:szCs w:val="18"/>
              </w:rPr>
              <w:t>hrs</w:t>
            </w:r>
            <w:proofErr w:type="spellEnd"/>
            <w:r w:rsidR="00D006A5" w:rsidRPr="00C83943">
              <w:rPr>
                <w:rFonts w:asciiTheme="minorHAnsi" w:hAnsiTheme="minorHAnsi" w:cs="Arial"/>
                <w:i/>
                <w:iCs/>
                <w:sz w:val="18"/>
                <w:szCs w:val="18"/>
              </w:rPr>
              <w:t xml:space="preserve"> before start time will be charged for 30’ use.</w:t>
            </w:r>
          </w:p>
        </w:tc>
      </w:tr>
      <w:tr w:rsidR="003B4EB5" w:rsidRPr="001324DC" w14:paraId="19920D62" w14:textId="77777777" w:rsidTr="004527C6">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3363" w:type="dxa"/>
            <w:vAlign w:val="center"/>
            <w:hideMark/>
          </w:tcPr>
          <w:p w14:paraId="118FE8BD" w14:textId="77777777" w:rsidR="003B4EB5" w:rsidRPr="00430AB3" w:rsidRDefault="003B4EB5" w:rsidP="003B4EB5">
            <w:pPr>
              <w:jc w:val="center"/>
              <w:rPr>
                <w:rFonts w:asciiTheme="minorHAnsi" w:hAnsiTheme="minorHAnsi" w:cs="Arial"/>
                <w:b w:val="0"/>
                <w:bCs w:val="0"/>
                <w:sz w:val="20"/>
                <w:szCs w:val="20"/>
              </w:rPr>
            </w:pPr>
            <w:r w:rsidRPr="00430AB3">
              <w:rPr>
                <w:rFonts w:asciiTheme="minorHAnsi" w:hAnsiTheme="minorHAnsi" w:cs="Arial"/>
                <w:sz w:val="20"/>
                <w:szCs w:val="20"/>
              </w:rPr>
              <w:t>TEM</w:t>
            </w:r>
            <w:r>
              <w:rPr>
                <w:rFonts w:asciiTheme="minorHAnsi" w:hAnsiTheme="minorHAnsi" w:cs="Arial"/>
                <w:sz w:val="20"/>
                <w:szCs w:val="20"/>
              </w:rPr>
              <w:t xml:space="preserve"> independent use</w:t>
            </w:r>
          </w:p>
        </w:tc>
        <w:tc>
          <w:tcPr>
            <w:tcW w:w="1702" w:type="dxa"/>
            <w:noWrap/>
            <w:vAlign w:val="center"/>
            <w:hideMark/>
          </w:tcPr>
          <w:p w14:paraId="58E06104" w14:textId="77777777" w:rsidR="003B4EB5" w:rsidRPr="00430AB3" w:rsidRDefault="003B4EB5" w:rsidP="003B4E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20"/>
                <w:szCs w:val="20"/>
              </w:rPr>
            </w:pPr>
            <w:r w:rsidRPr="00430AB3">
              <w:rPr>
                <w:rFonts w:asciiTheme="minorHAnsi" w:hAnsiTheme="minorHAnsi" w:cs="Arial"/>
                <w:b/>
                <w:bCs/>
                <w:sz w:val="20"/>
                <w:szCs w:val="20"/>
              </w:rPr>
              <w:t>20/</w:t>
            </w:r>
            <w:proofErr w:type="spellStart"/>
            <w:r w:rsidRPr="00430AB3">
              <w:rPr>
                <w:rFonts w:asciiTheme="minorHAnsi" w:hAnsiTheme="minorHAnsi" w:cs="Arial"/>
                <w:b/>
                <w:bCs/>
                <w:sz w:val="20"/>
                <w:szCs w:val="20"/>
              </w:rPr>
              <w:t>hr</w:t>
            </w:r>
            <w:proofErr w:type="spellEnd"/>
          </w:p>
          <w:p w14:paraId="32F6C5CC" w14:textId="77777777" w:rsidR="003B4EB5" w:rsidRPr="00430AB3" w:rsidRDefault="003B4EB5" w:rsidP="003B4E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20"/>
                <w:szCs w:val="20"/>
              </w:rPr>
            </w:pPr>
          </w:p>
        </w:tc>
        <w:tc>
          <w:tcPr>
            <w:tcW w:w="6395" w:type="dxa"/>
            <w:vAlign w:val="center"/>
            <w:hideMark/>
          </w:tcPr>
          <w:p w14:paraId="61725648" w14:textId="77777777" w:rsidR="003B4EB5" w:rsidRPr="00C83943" w:rsidRDefault="003B4EB5" w:rsidP="003B4E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i/>
                <w:iCs/>
                <w:sz w:val="18"/>
                <w:szCs w:val="18"/>
              </w:rPr>
            </w:pPr>
            <w:r w:rsidRPr="00C83943">
              <w:rPr>
                <w:rFonts w:asciiTheme="minorHAnsi" w:hAnsiTheme="minorHAnsi" w:cs="Arial"/>
                <w:i/>
                <w:iCs/>
                <w:sz w:val="18"/>
                <w:szCs w:val="18"/>
              </w:rPr>
              <w:t xml:space="preserve">Each PI will pay by the hour for users under their group assignment. Cancellations &lt;24 </w:t>
            </w:r>
            <w:proofErr w:type="spellStart"/>
            <w:r w:rsidRPr="00C83943">
              <w:rPr>
                <w:rFonts w:asciiTheme="minorHAnsi" w:hAnsiTheme="minorHAnsi" w:cs="Arial"/>
                <w:i/>
                <w:iCs/>
                <w:sz w:val="18"/>
                <w:szCs w:val="18"/>
              </w:rPr>
              <w:t>hrs</w:t>
            </w:r>
            <w:proofErr w:type="spellEnd"/>
            <w:r w:rsidRPr="00C83943">
              <w:rPr>
                <w:rFonts w:asciiTheme="minorHAnsi" w:hAnsiTheme="minorHAnsi" w:cs="Arial"/>
                <w:i/>
                <w:iCs/>
                <w:sz w:val="18"/>
                <w:szCs w:val="18"/>
              </w:rPr>
              <w:t xml:space="preserve"> before start time will be charged for 30’ use.</w:t>
            </w:r>
          </w:p>
          <w:p w14:paraId="400EF9CD" w14:textId="7D5282D6" w:rsidR="003B4EB5" w:rsidRPr="00C83943" w:rsidRDefault="003B4EB5" w:rsidP="003B4E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i/>
                <w:iCs/>
                <w:sz w:val="18"/>
                <w:szCs w:val="18"/>
              </w:rPr>
            </w:pPr>
          </w:p>
        </w:tc>
      </w:tr>
      <w:tr w:rsidR="004527C6" w:rsidRPr="001324DC" w14:paraId="78BBB471" w14:textId="77777777" w:rsidTr="004527C6">
        <w:trPr>
          <w:trHeight w:val="581"/>
        </w:trPr>
        <w:tc>
          <w:tcPr>
            <w:cnfStyle w:val="001000000000" w:firstRow="0" w:lastRow="0" w:firstColumn="1" w:lastColumn="0" w:oddVBand="0" w:evenVBand="0" w:oddHBand="0" w:evenHBand="0" w:firstRowFirstColumn="0" w:firstRowLastColumn="0" w:lastRowFirstColumn="0" w:lastRowLastColumn="0"/>
            <w:tcW w:w="3363" w:type="dxa"/>
            <w:vAlign w:val="center"/>
            <w:hideMark/>
          </w:tcPr>
          <w:p w14:paraId="2ACA2ABF" w14:textId="5EEF0059" w:rsidR="003B4EB5" w:rsidRPr="00430AB3" w:rsidRDefault="003B4EB5" w:rsidP="003B4EB5">
            <w:pPr>
              <w:jc w:val="center"/>
              <w:rPr>
                <w:rFonts w:asciiTheme="minorHAnsi" w:hAnsiTheme="minorHAnsi" w:cs="Arial"/>
                <w:b w:val="0"/>
                <w:bCs w:val="0"/>
                <w:sz w:val="20"/>
                <w:szCs w:val="20"/>
              </w:rPr>
            </w:pPr>
            <w:r w:rsidRPr="00430AB3">
              <w:rPr>
                <w:rFonts w:asciiTheme="minorHAnsi" w:hAnsiTheme="minorHAnsi" w:cs="Arial"/>
                <w:sz w:val="20"/>
                <w:szCs w:val="20"/>
              </w:rPr>
              <w:t xml:space="preserve">Ultramicrotome </w:t>
            </w:r>
            <w:r>
              <w:rPr>
                <w:rFonts w:asciiTheme="minorHAnsi" w:hAnsiTheme="minorHAnsi" w:cs="Arial"/>
                <w:sz w:val="20"/>
                <w:szCs w:val="20"/>
              </w:rPr>
              <w:t>independent use</w:t>
            </w:r>
          </w:p>
        </w:tc>
        <w:tc>
          <w:tcPr>
            <w:tcW w:w="1702" w:type="dxa"/>
            <w:noWrap/>
            <w:vAlign w:val="center"/>
            <w:hideMark/>
          </w:tcPr>
          <w:p w14:paraId="28D6A07A" w14:textId="77777777" w:rsidR="003B4EB5" w:rsidRPr="00430AB3" w:rsidRDefault="003B4EB5" w:rsidP="003B4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20"/>
                <w:szCs w:val="20"/>
              </w:rPr>
            </w:pPr>
            <w:r w:rsidRPr="00430AB3">
              <w:rPr>
                <w:rFonts w:asciiTheme="minorHAnsi" w:hAnsiTheme="minorHAnsi" w:cs="Arial"/>
                <w:b/>
                <w:bCs/>
                <w:sz w:val="20"/>
                <w:szCs w:val="20"/>
              </w:rPr>
              <w:t>1</w:t>
            </w:r>
            <w:r>
              <w:rPr>
                <w:rFonts w:asciiTheme="minorHAnsi" w:hAnsiTheme="minorHAnsi" w:cs="Arial"/>
                <w:b/>
                <w:bCs/>
                <w:sz w:val="20"/>
                <w:szCs w:val="20"/>
              </w:rPr>
              <w:t>5</w:t>
            </w:r>
            <w:r w:rsidRPr="00430AB3">
              <w:rPr>
                <w:rFonts w:asciiTheme="minorHAnsi" w:hAnsiTheme="minorHAnsi" w:cs="Arial"/>
                <w:b/>
                <w:bCs/>
                <w:sz w:val="20"/>
                <w:szCs w:val="20"/>
              </w:rPr>
              <w:t>/</w:t>
            </w:r>
            <w:proofErr w:type="spellStart"/>
            <w:r w:rsidRPr="00430AB3">
              <w:rPr>
                <w:rFonts w:asciiTheme="minorHAnsi" w:hAnsiTheme="minorHAnsi" w:cs="Arial"/>
                <w:b/>
                <w:bCs/>
                <w:sz w:val="20"/>
                <w:szCs w:val="20"/>
              </w:rPr>
              <w:t>hr</w:t>
            </w:r>
            <w:proofErr w:type="spellEnd"/>
          </w:p>
        </w:tc>
        <w:tc>
          <w:tcPr>
            <w:tcW w:w="6395" w:type="dxa"/>
            <w:vAlign w:val="center"/>
            <w:hideMark/>
          </w:tcPr>
          <w:p w14:paraId="4CD73FE9" w14:textId="77777777" w:rsidR="003B4EB5" w:rsidRPr="00C83943" w:rsidRDefault="003B4EB5" w:rsidP="003B4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i/>
                <w:iCs/>
                <w:sz w:val="18"/>
                <w:szCs w:val="18"/>
              </w:rPr>
            </w:pPr>
            <w:r w:rsidRPr="00C83943">
              <w:rPr>
                <w:rFonts w:asciiTheme="minorHAnsi" w:hAnsiTheme="minorHAnsi" w:cs="Arial"/>
                <w:bCs/>
                <w:i/>
                <w:iCs/>
                <w:sz w:val="18"/>
                <w:szCs w:val="18"/>
              </w:rPr>
              <w:t>Each PI will pay by the hour for users under their group assignment.</w:t>
            </w:r>
          </w:p>
        </w:tc>
      </w:tr>
      <w:tr w:rsidR="004527C6" w:rsidRPr="001324DC" w14:paraId="1C7E4DF8" w14:textId="77777777" w:rsidTr="004527C6">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3363" w:type="dxa"/>
            <w:vAlign w:val="center"/>
          </w:tcPr>
          <w:p w14:paraId="04DAA138" w14:textId="413EAFDC" w:rsidR="00430AB3" w:rsidRPr="00430AB3" w:rsidRDefault="00430AB3" w:rsidP="003B4EB5">
            <w:pPr>
              <w:jc w:val="center"/>
              <w:rPr>
                <w:rFonts w:asciiTheme="minorHAnsi" w:hAnsiTheme="minorHAnsi" w:cs="Arial"/>
                <w:sz w:val="20"/>
                <w:szCs w:val="20"/>
              </w:rPr>
            </w:pPr>
            <w:r>
              <w:rPr>
                <w:rFonts w:asciiTheme="minorHAnsi" w:hAnsiTheme="minorHAnsi" w:cs="Arial"/>
                <w:sz w:val="20"/>
                <w:szCs w:val="20"/>
              </w:rPr>
              <w:t>Imaris 3D Image processing software</w:t>
            </w:r>
          </w:p>
        </w:tc>
        <w:tc>
          <w:tcPr>
            <w:tcW w:w="1702" w:type="dxa"/>
            <w:noWrap/>
            <w:vAlign w:val="center"/>
          </w:tcPr>
          <w:p w14:paraId="5267A261" w14:textId="380C66E5" w:rsidR="00430AB3" w:rsidRPr="00430AB3" w:rsidRDefault="00430AB3" w:rsidP="003B4E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20"/>
                <w:szCs w:val="20"/>
              </w:rPr>
            </w:pPr>
            <w:r w:rsidRPr="00430AB3">
              <w:rPr>
                <w:rFonts w:asciiTheme="minorHAnsi" w:hAnsiTheme="minorHAnsi" w:cs="Arial"/>
                <w:b/>
                <w:bCs/>
                <w:sz w:val="20"/>
                <w:szCs w:val="20"/>
              </w:rPr>
              <w:t>5/</w:t>
            </w:r>
            <w:proofErr w:type="spellStart"/>
            <w:r w:rsidRPr="00430AB3">
              <w:rPr>
                <w:rFonts w:asciiTheme="minorHAnsi" w:hAnsiTheme="minorHAnsi" w:cs="Arial"/>
                <w:b/>
                <w:bCs/>
                <w:sz w:val="20"/>
                <w:szCs w:val="20"/>
              </w:rPr>
              <w:t>hr</w:t>
            </w:r>
            <w:proofErr w:type="spellEnd"/>
          </w:p>
        </w:tc>
        <w:tc>
          <w:tcPr>
            <w:tcW w:w="6395" w:type="dxa"/>
            <w:vAlign w:val="center"/>
          </w:tcPr>
          <w:p w14:paraId="6CCD568D" w14:textId="4367873C" w:rsidR="00430AB3" w:rsidRPr="00C83943" w:rsidRDefault="00430AB3" w:rsidP="003B4E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i/>
                <w:iCs/>
                <w:sz w:val="18"/>
                <w:szCs w:val="18"/>
              </w:rPr>
            </w:pPr>
            <w:r w:rsidRPr="00C83943">
              <w:rPr>
                <w:rFonts w:asciiTheme="minorHAnsi" w:hAnsiTheme="minorHAnsi" w:cs="Arial"/>
                <w:bCs/>
                <w:i/>
                <w:iCs/>
                <w:sz w:val="18"/>
                <w:szCs w:val="18"/>
              </w:rPr>
              <w:t>Each PI will pay by the hour for users under their group assignment.</w:t>
            </w:r>
          </w:p>
        </w:tc>
      </w:tr>
      <w:tr w:rsidR="003B4EB5" w:rsidRPr="001324DC" w14:paraId="2CF5DABF" w14:textId="77777777" w:rsidTr="004527C6">
        <w:trPr>
          <w:trHeight w:val="581"/>
        </w:trPr>
        <w:tc>
          <w:tcPr>
            <w:cnfStyle w:val="001000000000" w:firstRow="0" w:lastRow="0" w:firstColumn="1" w:lastColumn="0" w:oddVBand="0" w:evenVBand="0" w:oddHBand="0" w:evenHBand="0" w:firstRowFirstColumn="0" w:firstRowLastColumn="0" w:lastRowFirstColumn="0" w:lastRowLastColumn="0"/>
            <w:tcW w:w="3363" w:type="dxa"/>
            <w:vAlign w:val="center"/>
          </w:tcPr>
          <w:p w14:paraId="1E689488" w14:textId="1C9F422C" w:rsidR="00430AB3" w:rsidRDefault="00430AB3" w:rsidP="003B4EB5">
            <w:pPr>
              <w:jc w:val="center"/>
              <w:rPr>
                <w:rFonts w:asciiTheme="minorHAnsi" w:hAnsiTheme="minorHAnsi" w:cs="Arial"/>
                <w:b w:val="0"/>
                <w:bCs w:val="0"/>
                <w:sz w:val="20"/>
                <w:szCs w:val="20"/>
              </w:rPr>
            </w:pPr>
            <w:r>
              <w:rPr>
                <w:rFonts w:asciiTheme="minorHAnsi" w:hAnsiTheme="minorHAnsi" w:cs="Arial"/>
                <w:sz w:val="20"/>
                <w:szCs w:val="20"/>
              </w:rPr>
              <w:t>Cryostats</w:t>
            </w:r>
          </w:p>
          <w:p w14:paraId="2D16F774" w14:textId="77777777" w:rsidR="00430AB3" w:rsidRPr="00430AB3" w:rsidRDefault="00430AB3" w:rsidP="003B4EB5">
            <w:pPr>
              <w:jc w:val="center"/>
              <w:rPr>
                <w:rFonts w:asciiTheme="minorHAnsi" w:hAnsiTheme="minorHAnsi" w:cs="Arial"/>
                <w:sz w:val="20"/>
                <w:szCs w:val="20"/>
              </w:rPr>
            </w:pPr>
            <w:r>
              <w:rPr>
                <w:rFonts w:asciiTheme="minorHAnsi" w:hAnsiTheme="minorHAnsi" w:cs="Arial"/>
                <w:sz w:val="20"/>
                <w:szCs w:val="20"/>
              </w:rPr>
              <w:t>(Microm HM500 and Leica 3050)</w:t>
            </w:r>
          </w:p>
        </w:tc>
        <w:tc>
          <w:tcPr>
            <w:tcW w:w="1702" w:type="dxa"/>
            <w:vAlign w:val="center"/>
          </w:tcPr>
          <w:p w14:paraId="651FF302" w14:textId="77777777" w:rsidR="00430AB3" w:rsidRPr="00430AB3" w:rsidRDefault="00430AB3" w:rsidP="003B4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20"/>
                <w:szCs w:val="20"/>
              </w:rPr>
            </w:pPr>
            <w:r w:rsidRPr="00430AB3">
              <w:rPr>
                <w:rFonts w:asciiTheme="minorHAnsi" w:hAnsiTheme="minorHAnsi" w:cs="Arial"/>
                <w:b/>
                <w:bCs/>
                <w:sz w:val="20"/>
                <w:szCs w:val="20"/>
              </w:rPr>
              <w:t>7.5/</w:t>
            </w:r>
            <w:proofErr w:type="spellStart"/>
            <w:r w:rsidRPr="00430AB3">
              <w:rPr>
                <w:rFonts w:asciiTheme="minorHAnsi" w:hAnsiTheme="minorHAnsi" w:cs="Arial"/>
                <w:b/>
                <w:bCs/>
                <w:sz w:val="20"/>
                <w:szCs w:val="20"/>
              </w:rPr>
              <w:t>hr</w:t>
            </w:r>
            <w:proofErr w:type="spellEnd"/>
          </w:p>
        </w:tc>
        <w:tc>
          <w:tcPr>
            <w:tcW w:w="6395" w:type="dxa"/>
            <w:vAlign w:val="center"/>
          </w:tcPr>
          <w:p w14:paraId="15BA73B6" w14:textId="77777777" w:rsidR="00430AB3" w:rsidRPr="00C83943" w:rsidRDefault="00430AB3" w:rsidP="003B4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i/>
                <w:iCs/>
                <w:sz w:val="18"/>
                <w:szCs w:val="18"/>
              </w:rPr>
            </w:pPr>
            <w:r w:rsidRPr="00C83943">
              <w:rPr>
                <w:rFonts w:asciiTheme="minorHAnsi" w:hAnsiTheme="minorHAnsi" w:cs="Arial"/>
                <w:bCs/>
                <w:i/>
                <w:iCs/>
                <w:sz w:val="18"/>
                <w:szCs w:val="18"/>
              </w:rPr>
              <w:t>Each PI will pay by the hour for users under their group assignment.</w:t>
            </w:r>
          </w:p>
        </w:tc>
      </w:tr>
      <w:tr w:rsidR="003B4EB5" w:rsidRPr="001324DC" w14:paraId="74A8947E" w14:textId="77777777" w:rsidTr="004527C6">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3363" w:type="dxa"/>
            <w:vAlign w:val="center"/>
          </w:tcPr>
          <w:p w14:paraId="4CA9560A" w14:textId="2B46FF60" w:rsidR="003B4EB5" w:rsidRDefault="003B4EB5" w:rsidP="003B4EB5">
            <w:pPr>
              <w:jc w:val="center"/>
              <w:rPr>
                <w:rFonts w:asciiTheme="minorHAnsi" w:hAnsiTheme="minorHAnsi" w:cs="Arial"/>
                <w:sz w:val="20"/>
                <w:szCs w:val="20"/>
              </w:rPr>
            </w:pPr>
            <w:r>
              <w:rPr>
                <w:rFonts w:asciiTheme="minorHAnsi" w:hAnsiTheme="minorHAnsi" w:cs="Arial"/>
                <w:sz w:val="20"/>
                <w:szCs w:val="20"/>
              </w:rPr>
              <w:t>Sony FACS</w:t>
            </w:r>
          </w:p>
        </w:tc>
        <w:tc>
          <w:tcPr>
            <w:tcW w:w="1702" w:type="dxa"/>
            <w:vAlign w:val="center"/>
          </w:tcPr>
          <w:p w14:paraId="1756A363" w14:textId="27F5A534" w:rsidR="003B4EB5" w:rsidRPr="00430AB3" w:rsidRDefault="003B4EB5" w:rsidP="003B4E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20"/>
                <w:szCs w:val="20"/>
              </w:rPr>
            </w:pPr>
            <w:r>
              <w:rPr>
                <w:rFonts w:asciiTheme="minorHAnsi" w:hAnsiTheme="minorHAnsi" w:cs="Arial"/>
                <w:b/>
                <w:bCs/>
                <w:sz w:val="20"/>
                <w:szCs w:val="20"/>
              </w:rPr>
              <w:t>20/</w:t>
            </w:r>
            <w:proofErr w:type="spellStart"/>
            <w:r>
              <w:rPr>
                <w:rFonts w:asciiTheme="minorHAnsi" w:hAnsiTheme="minorHAnsi" w:cs="Arial"/>
                <w:b/>
                <w:bCs/>
                <w:sz w:val="20"/>
                <w:szCs w:val="20"/>
              </w:rPr>
              <w:t>hr</w:t>
            </w:r>
            <w:proofErr w:type="spellEnd"/>
          </w:p>
        </w:tc>
        <w:tc>
          <w:tcPr>
            <w:tcW w:w="6395" w:type="dxa"/>
            <w:vAlign w:val="center"/>
          </w:tcPr>
          <w:p w14:paraId="71C6DA10" w14:textId="527754BE" w:rsidR="003B4EB5" w:rsidRPr="00C83943" w:rsidRDefault="003B4EB5" w:rsidP="003B4E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i/>
                <w:iCs/>
                <w:sz w:val="18"/>
                <w:szCs w:val="18"/>
              </w:rPr>
            </w:pPr>
            <w:r w:rsidRPr="00C83943">
              <w:rPr>
                <w:rFonts w:asciiTheme="minorHAnsi" w:hAnsiTheme="minorHAnsi" w:cs="Arial"/>
                <w:bCs/>
                <w:i/>
                <w:iCs/>
                <w:sz w:val="18"/>
                <w:szCs w:val="18"/>
              </w:rPr>
              <w:t>Each PI will pay by the hour for users under their group assignment.</w:t>
            </w:r>
          </w:p>
        </w:tc>
      </w:tr>
      <w:tr w:rsidR="004527C6" w:rsidRPr="001324DC" w14:paraId="3D1E59B6" w14:textId="77777777" w:rsidTr="0022662D">
        <w:trPr>
          <w:trHeight w:val="581"/>
        </w:trPr>
        <w:tc>
          <w:tcPr>
            <w:cnfStyle w:val="001000000000" w:firstRow="0" w:lastRow="0" w:firstColumn="1" w:lastColumn="0" w:oddVBand="0" w:evenVBand="0" w:oddHBand="0" w:evenHBand="0" w:firstRowFirstColumn="0" w:firstRowLastColumn="0" w:lastRowFirstColumn="0" w:lastRowLastColumn="0"/>
            <w:tcW w:w="11460" w:type="dxa"/>
            <w:gridSpan w:val="3"/>
            <w:vAlign w:val="center"/>
          </w:tcPr>
          <w:p w14:paraId="430F4D89" w14:textId="215CC39F" w:rsidR="004527C6" w:rsidRPr="00C83943" w:rsidRDefault="004527C6" w:rsidP="003B4EB5">
            <w:pPr>
              <w:jc w:val="center"/>
              <w:rPr>
                <w:rFonts w:asciiTheme="minorHAnsi" w:hAnsiTheme="minorHAnsi" w:cs="Arial"/>
                <w:bCs w:val="0"/>
                <w:i/>
                <w:iCs/>
                <w:sz w:val="18"/>
                <w:szCs w:val="18"/>
              </w:rPr>
            </w:pPr>
            <w:r w:rsidRPr="00C83943">
              <w:rPr>
                <w:rFonts w:asciiTheme="minorHAnsi" w:hAnsiTheme="minorHAnsi" w:cs="Arial"/>
                <w:i/>
                <w:iCs/>
                <w:sz w:val="22"/>
                <w:szCs w:val="22"/>
              </w:rPr>
              <w:t>TRAINING FEES</w:t>
            </w:r>
          </w:p>
        </w:tc>
      </w:tr>
      <w:tr w:rsidR="003B4EB5" w:rsidRPr="001324DC" w14:paraId="093BED78" w14:textId="77777777" w:rsidTr="004527C6">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3363" w:type="dxa"/>
            <w:vAlign w:val="center"/>
            <w:hideMark/>
          </w:tcPr>
          <w:p w14:paraId="7F35DE5F" w14:textId="77777777" w:rsidR="003B4EB5" w:rsidRPr="00430AB3" w:rsidRDefault="003B4EB5" w:rsidP="003B4EB5">
            <w:pPr>
              <w:jc w:val="center"/>
              <w:rPr>
                <w:rFonts w:asciiTheme="minorHAnsi" w:hAnsiTheme="minorHAnsi" w:cs="Arial"/>
                <w:b w:val="0"/>
                <w:bCs w:val="0"/>
                <w:sz w:val="20"/>
                <w:szCs w:val="20"/>
              </w:rPr>
            </w:pPr>
            <w:r w:rsidRPr="00430AB3">
              <w:rPr>
                <w:rFonts w:asciiTheme="minorHAnsi" w:hAnsiTheme="minorHAnsi" w:cs="Arial"/>
                <w:sz w:val="20"/>
                <w:szCs w:val="20"/>
              </w:rPr>
              <w:t>Confocal Novice User Training concepts and practical use</w:t>
            </w:r>
          </w:p>
        </w:tc>
        <w:tc>
          <w:tcPr>
            <w:tcW w:w="1702" w:type="dxa"/>
            <w:vAlign w:val="center"/>
            <w:hideMark/>
          </w:tcPr>
          <w:p w14:paraId="50A0EDA7" w14:textId="77777777" w:rsidR="003B4EB5" w:rsidRPr="00430AB3" w:rsidRDefault="003B4EB5" w:rsidP="003B4E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430AB3">
              <w:rPr>
                <w:rFonts w:asciiTheme="minorHAnsi" w:hAnsiTheme="minorHAnsi" w:cs="Arial"/>
                <w:sz w:val="20"/>
                <w:szCs w:val="20"/>
              </w:rPr>
              <w:t>500</w:t>
            </w:r>
          </w:p>
        </w:tc>
        <w:tc>
          <w:tcPr>
            <w:tcW w:w="6395" w:type="dxa"/>
            <w:vAlign w:val="center"/>
            <w:hideMark/>
          </w:tcPr>
          <w:p w14:paraId="48CA0558" w14:textId="77777777" w:rsidR="003B4EB5" w:rsidRPr="00C83943" w:rsidRDefault="003B4EB5" w:rsidP="003B4E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i/>
                <w:iCs/>
                <w:sz w:val="18"/>
                <w:szCs w:val="18"/>
              </w:rPr>
            </w:pPr>
            <w:r w:rsidRPr="00C83943">
              <w:rPr>
                <w:rFonts w:asciiTheme="minorHAnsi" w:hAnsiTheme="minorHAnsi" w:cs="Arial"/>
                <w:i/>
                <w:iCs/>
                <w:sz w:val="18"/>
                <w:szCs w:val="18"/>
              </w:rPr>
              <w:t xml:space="preserve">This consists of 2 x 3hr sessions, with practice required in between. Session 2 -to certify readiness for access. </w:t>
            </w:r>
            <w:r w:rsidRPr="00C83943">
              <w:rPr>
                <w:rFonts w:asciiTheme="minorHAnsi" w:hAnsiTheme="minorHAnsi" w:cs="Arial"/>
                <w:b/>
                <w:bCs/>
                <w:i/>
                <w:iCs/>
                <w:color w:val="FF0000"/>
                <w:sz w:val="18"/>
                <w:szCs w:val="18"/>
              </w:rPr>
              <w:t>This is a single person training protocol.</w:t>
            </w:r>
          </w:p>
        </w:tc>
      </w:tr>
      <w:tr w:rsidR="004527C6" w:rsidRPr="001324DC" w14:paraId="0D2D7CEC" w14:textId="77777777" w:rsidTr="004527C6">
        <w:trPr>
          <w:trHeight w:val="581"/>
        </w:trPr>
        <w:tc>
          <w:tcPr>
            <w:cnfStyle w:val="001000000000" w:firstRow="0" w:lastRow="0" w:firstColumn="1" w:lastColumn="0" w:oddVBand="0" w:evenVBand="0" w:oddHBand="0" w:evenHBand="0" w:firstRowFirstColumn="0" w:firstRowLastColumn="0" w:lastRowFirstColumn="0" w:lastRowLastColumn="0"/>
            <w:tcW w:w="3363" w:type="dxa"/>
            <w:vAlign w:val="center"/>
            <w:hideMark/>
          </w:tcPr>
          <w:p w14:paraId="5B11C8AB" w14:textId="77777777" w:rsidR="003B4EB5" w:rsidRPr="00430AB3" w:rsidRDefault="003B4EB5" w:rsidP="003B4EB5">
            <w:pPr>
              <w:jc w:val="center"/>
              <w:rPr>
                <w:rFonts w:asciiTheme="minorHAnsi" w:hAnsiTheme="minorHAnsi" w:cs="Arial"/>
                <w:b w:val="0"/>
                <w:bCs w:val="0"/>
                <w:sz w:val="20"/>
                <w:szCs w:val="20"/>
              </w:rPr>
            </w:pPr>
            <w:r w:rsidRPr="00430AB3">
              <w:rPr>
                <w:rFonts w:asciiTheme="minorHAnsi" w:hAnsiTheme="minorHAnsi" w:cs="Arial"/>
                <w:sz w:val="20"/>
                <w:szCs w:val="20"/>
              </w:rPr>
              <w:t>Confocal Orientation</w:t>
            </w:r>
          </w:p>
          <w:p w14:paraId="544C2B2D" w14:textId="77777777" w:rsidR="003B4EB5" w:rsidRPr="00430AB3" w:rsidRDefault="003B4EB5" w:rsidP="003B4EB5">
            <w:pPr>
              <w:jc w:val="center"/>
              <w:rPr>
                <w:rFonts w:asciiTheme="minorHAnsi" w:hAnsiTheme="minorHAnsi" w:cs="Arial"/>
                <w:b w:val="0"/>
                <w:bCs w:val="0"/>
                <w:sz w:val="20"/>
                <w:szCs w:val="20"/>
              </w:rPr>
            </w:pPr>
            <w:r w:rsidRPr="00430AB3">
              <w:rPr>
                <w:rFonts w:asciiTheme="minorHAnsi" w:hAnsiTheme="minorHAnsi" w:cs="Arial"/>
                <w:sz w:val="20"/>
                <w:szCs w:val="20"/>
              </w:rPr>
              <w:t>For users with prior experience</w:t>
            </w:r>
          </w:p>
        </w:tc>
        <w:tc>
          <w:tcPr>
            <w:tcW w:w="1702" w:type="dxa"/>
            <w:vAlign w:val="center"/>
            <w:hideMark/>
          </w:tcPr>
          <w:p w14:paraId="09213C23" w14:textId="77777777" w:rsidR="003B4EB5" w:rsidRPr="00430AB3" w:rsidRDefault="003B4EB5" w:rsidP="003B4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430AB3">
              <w:rPr>
                <w:rFonts w:asciiTheme="minorHAnsi" w:hAnsiTheme="minorHAnsi" w:cs="Arial"/>
                <w:sz w:val="20"/>
                <w:szCs w:val="20"/>
              </w:rPr>
              <w:t>250 for 1 session,</w:t>
            </w:r>
          </w:p>
          <w:p w14:paraId="5B0CB593" w14:textId="77777777" w:rsidR="003B4EB5" w:rsidRPr="00430AB3" w:rsidRDefault="003B4EB5" w:rsidP="003B4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430AB3">
              <w:rPr>
                <w:rFonts w:asciiTheme="minorHAnsi" w:hAnsiTheme="minorHAnsi" w:cs="Arial"/>
                <w:sz w:val="20"/>
                <w:szCs w:val="20"/>
              </w:rPr>
              <w:t>500 if 2 required</w:t>
            </w:r>
          </w:p>
        </w:tc>
        <w:tc>
          <w:tcPr>
            <w:tcW w:w="6395" w:type="dxa"/>
            <w:vAlign w:val="center"/>
            <w:hideMark/>
          </w:tcPr>
          <w:p w14:paraId="119E9E59" w14:textId="77777777" w:rsidR="003B4EB5" w:rsidRPr="00C83943" w:rsidRDefault="003B4EB5" w:rsidP="003B4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i/>
                <w:iCs/>
                <w:sz w:val="18"/>
                <w:szCs w:val="18"/>
              </w:rPr>
            </w:pPr>
            <w:r w:rsidRPr="00C83943">
              <w:rPr>
                <w:rFonts w:asciiTheme="minorHAnsi" w:hAnsiTheme="minorHAnsi" w:cs="Arial"/>
                <w:i/>
                <w:iCs/>
                <w:sz w:val="18"/>
                <w:szCs w:val="18"/>
              </w:rPr>
              <w:t xml:space="preserve">For users who have some prior experience on other systems. This is typically one session with certification at the end. If a second session is needed, the cost is $500. </w:t>
            </w:r>
            <w:r w:rsidRPr="00C83943">
              <w:rPr>
                <w:rFonts w:asciiTheme="minorHAnsi" w:hAnsiTheme="minorHAnsi" w:cs="Arial"/>
                <w:b/>
                <w:i/>
                <w:iCs/>
                <w:color w:val="FF0000"/>
                <w:sz w:val="18"/>
                <w:szCs w:val="18"/>
              </w:rPr>
              <w:t>This training may include up to 2 individuals</w:t>
            </w:r>
            <w:r w:rsidRPr="00C83943">
              <w:rPr>
                <w:rFonts w:asciiTheme="minorHAnsi" w:hAnsiTheme="minorHAnsi" w:cs="Arial"/>
                <w:b/>
                <w:i/>
                <w:iCs/>
                <w:sz w:val="18"/>
                <w:szCs w:val="18"/>
              </w:rPr>
              <w:t>.</w:t>
            </w:r>
          </w:p>
        </w:tc>
      </w:tr>
      <w:tr w:rsidR="003B4EB5" w:rsidRPr="001324DC" w14:paraId="7A223844" w14:textId="77777777" w:rsidTr="004527C6">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3363" w:type="dxa"/>
            <w:vAlign w:val="center"/>
            <w:hideMark/>
          </w:tcPr>
          <w:p w14:paraId="251E333E" w14:textId="77777777" w:rsidR="003B4EB5" w:rsidRDefault="003B4EB5" w:rsidP="003B4EB5">
            <w:pPr>
              <w:jc w:val="center"/>
              <w:rPr>
                <w:rFonts w:asciiTheme="minorHAnsi" w:hAnsiTheme="minorHAnsi" w:cs="Arial"/>
                <w:b w:val="0"/>
                <w:bCs w:val="0"/>
                <w:sz w:val="20"/>
                <w:szCs w:val="20"/>
              </w:rPr>
            </w:pPr>
            <w:r w:rsidRPr="00430AB3">
              <w:rPr>
                <w:rFonts w:asciiTheme="minorHAnsi" w:hAnsiTheme="minorHAnsi" w:cs="Arial"/>
                <w:sz w:val="20"/>
                <w:szCs w:val="20"/>
              </w:rPr>
              <w:t>Confocal Certification or Consul</w:t>
            </w:r>
            <w:r>
              <w:rPr>
                <w:rFonts w:asciiTheme="minorHAnsi" w:hAnsiTheme="minorHAnsi" w:cs="Arial"/>
                <w:sz w:val="20"/>
                <w:szCs w:val="20"/>
              </w:rPr>
              <w:t>t</w:t>
            </w:r>
          </w:p>
          <w:p w14:paraId="12A08C45" w14:textId="77777777" w:rsidR="003B4EB5" w:rsidRPr="00430AB3" w:rsidRDefault="003B4EB5" w:rsidP="003B4EB5">
            <w:pPr>
              <w:jc w:val="center"/>
              <w:rPr>
                <w:rFonts w:asciiTheme="minorHAnsi" w:hAnsiTheme="minorHAnsi" w:cs="Arial"/>
                <w:b w:val="0"/>
                <w:bCs w:val="0"/>
                <w:sz w:val="20"/>
                <w:szCs w:val="20"/>
              </w:rPr>
            </w:pPr>
            <w:r w:rsidRPr="00430AB3">
              <w:rPr>
                <w:rFonts w:asciiTheme="minorHAnsi" w:hAnsiTheme="minorHAnsi" w:cs="Arial"/>
                <w:sz w:val="20"/>
                <w:szCs w:val="20"/>
              </w:rPr>
              <w:t xml:space="preserve">(FRAP, 2Photon, environmental system, </w:t>
            </w:r>
            <w:proofErr w:type="spellStart"/>
            <w:r w:rsidRPr="00430AB3">
              <w:rPr>
                <w:rFonts w:asciiTheme="minorHAnsi" w:hAnsiTheme="minorHAnsi" w:cs="Arial"/>
                <w:sz w:val="20"/>
                <w:szCs w:val="20"/>
              </w:rPr>
              <w:t>etc</w:t>
            </w:r>
            <w:proofErr w:type="spellEnd"/>
            <w:r w:rsidRPr="00430AB3">
              <w:rPr>
                <w:rFonts w:asciiTheme="minorHAnsi" w:hAnsiTheme="minorHAnsi" w:cs="Arial"/>
                <w:sz w:val="20"/>
                <w:szCs w:val="20"/>
              </w:rPr>
              <w:t>)</w:t>
            </w:r>
          </w:p>
        </w:tc>
        <w:tc>
          <w:tcPr>
            <w:tcW w:w="1702" w:type="dxa"/>
            <w:noWrap/>
            <w:vAlign w:val="center"/>
            <w:hideMark/>
          </w:tcPr>
          <w:p w14:paraId="3431F621" w14:textId="77777777" w:rsidR="003B4EB5" w:rsidRPr="00430AB3" w:rsidRDefault="003B4EB5" w:rsidP="003B4E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430AB3">
              <w:rPr>
                <w:rFonts w:asciiTheme="minorHAnsi" w:hAnsiTheme="minorHAnsi" w:cs="Arial"/>
                <w:sz w:val="20"/>
                <w:szCs w:val="20"/>
              </w:rPr>
              <w:t>100</w:t>
            </w:r>
            <w:r>
              <w:rPr>
                <w:rFonts w:asciiTheme="minorHAnsi" w:hAnsiTheme="minorHAnsi" w:cs="Arial"/>
                <w:sz w:val="20"/>
                <w:szCs w:val="20"/>
              </w:rPr>
              <w:t>/</w:t>
            </w:r>
            <w:proofErr w:type="spellStart"/>
            <w:r>
              <w:rPr>
                <w:rFonts w:asciiTheme="minorHAnsi" w:hAnsiTheme="minorHAnsi" w:cs="Arial"/>
                <w:sz w:val="20"/>
                <w:szCs w:val="20"/>
              </w:rPr>
              <w:t>hr</w:t>
            </w:r>
            <w:proofErr w:type="spellEnd"/>
          </w:p>
        </w:tc>
        <w:tc>
          <w:tcPr>
            <w:tcW w:w="6395" w:type="dxa"/>
            <w:vAlign w:val="center"/>
            <w:hideMark/>
          </w:tcPr>
          <w:p w14:paraId="7BBC1944" w14:textId="77777777" w:rsidR="003B4EB5" w:rsidRPr="00C83943" w:rsidRDefault="003B4EB5" w:rsidP="003B4E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i/>
                <w:iCs/>
                <w:sz w:val="18"/>
                <w:szCs w:val="18"/>
              </w:rPr>
            </w:pPr>
            <w:r w:rsidRPr="00C83943">
              <w:rPr>
                <w:rFonts w:asciiTheme="minorHAnsi" w:hAnsiTheme="minorHAnsi" w:cs="Arial"/>
                <w:i/>
                <w:iCs/>
                <w:sz w:val="18"/>
                <w:szCs w:val="18"/>
              </w:rPr>
              <w:t xml:space="preserve">For users who have prior experience on a Zeiss LSM and need to be checked to be certified for independent use or need project specific consultation. </w:t>
            </w:r>
            <w:r w:rsidRPr="00C83943">
              <w:rPr>
                <w:rFonts w:asciiTheme="minorHAnsi" w:hAnsiTheme="minorHAnsi" w:cs="Arial"/>
                <w:b/>
                <w:i/>
                <w:iCs/>
                <w:color w:val="FF0000"/>
                <w:sz w:val="18"/>
                <w:szCs w:val="18"/>
              </w:rPr>
              <w:t>This is a single person training.</w:t>
            </w:r>
          </w:p>
        </w:tc>
      </w:tr>
      <w:tr w:rsidR="004527C6" w:rsidRPr="001324DC" w14:paraId="3E8582F1" w14:textId="77777777" w:rsidTr="004527C6">
        <w:trPr>
          <w:trHeight w:val="581"/>
        </w:trPr>
        <w:tc>
          <w:tcPr>
            <w:cnfStyle w:val="001000000000" w:firstRow="0" w:lastRow="0" w:firstColumn="1" w:lastColumn="0" w:oddVBand="0" w:evenVBand="0" w:oddHBand="0" w:evenHBand="0" w:firstRowFirstColumn="0" w:firstRowLastColumn="0" w:lastRowFirstColumn="0" w:lastRowLastColumn="0"/>
            <w:tcW w:w="3363" w:type="dxa"/>
            <w:vAlign w:val="center"/>
            <w:hideMark/>
          </w:tcPr>
          <w:p w14:paraId="3DC6F41D" w14:textId="77777777" w:rsidR="00430AB3" w:rsidRPr="00430AB3" w:rsidRDefault="00430AB3" w:rsidP="003B4EB5">
            <w:pPr>
              <w:jc w:val="center"/>
              <w:rPr>
                <w:rFonts w:asciiTheme="minorHAnsi" w:hAnsiTheme="minorHAnsi" w:cs="Arial"/>
                <w:b w:val="0"/>
                <w:bCs w:val="0"/>
                <w:sz w:val="20"/>
                <w:szCs w:val="20"/>
              </w:rPr>
            </w:pPr>
            <w:r w:rsidRPr="00430AB3">
              <w:rPr>
                <w:rFonts w:asciiTheme="minorHAnsi" w:hAnsiTheme="minorHAnsi" w:cs="Arial"/>
                <w:sz w:val="20"/>
                <w:szCs w:val="20"/>
              </w:rPr>
              <w:t>TEM Novice User Training</w:t>
            </w:r>
          </w:p>
          <w:p w14:paraId="148FCD50" w14:textId="77777777" w:rsidR="00430AB3" w:rsidRPr="00430AB3" w:rsidRDefault="00430AB3" w:rsidP="003B4EB5">
            <w:pPr>
              <w:jc w:val="center"/>
              <w:rPr>
                <w:rFonts w:asciiTheme="minorHAnsi" w:hAnsiTheme="minorHAnsi" w:cs="Arial"/>
                <w:b w:val="0"/>
                <w:bCs w:val="0"/>
                <w:sz w:val="20"/>
                <w:szCs w:val="20"/>
              </w:rPr>
            </w:pPr>
            <w:r w:rsidRPr="00430AB3">
              <w:rPr>
                <w:rFonts w:asciiTheme="minorHAnsi" w:hAnsiTheme="minorHAnsi" w:cs="Arial"/>
                <w:sz w:val="20"/>
                <w:szCs w:val="20"/>
              </w:rPr>
              <w:t>concepts and practical use</w:t>
            </w:r>
          </w:p>
        </w:tc>
        <w:tc>
          <w:tcPr>
            <w:tcW w:w="1702" w:type="dxa"/>
            <w:vAlign w:val="center"/>
            <w:hideMark/>
          </w:tcPr>
          <w:p w14:paraId="6BC42231" w14:textId="77777777" w:rsidR="00430AB3" w:rsidRPr="00430AB3" w:rsidRDefault="00430AB3" w:rsidP="003B4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430AB3">
              <w:rPr>
                <w:rFonts w:asciiTheme="minorHAnsi" w:hAnsiTheme="minorHAnsi" w:cs="Arial"/>
                <w:sz w:val="20"/>
                <w:szCs w:val="20"/>
              </w:rPr>
              <w:t>500</w:t>
            </w:r>
          </w:p>
        </w:tc>
        <w:tc>
          <w:tcPr>
            <w:tcW w:w="6395" w:type="dxa"/>
            <w:vAlign w:val="center"/>
            <w:hideMark/>
          </w:tcPr>
          <w:p w14:paraId="2106E823" w14:textId="77777777" w:rsidR="007A4EBD" w:rsidRPr="00C83943" w:rsidRDefault="00430AB3" w:rsidP="003B4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i/>
                <w:iCs/>
                <w:sz w:val="18"/>
                <w:szCs w:val="18"/>
              </w:rPr>
            </w:pPr>
            <w:r w:rsidRPr="00C83943">
              <w:rPr>
                <w:rFonts w:asciiTheme="minorHAnsi" w:hAnsiTheme="minorHAnsi" w:cs="Arial"/>
                <w:i/>
                <w:iCs/>
                <w:sz w:val="18"/>
                <w:szCs w:val="18"/>
              </w:rPr>
              <w:t xml:space="preserve">This consists of 2 x 3hr sessions, with practice required in between. The second session is to certify readiness for access. </w:t>
            </w:r>
          </w:p>
          <w:p w14:paraId="5E60B17A" w14:textId="5CA0D48C" w:rsidR="00430AB3" w:rsidRPr="00C83943" w:rsidRDefault="00430AB3" w:rsidP="003B4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i/>
                <w:iCs/>
                <w:sz w:val="18"/>
                <w:szCs w:val="18"/>
              </w:rPr>
            </w:pPr>
            <w:r w:rsidRPr="00C83943">
              <w:rPr>
                <w:rFonts w:asciiTheme="minorHAnsi" w:hAnsiTheme="minorHAnsi" w:cs="Arial"/>
                <w:b/>
                <w:bCs/>
                <w:i/>
                <w:iCs/>
                <w:color w:val="FF0000"/>
                <w:sz w:val="18"/>
                <w:szCs w:val="18"/>
              </w:rPr>
              <w:t>This is a single person training protocol.</w:t>
            </w:r>
          </w:p>
        </w:tc>
      </w:tr>
      <w:tr w:rsidR="004527C6" w:rsidRPr="001324DC" w14:paraId="5CD8F943" w14:textId="77777777" w:rsidTr="004527C6">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3363" w:type="dxa"/>
            <w:vAlign w:val="center"/>
            <w:hideMark/>
          </w:tcPr>
          <w:p w14:paraId="22FD276D" w14:textId="77777777" w:rsidR="00430AB3" w:rsidRPr="00430AB3" w:rsidRDefault="00430AB3" w:rsidP="003B4EB5">
            <w:pPr>
              <w:jc w:val="center"/>
              <w:rPr>
                <w:rFonts w:asciiTheme="minorHAnsi" w:hAnsiTheme="minorHAnsi" w:cs="Arial"/>
                <w:b w:val="0"/>
                <w:bCs w:val="0"/>
                <w:sz w:val="20"/>
                <w:szCs w:val="20"/>
              </w:rPr>
            </w:pPr>
            <w:r w:rsidRPr="00430AB3">
              <w:rPr>
                <w:rFonts w:asciiTheme="minorHAnsi" w:hAnsiTheme="minorHAnsi" w:cs="Arial"/>
                <w:sz w:val="20"/>
                <w:szCs w:val="20"/>
              </w:rPr>
              <w:t>TEM Orientation</w:t>
            </w:r>
          </w:p>
          <w:p w14:paraId="64DE4C33" w14:textId="77777777" w:rsidR="00430AB3" w:rsidRPr="00430AB3" w:rsidRDefault="00430AB3" w:rsidP="003B4EB5">
            <w:pPr>
              <w:jc w:val="center"/>
              <w:rPr>
                <w:rFonts w:asciiTheme="minorHAnsi" w:hAnsiTheme="minorHAnsi" w:cs="Arial"/>
                <w:b w:val="0"/>
                <w:bCs w:val="0"/>
                <w:sz w:val="20"/>
                <w:szCs w:val="20"/>
              </w:rPr>
            </w:pPr>
            <w:r w:rsidRPr="00430AB3">
              <w:rPr>
                <w:rFonts w:asciiTheme="minorHAnsi" w:hAnsiTheme="minorHAnsi" w:cs="Arial"/>
                <w:sz w:val="20"/>
                <w:szCs w:val="20"/>
              </w:rPr>
              <w:t>for users with prior experience</w:t>
            </w:r>
          </w:p>
        </w:tc>
        <w:tc>
          <w:tcPr>
            <w:tcW w:w="1702" w:type="dxa"/>
            <w:vAlign w:val="center"/>
            <w:hideMark/>
          </w:tcPr>
          <w:p w14:paraId="3F1E24EE" w14:textId="77777777" w:rsidR="00430AB3" w:rsidRPr="00430AB3" w:rsidRDefault="00430AB3" w:rsidP="003B4E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430AB3">
              <w:rPr>
                <w:rFonts w:asciiTheme="minorHAnsi" w:hAnsiTheme="minorHAnsi" w:cs="Arial"/>
                <w:sz w:val="20"/>
                <w:szCs w:val="20"/>
              </w:rPr>
              <w:t>250</w:t>
            </w:r>
          </w:p>
        </w:tc>
        <w:tc>
          <w:tcPr>
            <w:tcW w:w="6395" w:type="dxa"/>
            <w:vAlign w:val="center"/>
            <w:hideMark/>
          </w:tcPr>
          <w:p w14:paraId="027BA797" w14:textId="77777777" w:rsidR="00430AB3" w:rsidRPr="00C83943" w:rsidRDefault="00430AB3" w:rsidP="003B4E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i/>
                <w:iCs/>
                <w:sz w:val="18"/>
                <w:szCs w:val="18"/>
              </w:rPr>
            </w:pPr>
            <w:r w:rsidRPr="00C83943">
              <w:rPr>
                <w:rFonts w:asciiTheme="minorHAnsi" w:hAnsiTheme="minorHAnsi" w:cs="Arial"/>
                <w:i/>
                <w:iCs/>
                <w:sz w:val="18"/>
                <w:szCs w:val="18"/>
              </w:rPr>
              <w:t xml:space="preserve">For users who have some prior experience on other systems. This is typically one session with certification at the end. If a second session is needed, the cost is $500. </w:t>
            </w:r>
            <w:r w:rsidRPr="00C83943">
              <w:rPr>
                <w:rFonts w:asciiTheme="minorHAnsi" w:hAnsiTheme="minorHAnsi" w:cs="Arial"/>
                <w:b/>
                <w:i/>
                <w:iCs/>
                <w:color w:val="FF0000"/>
                <w:sz w:val="18"/>
                <w:szCs w:val="18"/>
              </w:rPr>
              <w:t>This training may include up to 2 individuals</w:t>
            </w:r>
            <w:r w:rsidRPr="00C83943">
              <w:rPr>
                <w:rFonts w:asciiTheme="minorHAnsi" w:hAnsiTheme="minorHAnsi" w:cs="Arial"/>
                <w:b/>
                <w:i/>
                <w:iCs/>
                <w:sz w:val="18"/>
                <w:szCs w:val="18"/>
              </w:rPr>
              <w:t>.</w:t>
            </w:r>
          </w:p>
        </w:tc>
      </w:tr>
      <w:tr w:rsidR="004527C6" w:rsidRPr="001324DC" w14:paraId="6EE4CDA2" w14:textId="77777777" w:rsidTr="004527C6">
        <w:trPr>
          <w:trHeight w:val="581"/>
        </w:trPr>
        <w:tc>
          <w:tcPr>
            <w:cnfStyle w:val="001000000000" w:firstRow="0" w:lastRow="0" w:firstColumn="1" w:lastColumn="0" w:oddVBand="0" w:evenVBand="0" w:oddHBand="0" w:evenHBand="0" w:firstRowFirstColumn="0" w:firstRowLastColumn="0" w:lastRowFirstColumn="0" w:lastRowLastColumn="0"/>
            <w:tcW w:w="3363" w:type="dxa"/>
            <w:vAlign w:val="center"/>
            <w:hideMark/>
          </w:tcPr>
          <w:p w14:paraId="0ADF5C08" w14:textId="77777777" w:rsidR="00430AB3" w:rsidRPr="00430AB3" w:rsidRDefault="00430AB3" w:rsidP="003B4EB5">
            <w:pPr>
              <w:jc w:val="center"/>
              <w:rPr>
                <w:rFonts w:asciiTheme="minorHAnsi" w:hAnsiTheme="minorHAnsi" w:cs="Arial"/>
                <w:b w:val="0"/>
                <w:bCs w:val="0"/>
                <w:sz w:val="20"/>
                <w:szCs w:val="20"/>
              </w:rPr>
            </w:pPr>
            <w:r w:rsidRPr="00430AB3">
              <w:rPr>
                <w:rFonts w:asciiTheme="minorHAnsi" w:hAnsiTheme="minorHAnsi" w:cs="Arial"/>
                <w:sz w:val="20"/>
                <w:szCs w:val="20"/>
              </w:rPr>
              <w:t>TEM Certification</w:t>
            </w:r>
          </w:p>
        </w:tc>
        <w:tc>
          <w:tcPr>
            <w:tcW w:w="1702" w:type="dxa"/>
            <w:noWrap/>
            <w:vAlign w:val="center"/>
            <w:hideMark/>
          </w:tcPr>
          <w:p w14:paraId="35DA5D79" w14:textId="77777777" w:rsidR="00430AB3" w:rsidRPr="00430AB3" w:rsidRDefault="00430AB3" w:rsidP="003B4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430AB3">
              <w:rPr>
                <w:rFonts w:asciiTheme="minorHAnsi" w:hAnsiTheme="minorHAnsi" w:cs="Arial"/>
                <w:sz w:val="20"/>
                <w:szCs w:val="20"/>
              </w:rPr>
              <w:t>100</w:t>
            </w:r>
          </w:p>
        </w:tc>
        <w:tc>
          <w:tcPr>
            <w:tcW w:w="6395" w:type="dxa"/>
            <w:vAlign w:val="center"/>
            <w:hideMark/>
          </w:tcPr>
          <w:p w14:paraId="1540B823" w14:textId="1BE7706F" w:rsidR="00430AB3" w:rsidRPr="00C83943" w:rsidRDefault="00430AB3" w:rsidP="003B4EB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i/>
                <w:iCs/>
                <w:sz w:val="18"/>
                <w:szCs w:val="18"/>
              </w:rPr>
            </w:pPr>
            <w:r w:rsidRPr="00C83943">
              <w:rPr>
                <w:rFonts w:asciiTheme="minorHAnsi" w:hAnsiTheme="minorHAnsi" w:cs="Arial"/>
                <w:i/>
                <w:iCs/>
                <w:sz w:val="18"/>
                <w:szCs w:val="18"/>
              </w:rPr>
              <w:t xml:space="preserve">For users who have experience on a similar Hitachi and need to be checked to be certified for independent use. </w:t>
            </w:r>
            <w:r w:rsidRPr="00C83943">
              <w:rPr>
                <w:rFonts w:asciiTheme="minorHAnsi" w:hAnsiTheme="minorHAnsi" w:cs="Arial"/>
                <w:b/>
                <w:i/>
                <w:iCs/>
                <w:color w:val="FF0000"/>
                <w:sz w:val="18"/>
                <w:szCs w:val="18"/>
              </w:rPr>
              <w:t>This is a single person training.</w:t>
            </w:r>
          </w:p>
        </w:tc>
      </w:tr>
      <w:tr w:rsidR="004527C6" w:rsidRPr="001324DC" w14:paraId="5A51B40C" w14:textId="77777777" w:rsidTr="004527C6">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3363" w:type="dxa"/>
            <w:vAlign w:val="center"/>
            <w:hideMark/>
          </w:tcPr>
          <w:p w14:paraId="6C5AE5CE" w14:textId="77777777" w:rsidR="00430AB3" w:rsidRPr="00430AB3" w:rsidRDefault="00430AB3" w:rsidP="003B4EB5">
            <w:pPr>
              <w:jc w:val="center"/>
              <w:rPr>
                <w:rFonts w:asciiTheme="minorHAnsi" w:hAnsiTheme="minorHAnsi" w:cs="Arial"/>
                <w:b w:val="0"/>
                <w:bCs w:val="0"/>
                <w:sz w:val="20"/>
                <w:szCs w:val="20"/>
              </w:rPr>
            </w:pPr>
            <w:r w:rsidRPr="00430AB3">
              <w:rPr>
                <w:rFonts w:asciiTheme="minorHAnsi" w:hAnsiTheme="minorHAnsi" w:cs="Arial"/>
                <w:sz w:val="20"/>
                <w:szCs w:val="20"/>
              </w:rPr>
              <w:t>Ultramicrotome Training</w:t>
            </w:r>
          </w:p>
          <w:p w14:paraId="762EF1EA" w14:textId="77777777" w:rsidR="00430AB3" w:rsidRPr="00430AB3" w:rsidRDefault="00430AB3" w:rsidP="003B4EB5">
            <w:pPr>
              <w:jc w:val="center"/>
              <w:rPr>
                <w:rFonts w:asciiTheme="minorHAnsi" w:hAnsiTheme="minorHAnsi" w:cs="Arial"/>
                <w:b w:val="0"/>
                <w:bCs w:val="0"/>
                <w:sz w:val="20"/>
                <w:szCs w:val="20"/>
              </w:rPr>
            </w:pPr>
            <w:r w:rsidRPr="00430AB3">
              <w:rPr>
                <w:rFonts w:asciiTheme="minorHAnsi" w:hAnsiTheme="minorHAnsi" w:cs="Arial"/>
                <w:sz w:val="20"/>
                <w:szCs w:val="20"/>
              </w:rPr>
              <w:t>for thick or thin sectioning</w:t>
            </w:r>
          </w:p>
        </w:tc>
        <w:tc>
          <w:tcPr>
            <w:tcW w:w="1702" w:type="dxa"/>
            <w:vAlign w:val="center"/>
            <w:hideMark/>
          </w:tcPr>
          <w:p w14:paraId="0203955F" w14:textId="77777777" w:rsidR="00430AB3" w:rsidRPr="00430AB3" w:rsidRDefault="00430AB3" w:rsidP="003B4E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430AB3">
              <w:rPr>
                <w:rFonts w:asciiTheme="minorHAnsi" w:hAnsiTheme="minorHAnsi" w:cs="Arial"/>
                <w:sz w:val="20"/>
                <w:szCs w:val="20"/>
              </w:rPr>
              <w:t xml:space="preserve">500 for thicks, 250 for </w:t>
            </w:r>
            <w:proofErr w:type="spellStart"/>
            <w:r w:rsidRPr="00430AB3">
              <w:rPr>
                <w:rFonts w:asciiTheme="minorHAnsi" w:hAnsiTheme="minorHAnsi" w:cs="Arial"/>
                <w:sz w:val="20"/>
                <w:szCs w:val="20"/>
              </w:rPr>
              <w:t>ultrathins</w:t>
            </w:r>
            <w:proofErr w:type="spellEnd"/>
            <w:r w:rsidRPr="00430AB3">
              <w:rPr>
                <w:rFonts w:asciiTheme="minorHAnsi" w:hAnsiTheme="minorHAnsi" w:cs="Arial"/>
                <w:sz w:val="20"/>
                <w:szCs w:val="20"/>
              </w:rPr>
              <w:t xml:space="preserve"> (750 for both)</w:t>
            </w:r>
          </w:p>
        </w:tc>
        <w:tc>
          <w:tcPr>
            <w:tcW w:w="6395" w:type="dxa"/>
            <w:vAlign w:val="center"/>
            <w:hideMark/>
          </w:tcPr>
          <w:p w14:paraId="3B670DE5" w14:textId="77777777" w:rsidR="007A4EBD" w:rsidRPr="00C83943" w:rsidRDefault="00430AB3" w:rsidP="003B4E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i/>
                <w:iCs/>
                <w:sz w:val="18"/>
                <w:szCs w:val="18"/>
              </w:rPr>
            </w:pPr>
            <w:r w:rsidRPr="00C83943">
              <w:rPr>
                <w:rFonts w:asciiTheme="minorHAnsi" w:hAnsiTheme="minorHAnsi" w:cs="Arial"/>
                <w:i/>
                <w:iCs/>
                <w:sz w:val="18"/>
                <w:szCs w:val="18"/>
              </w:rPr>
              <w:t xml:space="preserve">This consists of 2 x 3hr sessions, with practice required in between. The second session is to certify readiness for access. Those receiving ultrathin training will have an additional session. </w:t>
            </w:r>
          </w:p>
          <w:p w14:paraId="5E861E9F" w14:textId="2104420F" w:rsidR="00430AB3" w:rsidRPr="00C83943" w:rsidRDefault="00430AB3" w:rsidP="003B4EB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i/>
                <w:iCs/>
                <w:sz w:val="18"/>
                <w:szCs w:val="18"/>
              </w:rPr>
            </w:pPr>
            <w:r w:rsidRPr="00C83943">
              <w:rPr>
                <w:rFonts w:asciiTheme="minorHAnsi" w:hAnsiTheme="minorHAnsi" w:cs="Arial"/>
                <w:b/>
                <w:bCs/>
                <w:i/>
                <w:iCs/>
                <w:color w:val="FF0000"/>
                <w:sz w:val="18"/>
                <w:szCs w:val="18"/>
              </w:rPr>
              <w:t>This is a single person training protocol.</w:t>
            </w:r>
          </w:p>
        </w:tc>
      </w:tr>
      <w:tr w:rsidR="004527C6" w:rsidRPr="001324DC" w14:paraId="37CC2359" w14:textId="77777777" w:rsidTr="004527C6">
        <w:trPr>
          <w:trHeight w:val="1180"/>
        </w:trPr>
        <w:tc>
          <w:tcPr>
            <w:cnfStyle w:val="001000000000" w:firstRow="0" w:lastRow="0" w:firstColumn="1" w:lastColumn="0" w:oddVBand="0" w:evenVBand="0" w:oddHBand="0" w:evenHBand="0" w:firstRowFirstColumn="0" w:firstRowLastColumn="0" w:lastRowFirstColumn="0" w:lastRowLastColumn="0"/>
            <w:tcW w:w="3363" w:type="dxa"/>
            <w:vAlign w:val="center"/>
            <w:hideMark/>
          </w:tcPr>
          <w:p w14:paraId="0B750BA0" w14:textId="77777777" w:rsidR="00430AB3" w:rsidRPr="00430AB3" w:rsidRDefault="00430AB3" w:rsidP="00430AB3">
            <w:pPr>
              <w:jc w:val="center"/>
              <w:rPr>
                <w:rFonts w:asciiTheme="minorHAnsi" w:hAnsiTheme="minorHAnsi" w:cs="Arial"/>
                <w:b w:val="0"/>
                <w:bCs w:val="0"/>
                <w:sz w:val="20"/>
                <w:szCs w:val="20"/>
              </w:rPr>
            </w:pPr>
            <w:r w:rsidRPr="00430AB3">
              <w:rPr>
                <w:rFonts w:asciiTheme="minorHAnsi" w:hAnsiTheme="minorHAnsi" w:cs="Arial"/>
                <w:sz w:val="20"/>
                <w:szCs w:val="20"/>
              </w:rPr>
              <w:t>Epoxy methods for LM or TEM</w:t>
            </w:r>
          </w:p>
          <w:p w14:paraId="244BB5BE" w14:textId="0599880A" w:rsidR="00430AB3" w:rsidRPr="00430AB3" w:rsidRDefault="00430AB3" w:rsidP="00430AB3">
            <w:pPr>
              <w:jc w:val="center"/>
              <w:rPr>
                <w:rFonts w:asciiTheme="minorHAnsi" w:hAnsiTheme="minorHAnsi" w:cs="Arial"/>
                <w:b w:val="0"/>
                <w:bCs w:val="0"/>
                <w:sz w:val="20"/>
                <w:szCs w:val="20"/>
              </w:rPr>
            </w:pPr>
            <w:r w:rsidRPr="00430AB3">
              <w:rPr>
                <w:rFonts w:asciiTheme="minorHAnsi" w:hAnsiTheme="minorHAnsi" w:cs="Arial"/>
                <w:sz w:val="20"/>
                <w:szCs w:val="20"/>
              </w:rPr>
              <w:t>sample prep and sectioning training program, and TEM user training</w:t>
            </w:r>
          </w:p>
        </w:tc>
        <w:tc>
          <w:tcPr>
            <w:tcW w:w="1702" w:type="dxa"/>
            <w:vAlign w:val="center"/>
            <w:hideMark/>
          </w:tcPr>
          <w:p w14:paraId="078811D8" w14:textId="7BC431F4" w:rsidR="00430AB3" w:rsidRPr="00430AB3" w:rsidRDefault="00430AB3" w:rsidP="00430A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430AB3">
              <w:rPr>
                <w:rFonts w:asciiTheme="minorHAnsi" w:hAnsiTheme="minorHAnsi" w:cs="Arial"/>
                <w:sz w:val="20"/>
                <w:szCs w:val="20"/>
              </w:rPr>
              <w:t>2000</w:t>
            </w:r>
          </w:p>
        </w:tc>
        <w:tc>
          <w:tcPr>
            <w:tcW w:w="6395" w:type="dxa"/>
            <w:hideMark/>
          </w:tcPr>
          <w:p w14:paraId="0A213A74" w14:textId="77777777" w:rsidR="00430AB3" w:rsidRPr="00C83943" w:rsidRDefault="00430AB3" w:rsidP="00430A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i/>
                <w:iCs/>
                <w:sz w:val="18"/>
                <w:szCs w:val="18"/>
              </w:rPr>
            </w:pPr>
            <w:r w:rsidRPr="00C83943">
              <w:rPr>
                <w:rFonts w:asciiTheme="minorHAnsi" w:hAnsiTheme="minorHAnsi" w:cs="Arial"/>
                <w:i/>
                <w:iCs/>
                <w:sz w:val="18"/>
                <w:szCs w:val="18"/>
              </w:rPr>
              <w:t>Epoxy processing/knifemaking/thick and thin sectioning training. This requires multiple hours which varies from trainee to trainee. Users will be certified on the ultramicrotome at the end and are required to provide their own sectioning supplies and diamond knife.</w:t>
            </w:r>
          </w:p>
        </w:tc>
      </w:tr>
      <w:tr w:rsidR="004527C6" w:rsidRPr="001324DC" w14:paraId="5061EC9F" w14:textId="77777777" w:rsidTr="00037841">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1460" w:type="dxa"/>
            <w:gridSpan w:val="3"/>
            <w:vAlign w:val="center"/>
          </w:tcPr>
          <w:p w14:paraId="52277FE2" w14:textId="77777777" w:rsidR="004527C6" w:rsidRPr="00C83943" w:rsidRDefault="004527C6" w:rsidP="00037841">
            <w:pPr>
              <w:jc w:val="center"/>
              <w:rPr>
                <w:rFonts w:asciiTheme="minorHAnsi" w:hAnsiTheme="minorHAnsi" w:cs="Arial"/>
                <w:i/>
                <w:iCs/>
                <w:sz w:val="18"/>
                <w:szCs w:val="18"/>
              </w:rPr>
            </w:pPr>
            <w:r w:rsidRPr="00C83943">
              <w:rPr>
                <w:rFonts w:asciiTheme="minorHAnsi" w:hAnsiTheme="minorHAnsi" w:cs="Arial"/>
                <w:i/>
                <w:iCs/>
                <w:sz w:val="22"/>
                <w:szCs w:val="22"/>
              </w:rPr>
              <w:t>FEE FOR SERVICE</w:t>
            </w:r>
          </w:p>
        </w:tc>
      </w:tr>
      <w:tr w:rsidR="004527C6" w:rsidRPr="001324DC" w14:paraId="5F16A47B" w14:textId="77777777" w:rsidTr="004527C6">
        <w:trPr>
          <w:trHeight w:val="607"/>
        </w:trPr>
        <w:tc>
          <w:tcPr>
            <w:cnfStyle w:val="001000000000" w:firstRow="0" w:lastRow="0" w:firstColumn="1" w:lastColumn="0" w:oddVBand="0" w:evenVBand="0" w:oddHBand="0" w:evenHBand="0" w:firstRowFirstColumn="0" w:firstRowLastColumn="0" w:lastRowFirstColumn="0" w:lastRowLastColumn="0"/>
            <w:tcW w:w="3363" w:type="dxa"/>
            <w:vAlign w:val="center"/>
            <w:hideMark/>
          </w:tcPr>
          <w:p w14:paraId="2D74D171" w14:textId="06420E8E" w:rsidR="00430AB3" w:rsidRPr="00430AB3" w:rsidRDefault="00430AB3" w:rsidP="00430AB3">
            <w:pPr>
              <w:jc w:val="center"/>
              <w:rPr>
                <w:rFonts w:asciiTheme="minorHAnsi" w:hAnsiTheme="minorHAnsi" w:cs="Arial"/>
                <w:b w:val="0"/>
                <w:bCs w:val="0"/>
                <w:sz w:val="20"/>
                <w:szCs w:val="20"/>
              </w:rPr>
            </w:pPr>
            <w:r w:rsidRPr="00430AB3">
              <w:rPr>
                <w:rFonts w:asciiTheme="minorHAnsi" w:hAnsiTheme="minorHAnsi" w:cs="Arial"/>
                <w:sz w:val="20"/>
                <w:szCs w:val="20"/>
              </w:rPr>
              <w:t>TEM Fee for Service Projects</w:t>
            </w:r>
          </w:p>
          <w:p w14:paraId="7593BA28" w14:textId="59A89E45" w:rsidR="00430AB3" w:rsidRPr="00430AB3" w:rsidRDefault="00430AB3" w:rsidP="00430AB3">
            <w:pPr>
              <w:jc w:val="center"/>
              <w:rPr>
                <w:rFonts w:asciiTheme="minorHAnsi" w:hAnsiTheme="minorHAnsi" w:cs="Arial"/>
                <w:b w:val="0"/>
                <w:bCs w:val="0"/>
                <w:sz w:val="20"/>
                <w:szCs w:val="20"/>
              </w:rPr>
            </w:pPr>
          </w:p>
        </w:tc>
        <w:tc>
          <w:tcPr>
            <w:tcW w:w="1702" w:type="dxa"/>
            <w:vAlign w:val="center"/>
            <w:hideMark/>
          </w:tcPr>
          <w:p w14:paraId="3F599621" w14:textId="56641C90" w:rsidR="00430AB3" w:rsidRPr="00430AB3" w:rsidRDefault="00430AB3" w:rsidP="00430A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0"/>
                <w:szCs w:val="20"/>
              </w:rPr>
            </w:pPr>
            <w:r w:rsidRPr="00430AB3">
              <w:rPr>
                <w:rFonts w:asciiTheme="minorHAnsi" w:hAnsiTheme="minorHAnsi" w:cs="Arial"/>
                <w:sz w:val="20"/>
                <w:szCs w:val="20"/>
              </w:rPr>
              <w:t>100/</w:t>
            </w:r>
            <w:proofErr w:type="spellStart"/>
            <w:r w:rsidRPr="00430AB3">
              <w:rPr>
                <w:rFonts w:asciiTheme="minorHAnsi" w:hAnsiTheme="minorHAnsi" w:cs="Arial"/>
                <w:sz w:val="20"/>
                <w:szCs w:val="20"/>
              </w:rPr>
              <w:t>hr</w:t>
            </w:r>
            <w:proofErr w:type="spellEnd"/>
          </w:p>
        </w:tc>
        <w:tc>
          <w:tcPr>
            <w:tcW w:w="6395" w:type="dxa"/>
            <w:hideMark/>
          </w:tcPr>
          <w:p w14:paraId="6AE144BB" w14:textId="0177C24E" w:rsidR="00430AB3" w:rsidRPr="00C83943" w:rsidRDefault="00430AB3" w:rsidP="00430A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i/>
                <w:iCs/>
                <w:sz w:val="18"/>
                <w:szCs w:val="18"/>
              </w:rPr>
            </w:pPr>
            <w:r w:rsidRPr="00C83943">
              <w:rPr>
                <w:rFonts w:asciiTheme="minorHAnsi" w:hAnsiTheme="minorHAnsi" w:cs="Arial"/>
                <w:i/>
                <w:iCs/>
                <w:sz w:val="18"/>
                <w:szCs w:val="18"/>
              </w:rPr>
              <w:t>Can include TEM sample prep, thick and or thin sectioning, staining, imaging for or with investigator (driving the TEM)</w:t>
            </w:r>
          </w:p>
        </w:tc>
      </w:tr>
    </w:tbl>
    <w:p w14:paraId="02B0E7EA" w14:textId="77777777" w:rsidR="00C87F9A" w:rsidRPr="001324DC" w:rsidRDefault="00C87F9A" w:rsidP="004527C6">
      <w:pPr>
        <w:rPr>
          <w:rFonts w:asciiTheme="minorHAnsi" w:hAnsiTheme="minorHAnsi"/>
          <w:sz w:val="22"/>
        </w:rPr>
      </w:pPr>
    </w:p>
    <w:sectPr w:rsidR="00C87F9A" w:rsidRPr="001324DC" w:rsidSect="004573D6">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E121E"/>
    <w:multiLevelType w:val="hybridMultilevel"/>
    <w:tmpl w:val="531A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887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AD"/>
    <w:rsid w:val="000017ED"/>
    <w:rsid w:val="00001BA8"/>
    <w:rsid w:val="000152E3"/>
    <w:rsid w:val="000479FB"/>
    <w:rsid w:val="00064B33"/>
    <w:rsid w:val="00076A31"/>
    <w:rsid w:val="00081063"/>
    <w:rsid w:val="000C5DBC"/>
    <w:rsid w:val="000E640F"/>
    <w:rsid w:val="001324DC"/>
    <w:rsid w:val="00144CEE"/>
    <w:rsid w:val="0015286A"/>
    <w:rsid w:val="0017699A"/>
    <w:rsid w:val="001C470E"/>
    <w:rsid w:val="001F2A35"/>
    <w:rsid w:val="00215210"/>
    <w:rsid w:val="0026540B"/>
    <w:rsid w:val="0026767E"/>
    <w:rsid w:val="00284135"/>
    <w:rsid w:val="002D0F56"/>
    <w:rsid w:val="00351C55"/>
    <w:rsid w:val="003818B7"/>
    <w:rsid w:val="003924D3"/>
    <w:rsid w:val="003B4EB5"/>
    <w:rsid w:val="00421AC8"/>
    <w:rsid w:val="00430AB3"/>
    <w:rsid w:val="00441054"/>
    <w:rsid w:val="00443D63"/>
    <w:rsid w:val="004527C6"/>
    <w:rsid w:val="004573D6"/>
    <w:rsid w:val="00472500"/>
    <w:rsid w:val="00487E0E"/>
    <w:rsid w:val="004B7907"/>
    <w:rsid w:val="004E05F3"/>
    <w:rsid w:val="005266EB"/>
    <w:rsid w:val="005A4EF2"/>
    <w:rsid w:val="005F2A9E"/>
    <w:rsid w:val="00616823"/>
    <w:rsid w:val="006844BE"/>
    <w:rsid w:val="006A6D31"/>
    <w:rsid w:val="006D0D81"/>
    <w:rsid w:val="006D5200"/>
    <w:rsid w:val="00702A7F"/>
    <w:rsid w:val="00753E28"/>
    <w:rsid w:val="0077318E"/>
    <w:rsid w:val="00782CB9"/>
    <w:rsid w:val="007856E9"/>
    <w:rsid w:val="0079376E"/>
    <w:rsid w:val="007A4EBD"/>
    <w:rsid w:val="007D0763"/>
    <w:rsid w:val="007F20D0"/>
    <w:rsid w:val="00844274"/>
    <w:rsid w:val="00866D66"/>
    <w:rsid w:val="008765D1"/>
    <w:rsid w:val="008C1E33"/>
    <w:rsid w:val="008D1497"/>
    <w:rsid w:val="009070FA"/>
    <w:rsid w:val="009158CE"/>
    <w:rsid w:val="00943A78"/>
    <w:rsid w:val="00946237"/>
    <w:rsid w:val="009B535D"/>
    <w:rsid w:val="009F5F75"/>
    <w:rsid w:val="009F7378"/>
    <w:rsid w:val="00A32A42"/>
    <w:rsid w:val="00A827D3"/>
    <w:rsid w:val="00B146BC"/>
    <w:rsid w:val="00B34837"/>
    <w:rsid w:val="00B509EB"/>
    <w:rsid w:val="00B579B4"/>
    <w:rsid w:val="00B93688"/>
    <w:rsid w:val="00BA514B"/>
    <w:rsid w:val="00BE16F5"/>
    <w:rsid w:val="00BE767D"/>
    <w:rsid w:val="00BF1746"/>
    <w:rsid w:val="00BF5996"/>
    <w:rsid w:val="00C652EF"/>
    <w:rsid w:val="00C83943"/>
    <w:rsid w:val="00C84960"/>
    <w:rsid w:val="00C87F9A"/>
    <w:rsid w:val="00CC003D"/>
    <w:rsid w:val="00CC4B94"/>
    <w:rsid w:val="00CF7BD9"/>
    <w:rsid w:val="00D006A5"/>
    <w:rsid w:val="00D352AD"/>
    <w:rsid w:val="00D73389"/>
    <w:rsid w:val="00D913E4"/>
    <w:rsid w:val="00DA2A3F"/>
    <w:rsid w:val="00E6098D"/>
    <w:rsid w:val="00E80918"/>
    <w:rsid w:val="00EA4185"/>
    <w:rsid w:val="00F37851"/>
    <w:rsid w:val="00FA1B01"/>
    <w:rsid w:val="00FC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97F78"/>
  <w15:docId w15:val="{EFDE9F97-5CB2-44B8-BC72-C29AC53B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52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7D3"/>
    <w:pPr>
      <w:ind w:left="720"/>
      <w:contextualSpacing/>
    </w:pPr>
  </w:style>
  <w:style w:type="character" w:styleId="Hyperlink">
    <w:name w:val="Hyperlink"/>
    <w:basedOn w:val="DefaultParagraphFont"/>
    <w:rsid w:val="00946237"/>
    <w:rPr>
      <w:color w:val="0000FF" w:themeColor="hyperlink"/>
      <w:u w:val="single"/>
    </w:rPr>
  </w:style>
  <w:style w:type="paragraph" w:styleId="BalloonText">
    <w:name w:val="Balloon Text"/>
    <w:basedOn w:val="Normal"/>
    <w:link w:val="BalloonTextChar"/>
    <w:semiHidden/>
    <w:unhideWhenUsed/>
    <w:rsid w:val="00CF7BD9"/>
    <w:rPr>
      <w:rFonts w:ascii="Segoe UI" w:hAnsi="Segoe UI" w:cs="Segoe UI"/>
      <w:sz w:val="18"/>
      <w:szCs w:val="18"/>
    </w:rPr>
  </w:style>
  <w:style w:type="character" w:customStyle="1" w:styleId="BalloonTextChar">
    <w:name w:val="Balloon Text Char"/>
    <w:basedOn w:val="DefaultParagraphFont"/>
    <w:link w:val="BalloonText"/>
    <w:semiHidden/>
    <w:rsid w:val="00CF7BD9"/>
    <w:rPr>
      <w:rFonts w:ascii="Segoe UI" w:hAnsi="Segoe UI" w:cs="Segoe UI"/>
      <w:sz w:val="18"/>
      <w:szCs w:val="18"/>
    </w:rPr>
  </w:style>
  <w:style w:type="table" w:styleId="GridTable4-Accent1">
    <w:name w:val="Grid Table 4 Accent 1"/>
    <w:basedOn w:val="TableNormal"/>
    <w:uiPriority w:val="49"/>
    <w:rsid w:val="00B579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CC4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907076">
      <w:bodyDiv w:val="1"/>
      <w:marLeft w:val="0"/>
      <w:marRight w:val="0"/>
      <w:marTop w:val="0"/>
      <w:marBottom w:val="0"/>
      <w:divBdr>
        <w:top w:val="none" w:sz="0" w:space="0" w:color="auto"/>
        <w:left w:val="none" w:sz="0" w:space="0" w:color="auto"/>
        <w:bottom w:val="none" w:sz="0" w:space="0" w:color="auto"/>
        <w:right w:val="none" w:sz="0" w:space="0" w:color="auto"/>
      </w:divBdr>
      <w:divsChild>
        <w:div w:id="146711813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WEI_Microscopy_Core@jh.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D8715-14BA-44EF-8688-8CD93C110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606</Words>
  <Characters>3205</Characters>
  <Application>Microsoft Office Word</Application>
  <DocSecurity>0</DocSecurity>
  <Lines>100</Lines>
  <Paragraphs>82</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Ellen Pease</dc:creator>
  <cp:lastModifiedBy>Mary Ellen Pease</cp:lastModifiedBy>
  <cp:revision>3</cp:revision>
  <cp:lastPrinted>2021-03-30T17:48:00Z</cp:lastPrinted>
  <dcterms:created xsi:type="dcterms:W3CDTF">2025-12-10T21:37:00Z</dcterms:created>
  <dcterms:modified xsi:type="dcterms:W3CDTF">2025-12-10T21:39:00Z</dcterms:modified>
</cp:coreProperties>
</file>