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779A" w14:textId="77777777" w:rsidR="003A1E10" w:rsidRPr="00E439C5" w:rsidRDefault="00CB1605" w:rsidP="00CB730F">
      <w:pPr>
        <w:tabs>
          <w:tab w:val="left" w:pos="9000"/>
        </w:tabs>
        <w:rPr>
          <w:b/>
          <w:i/>
          <w:sz w:val="24"/>
          <w:szCs w:val="24"/>
        </w:rPr>
      </w:pPr>
      <w:r w:rsidRPr="00E439C5">
        <w:rPr>
          <w:b/>
          <w:i/>
          <w:sz w:val="24"/>
          <w:szCs w:val="24"/>
        </w:rPr>
        <w:t xml:space="preserve">This instructional template provides guidance and template language that can be used to develop an eForm S protocol for projects that will involve analysis of a data projection from an existing resource protocol [eForm R]. The eForm S template should be downloaded from the Forms page of the IRB website. This tool serves as a guide for completing that form. </w:t>
      </w:r>
    </w:p>
    <w:p w14:paraId="0424FB48" w14:textId="77777777" w:rsidR="003A1E10" w:rsidRPr="00E439C5" w:rsidRDefault="003A1E10" w:rsidP="0060117C">
      <w:pPr>
        <w:tabs>
          <w:tab w:val="left" w:pos="9000"/>
        </w:tabs>
        <w:rPr>
          <w:b/>
          <w:sz w:val="24"/>
          <w:szCs w:val="24"/>
        </w:rPr>
      </w:pPr>
    </w:p>
    <w:p w14:paraId="19C8B1E1" w14:textId="77777777" w:rsidR="001F291F" w:rsidRPr="00E439C5" w:rsidRDefault="001F291F" w:rsidP="00C374E2">
      <w:pPr>
        <w:tabs>
          <w:tab w:val="left" w:pos="9000"/>
        </w:tabs>
        <w:jc w:val="center"/>
        <w:rPr>
          <w:b/>
          <w:sz w:val="24"/>
          <w:szCs w:val="24"/>
        </w:rPr>
      </w:pPr>
      <w:r w:rsidRPr="00E439C5">
        <w:rPr>
          <w:b/>
          <w:sz w:val="24"/>
          <w:szCs w:val="24"/>
        </w:rPr>
        <w:t>J</w:t>
      </w:r>
      <w:r w:rsidR="00C65778" w:rsidRPr="00E439C5">
        <w:rPr>
          <w:b/>
          <w:sz w:val="24"/>
          <w:szCs w:val="24"/>
        </w:rPr>
        <w:t>HM IRB</w:t>
      </w:r>
      <w:r w:rsidR="000D2182" w:rsidRPr="00E439C5">
        <w:rPr>
          <w:b/>
          <w:sz w:val="24"/>
          <w:szCs w:val="24"/>
        </w:rPr>
        <w:t xml:space="preserve"> - </w:t>
      </w:r>
      <w:r w:rsidR="00322083" w:rsidRPr="00E439C5">
        <w:rPr>
          <w:b/>
          <w:sz w:val="24"/>
          <w:szCs w:val="24"/>
        </w:rPr>
        <w:t>e</w:t>
      </w:r>
      <w:r w:rsidRPr="00E439C5">
        <w:rPr>
          <w:b/>
          <w:sz w:val="24"/>
          <w:szCs w:val="24"/>
        </w:rPr>
        <w:t xml:space="preserve">Form </w:t>
      </w:r>
      <w:r w:rsidR="00576BA5" w:rsidRPr="00E439C5">
        <w:rPr>
          <w:b/>
          <w:sz w:val="24"/>
          <w:szCs w:val="24"/>
        </w:rPr>
        <w:t>S</w:t>
      </w:r>
      <w:r w:rsidR="009B1350" w:rsidRPr="00E439C5">
        <w:rPr>
          <w:b/>
          <w:sz w:val="24"/>
          <w:szCs w:val="24"/>
        </w:rPr>
        <w:t>–</w:t>
      </w:r>
      <w:r w:rsidR="004A3EF9" w:rsidRPr="00E439C5">
        <w:rPr>
          <w:b/>
          <w:sz w:val="24"/>
          <w:szCs w:val="24"/>
        </w:rPr>
        <w:t xml:space="preserve">Secondary </w:t>
      </w:r>
      <w:r w:rsidR="002F6C7C" w:rsidRPr="00E439C5">
        <w:rPr>
          <w:b/>
          <w:sz w:val="24"/>
          <w:szCs w:val="24"/>
        </w:rPr>
        <w:t>Research Protocol</w:t>
      </w:r>
    </w:p>
    <w:p w14:paraId="435CCB79" w14:textId="77777777" w:rsidR="008C2E93" w:rsidRPr="00E439C5" w:rsidRDefault="004A3EF9" w:rsidP="002B5285">
      <w:pPr>
        <w:tabs>
          <w:tab w:val="left" w:pos="9000"/>
        </w:tabs>
        <w:rPr>
          <w:sz w:val="24"/>
          <w:szCs w:val="24"/>
        </w:rPr>
      </w:pPr>
      <w:r w:rsidRPr="00E439C5">
        <w:rPr>
          <w:sz w:val="24"/>
          <w:szCs w:val="24"/>
        </w:rPr>
        <w:t>What is secondary research? Secondary research is re-using information and</w:t>
      </w:r>
      <w:r w:rsidR="00182AB2" w:rsidRPr="00E439C5">
        <w:rPr>
          <w:sz w:val="24"/>
          <w:szCs w:val="24"/>
        </w:rPr>
        <w:t>/or</w:t>
      </w:r>
      <w:r w:rsidRPr="00E439C5">
        <w:rPr>
          <w:sz w:val="24"/>
          <w:szCs w:val="24"/>
        </w:rPr>
        <w:t xml:space="preserve"> biospecimens that are collected for some other ‘‘primary’’ or ‘‘initial’’ activity (HHS 2017). For example, </w:t>
      </w:r>
      <w:r w:rsidR="00B30487" w:rsidRPr="00E439C5">
        <w:rPr>
          <w:sz w:val="24"/>
          <w:szCs w:val="24"/>
        </w:rPr>
        <w:t xml:space="preserve">use of data from </w:t>
      </w:r>
      <w:r w:rsidRPr="00E439C5">
        <w:rPr>
          <w:sz w:val="24"/>
          <w:szCs w:val="24"/>
        </w:rPr>
        <w:t>medical records, leftover tissue/samples from a hospital’s pathology specimen repository</w:t>
      </w:r>
      <w:r w:rsidR="00B30487" w:rsidRPr="00E439C5">
        <w:rPr>
          <w:sz w:val="24"/>
          <w:szCs w:val="24"/>
        </w:rPr>
        <w:t xml:space="preserve"> or collected via a prior research protocol</w:t>
      </w:r>
      <w:r w:rsidRPr="00E439C5">
        <w:rPr>
          <w:sz w:val="24"/>
          <w:szCs w:val="24"/>
        </w:rPr>
        <w:t xml:space="preserve">, or excess blood drawn for clinical purposes. Secondary research </w:t>
      </w:r>
      <w:r w:rsidR="00B30487" w:rsidRPr="00E439C5">
        <w:rPr>
          <w:sz w:val="24"/>
          <w:szCs w:val="24"/>
        </w:rPr>
        <w:t xml:space="preserve">does not involve any </w:t>
      </w:r>
      <w:r w:rsidR="00A56ED4" w:rsidRPr="00E439C5">
        <w:rPr>
          <w:sz w:val="24"/>
          <w:szCs w:val="24"/>
        </w:rPr>
        <w:t xml:space="preserve">prospective research </w:t>
      </w:r>
      <w:r w:rsidR="00B30487" w:rsidRPr="00E439C5">
        <w:rPr>
          <w:sz w:val="24"/>
          <w:szCs w:val="24"/>
        </w:rPr>
        <w:t xml:space="preserve">data collection [e.g. </w:t>
      </w:r>
      <w:r w:rsidR="002F6C7C" w:rsidRPr="00E439C5">
        <w:rPr>
          <w:sz w:val="24"/>
          <w:szCs w:val="24"/>
        </w:rPr>
        <w:t>via surveys</w:t>
      </w:r>
      <w:r w:rsidRPr="00E439C5">
        <w:rPr>
          <w:sz w:val="24"/>
          <w:szCs w:val="24"/>
        </w:rPr>
        <w:t xml:space="preserve">, interviews, or collection of </w:t>
      </w:r>
      <w:r w:rsidR="00B30487" w:rsidRPr="00E439C5">
        <w:rPr>
          <w:sz w:val="24"/>
          <w:szCs w:val="24"/>
        </w:rPr>
        <w:t xml:space="preserve">new </w:t>
      </w:r>
      <w:r w:rsidRPr="00E439C5">
        <w:rPr>
          <w:sz w:val="24"/>
          <w:szCs w:val="24"/>
        </w:rPr>
        <w:t>samples by the investigator (that would have a primary research purpose)</w:t>
      </w:r>
      <w:r w:rsidR="00D261CC" w:rsidRPr="00E439C5">
        <w:rPr>
          <w:sz w:val="24"/>
          <w:szCs w:val="24"/>
        </w:rPr>
        <w:t>]</w:t>
      </w:r>
      <w:r w:rsidRPr="00E439C5">
        <w:rPr>
          <w:sz w:val="24"/>
          <w:szCs w:val="24"/>
        </w:rPr>
        <w:t>.</w:t>
      </w:r>
      <w:r w:rsidR="00BF1F4B" w:rsidRPr="00E439C5">
        <w:rPr>
          <w:sz w:val="24"/>
          <w:szCs w:val="24"/>
        </w:rPr>
        <w:t xml:space="preserve"> </w:t>
      </w:r>
    </w:p>
    <w:p w14:paraId="59F6A66A" w14:textId="77777777" w:rsidR="001F291F" w:rsidRPr="00E439C5" w:rsidRDefault="001F291F">
      <w:pPr>
        <w:tabs>
          <w:tab w:val="left" w:pos="9000"/>
        </w:tabs>
        <w:rPr>
          <w:i/>
          <w:sz w:val="24"/>
          <w:szCs w:val="24"/>
        </w:rPr>
      </w:pPr>
      <w:r w:rsidRPr="00E439C5">
        <w:rPr>
          <w:sz w:val="24"/>
          <w:szCs w:val="24"/>
        </w:rPr>
        <w:tab/>
      </w:r>
    </w:p>
    <w:p w14:paraId="665B18F5" w14:textId="77777777" w:rsidR="000C7DD8" w:rsidRPr="00E439C5" w:rsidRDefault="00426AD8" w:rsidP="00217379">
      <w:pPr>
        <w:numPr>
          <w:ilvl w:val="0"/>
          <w:numId w:val="15"/>
        </w:numPr>
        <w:rPr>
          <w:b/>
          <w:sz w:val="24"/>
          <w:szCs w:val="24"/>
        </w:rPr>
      </w:pPr>
      <w:r w:rsidRPr="00E439C5">
        <w:rPr>
          <w:b/>
          <w:sz w:val="24"/>
          <w:szCs w:val="24"/>
        </w:rPr>
        <w:t xml:space="preserve">This form should be used for </w:t>
      </w:r>
      <w:r w:rsidR="00091C9B" w:rsidRPr="00E439C5">
        <w:rPr>
          <w:b/>
          <w:sz w:val="24"/>
          <w:szCs w:val="24"/>
        </w:rPr>
        <w:t xml:space="preserve">secondary research </w:t>
      </w:r>
      <w:r w:rsidR="00D07CDE" w:rsidRPr="00E439C5">
        <w:rPr>
          <w:b/>
          <w:sz w:val="24"/>
          <w:szCs w:val="24"/>
        </w:rPr>
        <w:t>using identifiable</w:t>
      </w:r>
      <w:r w:rsidR="00091C9B" w:rsidRPr="00E439C5">
        <w:rPr>
          <w:b/>
          <w:sz w:val="24"/>
          <w:szCs w:val="24"/>
        </w:rPr>
        <w:t xml:space="preserve"> private information </w:t>
      </w:r>
      <w:r w:rsidR="004B221D" w:rsidRPr="00E439C5">
        <w:rPr>
          <w:b/>
          <w:sz w:val="24"/>
          <w:szCs w:val="24"/>
        </w:rPr>
        <w:t>and/</w:t>
      </w:r>
      <w:r w:rsidR="00091C9B" w:rsidRPr="00E439C5">
        <w:rPr>
          <w:b/>
          <w:sz w:val="24"/>
          <w:szCs w:val="24"/>
        </w:rPr>
        <w:t>or identifiable biospecimens.</w:t>
      </w:r>
      <w:r w:rsidR="00217379" w:rsidRPr="00E439C5">
        <w:rPr>
          <w:b/>
          <w:sz w:val="24"/>
          <w:szCs w:val="24"/>
        </w:rPr>
        <w:t xml:space="preserve"> Data or samples are not required to be in existence at the time of the submission to the IRB</w:t>
      </w:r>
      <w:r w:rsidR="002F6C7C" w:rsidRPr="00E439C5">
        <w:rPr>
          <w:b/>
          <w:sz w:val="24"/>
          <w:szCs w:val="24"/>
        </w:rPr>
        <w:t>.</w:t>
      </w:r>
      <w:r w:rsidR="00091C9B" w:rsidRPr="00E439C5">
        <w:rPr>
          <w:b/>
          <w:sz w:val="24"/>
          <w:szCs w:val="24"/>
        </w:rPr>
        <w:t xml:space="preserve"> </w:t>
      </w:r>
      <w:r w:rsidR="00217379" w:rsidRPr="00E439C5">
        <w:rPr>
          <w:b/>
          <w:sz w:val="24"/>
          <w:szCs w:val="24"/>
        </w:rPr>
        <w:t xml:space="preserve">Some of these projects may be considered “exempt” and some may qualify for expedited review. </w:t>
      </w:r>
    </w:p>
    <w:p w14:paraId="4FD950C9" w14:textId="77777777" w:rsidR="00BF1F4B" w:rsidRPr="00E439C5" w:rsidRDefault="00BF1F4B" w:rsidP="00217379">
      <w:pPr>
        <w:numPr>
          <w:ilvl w:val="0"/>
          <w:numId w:val="15"/>
        </w:numPr>
        <w:rPr>
          <w:b/>
          <w:sz w:val="24"/>
          <w:szCs w:val="24"/>
        </w:rPr>
      </w:pPr>
      <w:r w:rsidRPr="00E439C5">
        <w:rPr>
          <w:b/>
          <w:sz w:val="24"/>
          <w:szCs w:val="24"/>
        </w:rPr>
        <w:t>In certain cases, the identifiability of the data/biospecimens may be unclear. However, this form should be used to describe all secondary research projects.</w:t>
      </w:r>
    </w:p>
    <w:p w14:paraId="5EFD0A6E" w14:textId="77777777" w:rsidR="00217379" w:rsidRPr="00E439C5" w:rsidRDefault="00217379" w:rsidP="00455345">
      <w:pPr>
        <w:numPr>
          <w:ilvl w:val="0"/>
          <w:numId w:val="15"/>
        </w:numPr>
        <w:rPr>
          <w:b/>
          <w:sz w:val="24"/>
          <w:szCs w:val="24"/>
        </w:rPr>
      </w:pPr>
      <w:r w:rsidRPr="00E439C5">
        <w:rPr>
          <w:b/>
          <w:sz w:val="24"/>
          <w:szCs w:val="24"/>
        </w:rPr>
        <w:t>Examples of the types of projects that should utilize this form are:</w:t>
      </w:r>
    </w:p>
    <w:p w14:paraId="2C860EE1" w14:textId="70856754" w:rsidR="00217379" w:rsidRPr="00E439C5" w:rsidRDefault="00217379" w:rsidP="002F6C7C">
      <w:pPr>
        <w:numPr>
          <w:ilvl w:val="0"/>
          <w:numId w:val="15"/>
        </w:numPr>
        <w:tabs>
          <w:tab w:val="clear" w:pos="720"/>
          <w:tab w:val="num" w:pos="1080"/>
        </w:tabs>
        <w:ind w:left="1080"/>
        <w:rPr>
          <w:b/>
          <w:sz w:val="24"/>
          <w:szCs w:val="24"/>
        </w:rPr>
      </w:pPr>
      <w:r w:rsidRPr="00E439C5">
        <w:rPr>
          <w:b/>
          <w:sz w:val="24"/>
          <w:szCs w:val="24"/>
        </w:rPr>
        <w:t>Projects that involve the use of i</w:t>
      </w:r>
      <w:r w:rsidR="004A3EF9" w:rsidRPr="00E439C5">
        <w:rPr>
          <w:b/>
          <w:sz w:val="24"/>
          <w:szCs w:val="24"/>
        </w:rPr>
        <w:t>dentifiable</w:t>
      </w:r>
      <w:r w:rsidR="00EF4B8F" w:rsidRPr="00E439C5">
        <w:rPr>
          <w:b/>
          <w:sz w:val="24"/>
          <w:szCs w:val="24"/>
        </w:rPr>
        <w:t xml:space="preserve"> private information or identifiable </w:t>
      </w:r>
      <w:r w:rsidR="004A3EF9" w:rsidRPr="00E439C5">
        <w:rPr>
          <w:b/>
          <w:sz w:val="24"/>
          <w:szCs w:val="24"/>
        </w:rPr>
        <w:t xml:space="preserve">biospecimens </w:t>
      </w:r>
      <w:r w:rsidRPr="00E439C5">
        <w:rPr>
          <w:b/>
          <w:sz w:val="24"/>
          <w:szCs w:val="24"/>
        </w:rPr>
        <w:t>that are</w:t>
      </w:r>
      <w:r w:rsidR="004A3EF9" w:rsidRPr="00E439C5">
        <w:rPr>
          <w:b/>
          <w:sz w:val="24"/>
          <w:szCs w:val="24"/>
        </w:rPr>
        <w:t xml:space="preserve"> </w:t>
      </w:r>
      <w:proofErr w:type="spellStart"/>
      <w:r w:rsidR="004A3EF9" w:rsidRPr="00E439C5">
        <w:rPr>
          <w:b/>
          <w:sz w:val="24"/>
          <w:szCs w:val="24"/>
        </w:rPr>
        <w:t>publically</w:t>
      </w:r>
      <w:proofErr w:type="spellEnd"/>
      <w:r w:rsidR="004A3EF9" w:rsidRPr="00E439C5">
        <w:rPr>
          <w:b/>
          <w:sz w:val="24"/>
          <w:szCs w:val="24"/>
        </w:rPr>
        <w:t xml:space="preserve"> </w:t>
      </w:r>
      <w:r w:rsidR="006348EE" w:rsidRPr="00E439C5">
        <w:rPr>
          <w:b/>
          <w:sz w:val="24"/>
          <w:szCs w:val="24"/>
        </w:rPr>
        <w:t>available.</w:t>
      </w:r>
      <w:r w:rsidR="00EF4B8F" w:rsidRPr="00E439C5">
        <w:rPr>
          <w:b/>
          <w:sz w:val="24"/>
          <w:szCs w:val="24"/>
        </w:rPr>
        <w:t xml:space="preserve"> </w:t>
      </w:r>
    </w:p>
    <w:p w14:paraId="2DF59D50" w14:textId="77777777" w:rsidR="00217379" w:rsidRPr="00E439C5" w:rsidRDefault="00217379" w:rsidP="002F6C7C">
      <w:pPr>
        <w:numPr>
          <w:ilvl w:val="0"/>
          <w:numId w:val="15"/>
        </w:numPr>
        <w:tabs>
          <w:tab w:val="clear" w:pos="720"/>
          <w:tab w:val="num" w:pos="1080"/>
        </w:tabs>
        <w:ind w:left="1080"/>
        <w:rPr>
          <w:b/>
          <w:sz w:val="24"/>
          <w:szCs w:val="24"/>
        </w:rPr>
      </w:pPr>
      <w:r w:rsidRPr="00E439C5">
        <w:rPr>
          <w:b/>
          <w:sz w:val="24"/>
          <w:szCs w:val="24"/>
        </w:rPr>
        <w:t xml:space="preserve">Projects that involve the secondary use of identifiable private information or identifiable </w:t>
      </w:r>
      <w:r w:rsidR="002F6C7C" w:rsidRPr="00E439C5">
        <w:rPr>
          <w:b/>
          <w:sz w:val="24"/>
          <w:szCs w:val="24"/>
        </w:rPr>
        <w:t>biospecimens</w:t>
      </w:r>
      <w:r w:rsidRPr="00E439C5">
        <w:rPr>
          <w:b/>
          <w:sz w:val="24"/>
          <w:szCs w:val="24"/>
        </w:rPr>
        <w:t xml:space="preserve"> where the information is recorded in an unidentifiable manner</w:t>
      </w:r>
      <w:r w:rsidR="00D261CC" w:rsidRPr="00E439C5">
        <w:rPr>
          <w:b/>
          <w:sz w:val="24"/>
          <w:szCs w:val="24"/>
        </w:rPr>
        <w:t>; or</w:t>
      </w:r>
    </w:p>
    <w:p w14:paraId="42A0DC28" w14:textId="3CEB9E6C" w:rsidR="00217379" w:rsidRPr="00E439C5" w:rsidRDefault="00217379" w:rsidP="00217379">
      <w:pPr>
        <w:numPr>
          <w:ilvl w:val="0"/>
          <w:numId w:val="15"/>
        </w:numPr>
        <w:tabs>
          <w:tab w:val="clear" w:pos="720"/>
          <w:tab w:val="num" w:pos="1080"/>
        </w:tabs>
        <w:ind w:left="1080"/>
        <w:rPr>
          <w:b/>
          <w:sz w:val="24"/>
          <w:szCs w:val="24"/>
        </w:rPr>
      </w:pPr>
      <w:r w:rsidRPr="00E439C5">
        <w:rPr>
          <w:b/>
          <w:sz w:val="24"/>
          <w:szCs w:val="24"/>
        </w:rPr>
        <w:t xml:space="preserve">Projects that involve the secondary use of identifiable private information or identifiable </w:t>
      </w:r>
      <w:r w:rsidR="002F6C7C" w:rsidRPr="00E439C5">
        <w:rPr>
          <w:b/>
          <w:sz w:val="24"/>
          <w:szCs w:val="24"/>
        </w:rPr>
        <w:t>biospecimens</w:t>
      </w:r>
      <w:r w:rsidRPr="00E439C5">
        <w:rPr>
          <w:b/>
          <w:sz w:val="24"/>
          <w:szCs w:val="24"/>
        </w:rPr>
        <w:t xml:space="preserve"> where the information is recorded in an identifiable manner [including those projects that involve protected health information</w:t>
      </w:r>
      <w:r w:rsidR="006348EE" w:rsidRPr="00E439C5">
        <w:rPr>
          <w:b/>
          <w:sz w:val="24"/>
          <w:szCs w:val="24"/>
        </w:rPr>
        <w:t xml:space="preserve"> </w:t>
      </w:r>
      <w:r w:rsidRPr="00E439C5">
        <w:rPr>
          <w:b/>
          <w:sz w:val="24"/>
          <w:szCs w:val="24"/>
        </w:rPr>
        <w:t>[PHI]]</w:t>
      </w:r>
      <w:r w:rsidR="00BF1F4B" w:rsidRPr="00E439C5">
        <w:rPr>
          <w:b/>
          <w:sz w:val="24"/>
          <w:szCs w:val="24"/>
        </w:rPr>
        <w:t>; or</w:t>
      </w:r>
    </w:p>
    <w:p w14:paraId="302AB90F" w14:textId="77777777" w:rsidR="00BF1F4B" w:rsidRPr="00E439C5" w:rsidRDefault="00BF1F4B" w:rsidP="00217379">
      <w:pPr>
        <w:numPr>
          <w:ilvl w:val="0"/>
          <w:numId w:val="15"/>
        </w:numPr>
        <w:tabs>
          <w:tab w:val="clear" w:pos="720"/>
          <w:tab w:val="num" w:pos="1080"/>
        </w:tabs>
        <w:ind w:left="1080"/>
        <w:rPr>
          <w:b/>
          <w:sz w:val="24"/>
          <w:szCs w:val="24"/>
        </w:rPr>
      </w:pPr>
      <w:bookmarkStart w:id="0" w:name="_Hlk75945398"/>
      <w:r w:rsidRPr="00E439C5">
        <w:rPr>
          <w:b/>
          <w:sz w:val="24"/>
          <w:szCs w:val="24"/>
        </w:rPr>
        <w:t xml:space="preserve">Projects that involve the secondary use of information </w:t>
      </w:r>
      <w:bookmarkEnd w:id="0"/>
      <w:r w:rsidRPr="00E439C5">
        <w:rPr>
          <w:b/>
          <w:sz w:val="24"/>
          <w:szCs w:val="24"/>
        </w:rPr>
        <w:t>or biospecimens where the identifiability of the information/biospecimens may be unclear or where identifiers have been removed.</w:t>
      </w:r>
    </w:p>
    <w:p w14:paraId="720A35B6" w14:textId="77777777" w:rsidR="001F291F" w:rsidRPr="00E439C5" w:rsidRDefault="00426AD8" w:rsidP="00C374E2">
      <w:pPr>
        <w:numPr>
          <w:ilvl w:val="0"/>
          <w:numId w:val="15"/>
        </w:numPr>
        <w:rPr>
          <w:b/>
          <w:sz w:val="24"/>
          <w:szCs w:val="24"/>
        </w:rPr>
      </w:pPr>
      <w:r w:rsidRPr="00E439C5">
        <w:rPr>
          <w:b/>
          <w:sz w:val="24"/>
          <w:szCs w:val="24"/>
        </w:rPr>
        <w:t xml:space="preserve">Please </w:t>
      </w:r>
      <w:r w:rsidR="000C7DD8" w:rsidRPr="00E439C5">
        <w:rPr>
          <w:b/>
          <w:sz w:val="24"/>
          <w:szCs w:val="24"/>
        </w:rPr>
        <w:t>provide complete</w:t>
      </w:r>
      <w:r w:rsidR="001F291F" w:rsidRPr="00E439C5">
        <w:rPr>
          <w:b/>
          <w:sz w:val="24"/>
          <w:szCs w:val="24"/>
        </w:rPr>
        <w:t xml:space="preserve"> </w:t>
      </w:r>
      <w:r w:rsidR="00D30125" w:rsidRPr="00E439C5">
        <w:rPr>
          <w:b/>
          <w:sz w:val="24"/>
          <w:szCs w:val="24"/>
        </w:rPr>
        <w:t xml:space="preserve">information </w:t>
      </w:r>
      <w:r w:rsidRPr="00E439C5">
        <w:rPr>
          <w:b/>
          <w:sz w:val="24"/>
          <w:szCs w:val="24"/>
        </w:rPr>
        <w:t xml:space="preserve">for each </w:t>
      </w:r>
      <w:r w:rsidR="000C7DD8" w:rsidRPr="00E439C5">
        <w:rPr>
          <w:b/>
          <w:sz w:val="24"/>
          <w:szCs w:val="24"/>
        </w:rPr>
        <w:t>item</w:t>
      </w:r>
      <w:r w:rsidR="003736A0" w:rsidRPr="00E439C5">
        <w:rPr>
          <w:b/>
          <w:sz w:val="24"/>
          <w:szCs w:val="24"/>
        </w:rPr>
        <w:t xml:space="preserve"> below</w:t>
      </w:r>
      <w:r w:rsidR="001F291F" w:rsidRPr="00E439C5">
        <w:rPr>
          <w:b/>
          <w:sz w:val="24"/>
          <w:szCs w:val="24"/>
        </w:rPr>
        <w:t xml:space="preserve">. </w:t>
      </w:r>
      <w:r w:rsidR="000C7DD8" w:rsidRPr="00E439C5">
        <w:rPr>
          <w:b/>
          <w:sz w:val="24"/>
          <w:szCs w:val="24"/>
        </w:rPr>
        <w:t>If a</w:t>
      </w:r>
      <w:r w:rsidR="00CA7A63" w:rsidRPr="00E439C5">
        <w:rPr>
          <w:b/>
          <w:sz w:val="24"/>
          <w:szCs w:val="24"/>
        </w:rPr>
        <w:t xml:space="preserve">n item is inapplicable to your </w:t>
      </w:r>
      <w:r w:rsidR="000C7DD8" w:rsidRPr="00E439C5">
        <w:rPr>
          <w:b/>
          <w:sz w:val="24"/>
          <w:szCs w:val="24"/>
        </w:rPr>
        <w:t>study</w:t>
      </w:r>
      <w:r w:rsidR="00CA7A63" w:rsidRPr="00E439C5">
        <w:rPr>
          <w:b/>
          <w:sz w:val="24"/>
          <w:szCs w:val="24"/>
        </w:rPr>
        <w:t>,</w:t>
      </w:r>
      <w:r w:rsidR="000C7DD8" w:rsidRPr="00E439C5">
        <w:rPr>
          <w:b/>
          <w:sz w:val="24"/>
          <w:szCs w:val="24"/>
        </w:rPr>
        <w:t xml:space="preserve"> explain why.</w:t>
      </w:r>
    </w:p>
    <w:p w14:paraId="0CB6FAFE" w14:textId="7FAD26AC" w:rsidR="002D2BCF" w:rsidRPr="0060117C" w:rsidRDefault="002D2BCF" w:rsidP="002D2BCF">
      <w:pPr>
        <w:numPr>
          <w:ilvl w:val="0"/>
          <w:numId w:val="15"/>
        </w:numPr>
        <w:autoSpaceDE w:val="0"/>
        <w:autoSpaceDN w:val="0"/>
        <w:adjustRightInd w:val="0"/>
        <w:rPr>
          <w:b/>
          <w:sz w:val="24"/>
          <w:szCs w:val="24"/>
        </w:rPr>
      </w:pPr>
      <w:r w:rsidRPr="00E439C5">
        <w:rPr>
          <w:b/>
          <w:sz w:val="24"/>
          <w:szCs w:val="24"/>
        </w:rPr>
        <w:t xml:space="preserve">When submitting </w:t>
      </w:r>
      <w:r w:rsidR="00684011" w:rsidRPr="00E439C5">
        <w:rPr>
          <w:b/>
          <w:sz w:val="24"/>
          <w:szCs w:val="24"/>
        </w:rPr>
        <w:t xml:space="preserve">JHM IRB </w:t>
      </w:r>
      <w:r w:rsidRPr="00E439C5">
        <w:rPr>
          <w:b/>
          <w:sz w:val="24"/>
          <w:szCs w:val="24"/>
        </w:rPr>
        <w:t>eF</w:t>
      </w:r>
      <w:r w:rsidR="00BE5255" w:rsidRPr="00E439C5">
        <w:rPr>
          <w:b/>
          <w:sz w:val="24"/>
          <w:szCs w:val="24"/>
        </w:rPr>
        <w:t>orm</w:t>
      </w:r>
      <w:r w:rsidR="00A2622E" w:rsidRPr="00E439C5">
        <w:rPr>
          <w:b/>
          <w:sz w:val="24"/>
          <w:szCs w:val="24"/>
        </w:rPr>
        <w:t xml:space="preserve"> </w:t>
      </w:r>
      <w:r w:rsidR="00CC5B56" w:rsidRPr="00E439C5">
        <w:rPr>
          <w:b/>
          <w:sz w:val="24"/>
          <w:szCs w:val="24"/>
        </w:rPr>
        <w:t>S</w:t>
      </w:r>
      <w:r w:rsidR="00426AD8" w:rsidRPr="00E439C5">
        <w:rPr>
          <w:b/>
          <w:sz w:val="24"/>
          <w:szCs w:val="24"/>
        </w:rPr>
        <w:t xml:space="preserve"> </w:t>
      </w:r>
      <w:r w:rsidRPr="00E439C5">
        <w:rPr>
          <w:b/>
          <w:sz w:val="24"/>
          <w:szCs w:val="24"/>
        </w:rPr>
        <w:t>(new or revised)</w:t>
      </w:r>
      <w:r w:rsidR="00237505" w:rsidRPr="00E439C5">
        <w:rPr>
          <w:b/>
          <w:sz w:val="24"/>
          <w:szCs w:val="24"/>
        </w:rPr>
        <w:t>,</w:t>
      </w:r>
      <w:r w:rsidRPr="00E439C5">
        <w:rPr>
          <w:b/>
          <w:sz w:val="24"/>
          <w:szCs w:val="24"/>
        </w:rPr>
        <w:t xml:space="preserve"> enter the date </w:t>
      </w:r>
      <w:r w:rsidR="0029440B" w:rsidRPr="00E439C5">
        <w:rPr>
          <w:b/>
          <w:sz w:val="24"/>
          <w:szCs w:val="24"/>
        </w:rPr>
        <w:t xml:space="preserve">submitted, the name of the PI, and the eIRB application number </w:t>
      </w:r>
      <w:r w:rsidR="00D30125" w:rsidRPr="00E439C5">
        <w:rPr>
          <w:b/>
          <w:sz w:val="24"/>
          <w:szCs w:val="24"/>
        </w:rPr>
        <w:t xml:space="preserve">in </w:t>
      </w:r>
      <w:r w:rsidRPr="00E439C5">
        <w:rPr>
          <w:b/>
          <w:sz w:val="24"/>
          <w:szCs w:val="24"/>
        </w:rPr>
        <w:t xml:space="preserve">the </w:t>
      </w:r>
      <w:r w:rsidR="0029440B" w:rsidRPr="00E439C5">
        <w:rPr>
          <w:b/>
          <w:sz w:val="24"/>
          <w:szCs w:val="24"/>
        </w:rPr>
        <w:t xml:space="preserve">header </w:t>
      </w:r>
      <w:r w:rsidRPr="00E439C5">
        <w:rPr>
          <w:b/>
          <w:sz w:val="24"/>
          <w:szCs w:val="24"/>
        </w:rPr>
        <w:t xml:space="preserve">at the top of </w:t>
      </w:r>
      <w:r w:rsidR="0029440B" w:rsidRPr="00E439C5">
        <w:rPr>
          <w:b/>
          <w:sz w:val="24"/>
          <w:szCs w:val="24"/>
        </w:rPr>
        <w:t>the form</w:t>
      </w:r>
      <w:r w:rsidR="00E979B1" w:rsidRPr="00E439C5">
        <w:rPr>
          <w:b/>
          <w:sz w:val="24"/>
          <w:szCs w:val="24"/>
        </w:rPr>
        <w:t>.</w:t>
      </w:r>
    </w:p>
    <w:p w14:paraId="62C79047" w14:textId="77777777" w:rsidR="001F291F" w:rsidRPr="00E439C5" w:rsidRDefault="001F291F" w:rsidP="00BB30CD">
      <w:pPr>
        <w:rPr>
          <w:sz w:val="24"/>
          <w:szCs w:val="24"/>
        </w:rPr>
      </w:pPr>
      <w:r w:rsidRPr="00E439C5">
        <w:rPr>
          <w:sz w:val="24"/>
          <w:szCs w:val="24"/>
        </w:rPr>
        <w:t>**</w:t>
      </w:r>
      <w:r w:rsidR="00BB30CD" w:rsidRPr="00E439C5">
        <w:rPr>
          <w:sz w:val="24"/>
          <w:szCs w:val="24"/>
        </w:rPr>
        <w:t>**</w:t>
      </w:r>
      <w:r w:rsidRPr="00E439C5">
        <w:rPr>
          <w:sz w:val="24"/>
          <w:szCs w:val="24"/>
        </w:rPr>
        <w:t>**************************************************************************</w:t>
      </w:r>
    </w:p>
    <w:p w14:paraId="1CF6E1DD" w14:textId="6E039B7D" w:rsidR="00CB4C37" w:rsidRPr="0060117C" w:rsidRDefault="006545F9" w:rsidP="005520BB">
      <w:pPr>
        <w:rPr>
          <w:i/>
          <w:color w:val="0070C0"/>
          <w:sz w:val="24"/>
          <w:szCs w:val="24"/>
        </w:rPr>
      </w:pPr>
      <w:r w:rsidRPr="0060117C">
        <w:rPr>
          <w:i/>
          <w:color w:val="0070C0"/>
          <w:sz w:val="24"/>
          <w:szCs w:val="24"/>
        </w:rPr>
        <w:t>Instructional text appears</w:t>
      </w:r>
      <w:r w:rsidR="00312B58" w:rsidRPr="0060117C">
        <w:rPr>
          <w:i/>
          <w:color w:val="0070C0"/>
          <w:sz w:val="24"/>
          <w:szCs w:val="24"/>
        </w:rPr>
        <w:t xml:space="preserve"> throughout the document</w:t>
      </w:r>
      <w:r w:rsidR="00A770C2" w:rsidRPr="0060117C">
        <w:rPr>
          <w:i/>
          <w:color w:val="0070C0"/>
          <w:sz w:val="24"/>
          <w:szCs w:val="24"/>
        </w:rPr>
        <w:t xml:space="preserve"> </w:t>
      </w:r>
      <w:r w:rsidR="000B1EC1" w:rsidRPr="0060117C">
        <w:rPr>
          <w:i/>
          <w:color w:val="0070C0"/>
          <w:sz w:val="24"/>
          <w:szCs w:val="24"/>
        </w:rPr>
        <w:t>in blue</w:t>
      </w:r>
      <w:r w:rsidR="00D81E33" w:rsidRPr="0060117C">
        <w:rPr>
          <w:i/>
          <w:color w:val="0070C0"/>
          <w:sz w:val="24"/>
          <w:szCs w:val="24"/>
        </w:rPr>
        <w:t xml:space="preserve"> italics</w:t>
      </w:r>
      <w:r w:rsidR="000B1EC1" w:rsidRPr="0060117C">
        <w:rPr>
          <w:i/>
          <w:color w:val="0070C0"/>
          <w:sz w:val="24"/>
          <w:szCs w:val="24"/>
        </w:rPr>
        <w:t xml:space="preserve">. </w:t>
      </w:r>
      <w:r w:rsidRPr="0060117C">
        <w:rPr>
          <w:i/>
          <w:color w:val="0070C0"/>
          <w:sz w:val="24"/>
          <w:szCs w:val="24"/>
        </w:rPr>
        <w:t xml:space="preserve">It should be deleted </w:t>
      </w:r>
      <w:r w:rsidR="000C5C08">
        <w:rPr>
          <w:i/>
          <w:color w:val="0070C0"/>
          <w:sz w:val="24"/>
          <w:szCs w:val="24"/>
        </w:rPr>
        <w:t>before</w:t>
      </w:r>
      <w:r w:rsidRPr="0060117C">
        <w:rPr>
          <w:i/>
          <w:color w:val="0070C0"/>
          <w:sz w:val="24"/>
          <w:szCs w:val="24"/>
        </w:rPr>
        <w:t xml:space="preserve"> submission. This text </w:t>
      </w:r>
      <w:r w:rsidR="005735F7" w:rsidRPr="0060117C">
        <w:rPr>
          <w:i/>
          <w:color w:val="0070C0"/>
          <w:sz w:val="24"/>
          <w:szCs w:val="24"/>
        </w:rPr>
        <w:t xml:space="preserve">is intended to provide guidance as to what content should be supplied in response to the questions in the eForm S. </w:t>
      </w:r>
      <w:r w:rsidRPr="0060117C">
        <w:rPr>
          <w:i/>
          <w:color w:val="0070C0"/>
          <w:sz w:val="24"/>
          <w:szCs w:val="24"/>
        </w:rPr>
        <w:t xml:space="preserve"> </w:t>
      </w:r>
    </w:p>
    <w:p w14:paraId="4643AE9B" w14:textId="77777777" w:rsidR="00CB4C37" w:rsidRPr="00E439C5" w:rsidRDefault="00CB4C37" w:rsidP="005520BB">
      <w:pPr>
        <w:rPr>
          <w:color w:val="0070C0"/>
          <w:sz w:val="24"/>
          <w:szCs w:val="24"/>
        </w:rPr>
      </w:pPr>
    </w:p>
    <w:p w14:paraId="46A86683" w14:textId="6063FF4D" w:rsidR="005520BB" w:rsidRPr="00CA0DBD" w:rsidRDefault="006545F9" w:rsidP="0060117C">
      <w:pPr>
        <w:rPr>
          <w:i/>
          <w:iCs/>
          <w:sz w:val="24"/>
          <w:szCs w:val="24"/>
        </w:rPr>
      </w:pPr>
      <w:r w:rsidRPr="00CA0DBD">
        <w:rPr>
          <w:i/>
          <w:iCs/>
          <w:sz w:val="24"/>
          <w:szCs w:val="24"/>
          <w:highlight w:val="yellow"/>
        </w:rPr>
        <w:t>S</w:t>
      </w:r>
      <w:r w:rsidR="0028230B" w:rsidRPr="00CA0DBD">
        <w:rPr>
          <w:i/>
          <w:iCs/>
          <w:sz w:val="24"/>
          <w:szCs w:val="24"/>
          <w:highlight w:val="yellow"/>
        </w:rPr>
        <w:t>ample text appears in italics</w:t>
      </w:r>
      <w:r w:rsidRPr="00CA0DBD">
        <w:rPr>
          <w:i/>
          <w:iCs/>
          <w:sz w:val="24"/>
          <w:szCs w:val="24"/>
          <w:highlight w:val="yellow"/>
        </w:rPr>
        <w:t xml:space="preserve"> </w:t>
      </w:r>
      <w:r w:rsidR="000B1EC1" w:rsidRPr="00CA0DBD">
        <w:rPr>
          <w:i/>
          <w:iCs/>
          <w:sz w:val="24"/>
          <w:szCs w:val="24"/>
          <w:highlight w:val="yellow"/>
        </w:rPr>
        <w:t xml:space="preserve">and </w:t>
      </w:r>
      <w:r w:rsidR="00B77E3E" w:rsidRPr="00CA0DBD">
        <w:rPr>
          <w:i/>
          <w:iCs/>
          <w:sz w:val="24"/>
          <w:szCs w:val="24"/>
          <w:highlight w:val="yellow"/>
        </w:rPr>
        <w:t xml:space="preserve">is </w:t>
      </w:r>
      <w:r w:rsidR="00A770C2" w:rsidRPr="00CA0DBD">
        <w:rPr>
          <w:i/>
          <w:iCs/>
          <w:sz w:val="24"/>
          <w:szCs w:val="24"/>
          <w:highlight w:val="yellow"/>
        </w:rPr>
        <w:t>highlighted</w:t>
      </w:r>
      <w:r w:rsidR="00B77E3E" w:rsidRPr="00CA0DBD">
        <w:rPr>
          <w:i/>
          <w:iCs/>
          <w:sz w:val="24"/>
          <w:szCs w:val="24"/>
          <w:highlight w:val="yellow"/>
        </w:rPr>
        <w:t xml:space="preserve"> in yellow. </w:t>
      </w:r>
      <w:r w:rsidR="0028230B" w:rsidRPr="00CA0DBD">
        <w:rPr>
          <w:i/>
          <w:iCs/>
          <w:sz w:val="24"/>
          <w:szCs w:val="24"/>
          <w:highlight w:val="yellow"/>
        </w:rPr>
        <w:t xml:space="preserve"> </w:t>
      </w:r>
      <w:r w:rsidR="00B77E3E" w:rsidRPr="00CA0DBD">
        <w:rPr>
          <w:i/>
          <w:iCs/>
          <w:sz w:val="24"/>
          <w:szCs w:val="24"/>
          <w:highlight w:val="yellow"/>
        </w:rPr>
        <w:t>This text can be</w:t>
      </w:r>
      <w:r w:rsidR="0028230B" w:rsidRPr="00CA0DBD">
        <w:rPr>
          <w:i/>
          <w:iCs/>
          <w:sz w:val="24"/>
          <w:szCs w:val="24"/>
          <w:highlight w:val="yellow"/>
        </w:rPr>
        <w:t xml:space="preserve"> used to build </w:t>
      </w:r>
      <w:r w:rsidR="000C5C08" w:rsidRPr="00CA0DBD">
        <w:rPr>
          <w:i/>
          <w:iCs/>
          <w:sz w:val="24"/>
          <w:szCs w:val="24"/>
          <w:highlight w:val="yellow"/>
        </w:rPr>
        <w:t>project</w:t>
      </w:r>
      <w:r w:rsidR="000C5C08">
        <w:rPr>
          <w:i/>
          <w:iCs/>
          <w:sz w:val="24"/>
          <w:szCs w:val="24"/>
          <w:highlight w:val="yellow"/>
        </w:rPr>
        <w:t>-</w:t>
      </w:r>
      <w:r w:rsidR="0028230B" w:rsidRPr="00CA0DBD">
        <w:rPr>
          <w:i/>
          <w:iCs/>
          <w:sz w:val="24"/>
          <w:szCs w:val="24"/>
          <w:highlight w:val="yellow"/>
        </w:rPr>
        <w:t>specific text in several sections of the form.</w:t>
      </w:r>
      <w:r w:rsidR="00D81E33" w:rsidRPr="00CA0DBD">
        <w:rPr>
          <w:i/>
          <w:iCs/>
          <w:sz w:val="24"/>
          <w:szCs w:val="24"/>
          <w:highlight w:val="yellow"/>
        </w:rPr>
        <w:t xml:space="preserve">  Please remove the yellow highlighting before submitting your protocol to the IRB.</w:t>
      </w:r>
      <w:r w:rsidR="0028230B" w:rsidRPr="00CA0DBD">
        <w:rPr>
          <w:i/>
          <w:iCs/>
          <w:sz w:val="24"/>
          <w:szCs w:val="24"/>
        </w:rPr>
        <w:t xml:space="preserve"> </w:t>
      </w:r>
    </w:p>
    <w:p w14:paraId="45718396" w14:textId="77777777" w:rsidR="002B090D" w:rsidRPr="00E439C5" w:rsidRDefault="00D8165D" w:rsidP="002B090D">
      <w:pPr>
        <w:numPr>
          <w:ilvl w:val="0"/>
          <w:numId w:val="1"/>
        </w:numPr>
        <w:tabs>
          <w:tab w:val="clear" w:pos="810"/>
          <w:tab w:val="num" w:pos="720"/>
        </w:tabs>
        <w:rPr>
          <w:b/>
          <w:sz w:val="24"/>
          <w:szCs w:val="24"/>
        </w:rPr>
      </w:pPr>
      <w:r w:rsidRPr="00E439C5">
        <w:rPr>
          <w:b/>
          <w:sz w:val="24"/>
          <w:szCs w:val="24"/>
        </w:rPr>
        <w:lastRenderedPageBreak/>
        <w:t>Research Question</w:t>
      </w:r>
      <w:r w:rsidR="002B090D" w:rsidRPr="00E439C5">
        <w:rPr>
          <w:b/>
          <w:sz w:val="24"/>
          <w:szCs w:val="24"/>
        </w:rPr>
        <w:t xml:space="preserve"> </w:t>
      </w:r>
      <w:r w:rsidR="002B090D" w:rsidRPr="00E439C5">
        <w:rPr>
          <w:sz w:val="24"/>
          <w:szCs w:val="24"/>
        </w:rPr>
        <w:t>(include all primary and secondary objectives)</w:t>
      </w:r>
    </w:p>
    <w:p w14:paraId="2ED1DCB9" w14:textId="77777777" w:rsidR="006545F9" w:rsidRPr="0060117C" w:rsidRDefault="00A85F25" w:rsidP="000B1EC1">
      <w:pPr>
        <w:ind w:left="810"/>
        <w:rPr>
          <w:bCs/>
          <w:i/>
          <w:iCs/>
          <w:color w:val="0070C0"/>
          <w:sz w:val="24"/>
          <w:szCs w:val="24"/>
        </w:rPr>
      </w:pPr>
      <w:r w:rsidRPr="0060117C">
        <w:rPr>
          <w:bCs/>
          <w:i/>
          <w:iCs/>
          <w:color w:val="0070C0"/>
          <w:sz w:val="24"/>
          <w:szCs w:val="24"/>
        </w:rPr>
        <w:t>Please provide</w:t>
      </w:r>
      <w:r w:rsidR="0078026B" w:rsidRPr="0060117C">
        <w:rPr>
          <w:bCs/>
          <w:i/>
          <w:iCs/>
          <w:color w:val="0070C0"/>
          <w:sz w:val="24"/>
          <w:szCs w:val="24"/>
        </w:rPr>
        <w:t xml:space="preserve"> a description of your research question and explain how the use of secondary data will assist with answering that research question. </w:t>
      </w:r>
      <w:r w:rsidRPr="0060117C">
        <w:rPr>
          <w:bCs/>
          <w:i/>
          <w:iCs/>
          <w:color w:val="0070C0"/>
          <w:sz w:val="24"/>
          <w:szCs w:val="24"/>
        </w:rPr>
        <w:t xml:space="preserve"> </w:t>
      </w:r>
      <w:r w:rsidR="0078026B" w:rsidRPr="0060117C">
        <w:rPr>
          <w:bCs/>
          <w:i/>
          <w:iCs/>
          <w:color w:val="0070C0"/>
          <w:sz w:val="24"/>
          <w:szCs w:val="24"/>
        </w:rPr>
        <w:t xml:space="preserve">Please include a description of your primary and secondary objectives. </w:t>
      </w:r>
    </w:p>
    <w:p w14:paraId="440D66C5" w14:textId="77777777" w:rsidR="002B090D" w:rsidRPr="00E439C5" w:rsidRDefault="002B090D" w:rsidP="002B090D">
      <w:pPr>
        <w:ind w:left="90"/>
        <w:rPr>
          <w:sz w:val="24"/>
          <w:szCs w:val="24"/>
        </w:rPr>
      </w:pPr>
    </w:p>
    <w:p w14:paraId="512C6AEF" w14:textId="77777777" w:rsidR="00165DF6" w:rsidRPr="00E439C5" w:rsidRDefault="00165DF6" w:rsidP="00165DF6">
      <w:pPr>
        <w:numPr>
          <w:ilvl w:val="0"/>
          <w:numId w:val="1"/>
        </w:numPr>
        <w:tabs>
          <w:tab w:val="clear" w:pos="810"/>
          <w:tab w:val="num" w:pos="720"/>
        </w:tabs>
        <w:ind w:left="720" w:hanging="630"/>
        <w:rPr>
          <w:sz w:val="24"/>
          <w:szCs w:val="24"/>
        </w:rPr>
      </w:pPr>
      <w:r w:rsidRPr="00E439C5">
        <w:rPr>
          <w:b/>
          <w:sz w:val="24"/>
          <w:szCs w:val="24"/>
        </w:rPr>
        <w:t>Background</w:t>
      </w:r>
      <w:r w:rsidR="000D2182" w:rsidRPr="00E439C5">
        <w:rPr>
          <w:b/>
          <w:sz w:val="24"/>
          <w:szCs w:val="24"/>
        </w:rPr>
        <w:t xml:space="preserve"> </w:t>
      </w:r>
      <w:r w:rsidR="002B090D" w:rsidRPr="00E439C5">
        <w:rPr>
          <w:sz w:val="24"/>
          <w:szCs w:val="24"/>
        </w:rPr>
        <w:t>(briefly describe</w:t>
      </w:r>
      <w:r w:rsidRPr="00E439C5">
        <w:rPr>
          <w:sz w:val="24"/>
          <w:szCs w:val="24"/>
        </w:rPr>
        <w:t xml:space="preserve"> relevant information to justify the </w:t>
      </w:r>
      <w:r w:rsidR="000D2182" w:rsidRPr="00E439C5">
        <w:rPr>
          <w:sz w:val="24"/>
          <w:szCs w:val="24"/>
        </w:rPr>
        <w:t>research</w:t>
      </w:r>
      <w:r w:rsidRPr="00E439C5">
        <w:rPr>
          <w:sz w:val="24"/>
          <w:szCs w:val="24"/>
        </w:rPr>
        <w:t>)</w:t>
      </w:r>
    </w:p>
    <w:p w14:paraId="300F24B9" w14:textId="77777777" w:rsidR="00BE4BF9" w:rsidRPr="0060117C" w:rsidRDefault="00FF7997" w:rsidP="001D7AB5">
      <w:pPr>
        <w:ind w:left="720"/>
        <w:rPr>
          <w:color w:val="0070C0"/>
          <w:sz w:val="24"/>
          <w:szCs w:val="24"/>
        </w:rPr>
      </w:pPr>
      <w:r w:rsidRPr="0060117C">
        <w:rPr>
          <w:i/>
          <w:color w:val="0070C0"/>
          <w:sz w:val="24"/>
          <w:szCs w:val="24"/>
        </w:rPr>
        <w:t xml:space="preserve">Please briefly describe the background and purpose of the research and the importance of the research questions outlined above. </w:t>
      </w:r>
    </w:p>
    <w:p w14:paraId="50009523" w14:textId="77777777" w:rsidR="00165DF6" w:rsidRPr="00E439C5" w:rsidRDefault="00165DF6" w:rsidP="001D7AB5">
      <w:pPr>
        <w:rPr>
          <w:sz w:val="24"/>
          <w:szCs w:val="24"/>
        </w:rPr>
      </w:pPr>
    </w:p>
    <w:p w14:paraId="416647F1" w14:textId="77777777" w:rsidR="00887F68" w:rsidRPr="00E439C5" w:rsidRDefault="0074294B" w:rsidP="00165DF6">
      <w:pPr>
        <w:numPr>
          <w:ilvl w:val="0"/>
          <w:numId w:val="1"/>
        </w:numPr>
        <w:tabs>
          <w:tab w:val="left" w:pos="720"/>
        </w:tabs>
        <w:ind w:left="1170" w:hanging="1080"/>
        <w:rPr>
          <w:sz w:val="24"/>
          <w:szCs w:val="24"/>
        </w:rPr>
      </w:pPr>
      <w:r w:rsidRPr="00E439C5">
        <w:rPr>
          <w:b/>
          <w:sz w:val="24"/>
          <w:szCs w:val="24"/>
        </w:rPr>
        <w:t>Methods</w:t>
      </w:r>
    </w:p>
    <w:p w14:paraId="0BE2B56E" w14:textId="77777777" w:rsidR="00FF7997" w:rsidRPr="00E439C5" w:rsidRDefault="0074294B" w:rsidP="00FF7997">
      <w:pPr>
        <w:numPr>
          <w:ilvl w:val="0"/>
          <w:numId w:val="37"/>
        </w:numPr>
        <w:tabs>
          <w:tab w:val="left" w:pos="1170"/>
        </w:tabs>
        <w:rPr>
          <w:color w:val="000000"/>
          <w:sz w:val="24"/>
          <w:szCs w:val="24"/>
        </w:rPr>
      </w:pPr>
      <w:r w:rsidRPr="00E439C5">
        <w:rPr>
          <w:sz w:val="24"/>
          <w:szCs w:val="24"/>
        </w:rPr>
        <w:t>Describe the study design and the database</w:t>
      </w:r>
      <w:r w:rsidR="009B2B05" w:rsidRPr="00E439C5">
        <w:rPr>
          <w:sz w:val="24"/>
          <w:szCs w:val="24"/>
        </w:rPr>
        <w:t>(</w:t>
      </w:r>
      <w:r w:rsidRPr="00E439C5">
        <w:rPr>
          <w:sz w:val="24"/>
          <w:szCs w:val="24"/>
        </w:rPr>
        <w:t>s</w:t>
      </w:r>
      <w:r w:rsidR="009B2B05" w:rsidRPr="00E439C5">
        <w:rPr>
          <w:sz w:val="24"/>
          <w:szCs w:val="24"/>
        </w:rPr>
        <w:t>)</w:t>
      </w:r>
      <w:r w:rsidRPr="00E439C5">
        <w:rPr>
          <w:sz w:val="24"/>
          <w:szCs w:val="24"/>
        </w:rPr>
        <w:t xml:space="preserve"> that will be utilized</w:t>
      </w:r>
      <w:r w:rsidR="00A5377E" w:rsidRPr="00E439C5">
        <w:rPr>
          <w:sz w:val="24"/>
          <w:szCs w:val="24"/>
        </w:rPr>
        <w:t>, including the specific</w:t>
      </w:r>
      <w:r w:rsidR="00A56ED4" w:rsidRPr="00E439C5">
        <w:rPr>
          <w:sz w:val="24"/>
          <w:szCs w:val="24"/>
        </w:rPr>
        <w:t xml:space="preserve"> </w:t>
      </w:r>
      <w:r w:rsidR="002B5285" w:rsidRPr="00E439C5">
        <w:rPr>
          <w:sz w:val="24"/>
          <w:szCs w:val="24"/>
        </w:rPr>
        <w:t>sources</w:t>
      </w:r>
      <w:r w:rsidR="002B5285" w:rsidRPr="00E439C5" w:rsidDel="004305DD">
        <w:rPr>
          <w:sz w:val="24"/>
          <w:szCs w:val="24"/>
        </w:rPr>
        <w:t xml:space="preserve"> </w:t>
      </w:r>
      <w:r w:rsidR="002B5285" w:rsidRPr="00E439C5">
        <w:rPr>
          <w:sz w:val="24"/>
          <w:szCs w:val="24"/>
        </w:rPr>
        <w:t>from</w:t>
      </w:r>
      <w:r w:rsidR="00A5377E" w:rsidRPr="00E439C5">
        <w:rPr>
          <w:sz w:val="24"/>
          <w:szCs w:val="24"/>
        </w:rPr>
        <w:t xml:space="preserve"> which you </w:t>
      </w:r>
      <w:r w:rsidR="00431E02" w:rsidRPr="00E439C5">
        <w:rPr>
          <w:sz w:val="24"/>
          <w:szCs w:val="24"/>
        </w:rPr>
        <w:t>will collect</w:t>
      </w:r>
      <w:r w:rsidR="00A5377E" w:rsidRPr="00E439C5">
        <w:rPr>
          <w:sz w:val="24"/>
          <w:szCs w:val="24"/>
        </w:rPr>
        <w:t xml:space="preserve"> data</w:t>
      </w:r>
      <w:r w:rsidR="00137779" w:rsidRPr="00E439C5">
        <w:rPr>
          <w:sz w:val="24"/>
          <w:szCs w:val="24"/>
        </w:rPr>
        <w:t xml:space="preserve"> or samples</w:t>
      </w:r>
      <w:r w:rsidR="00D261CC" w:rsidRPr="00E439C5">
        <w:rPr>
          <w:sz w:val="24"/>
          <w:szCs w:val="24"/>
        </w:rPr>
        <w:t>.</w:t>
      </w:r>
      <w:r w:rsidR="00A5377E" w:rsidRPr="00E439C5">
        <w:rPr>
          <w:sz w:val="24"/>
          <w:szCs w:val="24"/>
        </w:rPr>
        <w:t xml:space="preserve"> </w:t>
      </w:r>
      <w:r w:rsidR="002B5285" w:rsidRPr="00E439C5">
        <w:rPr>
          <w:sz w:val="24"/>
          <w:szCs w:val="24"/>
        </w:rPr>
        <w:t xml:space="preserve">Include in your description whether you will use JHM clinical data </w:t>
      </w:r>
      <w:r w:rsidR="0055747E" w:rsidRPr="00E439C5">
        <w:rPr>
          <w:sz w:val="24"/>
          <w:szCs w:val="24"/>
        </w:rPr>
        <w:t>(</w:t>
      </w:r>
      <w:r w:rsidR="002B5285" w:rsidRPr="00E439C5">
        <w:rPr>
          <w:sz w:val="24"/>
          <w:szCs w:val="24"/>
        </w:rPr>
        <w:t>e.g.</w:t>
      </w:r>
      <w:r w:rsidR="0055747E" w:rsidRPr="00E439C5">
        <w:rPr>
          <w:sz w:val="24"/>
          <w:szCs w:val="24"/>
        </w:rPr>
        <w:t>,</w:t>
      </w:r>
      <w:r w:rsidR="002B5285" w:rsidRPr="00E439C5">
        <w:rPr>
          <w:sz w:val="24"/>
          <w:szCs w:val="24"/>
        </w:rPr>
        <w:t xml:space="preserve"> </w:t>
      </w:r>
      <w:r w:rsidR="00AE36F4" w:rsidRPr="00E439C5">
        <w:rPr>
          <w:sz w:val="24"/>
          <w:szCs w:val="24"/>
        </w:rPr>
        <w:t>Epic</w:t>
      </w:r>
      <w:r w:rsidR="0055747E" w:rsidRPr="00E439C5">
        <w:rPr>
          <w:sz w:val="24"/>
          <w:szCs w:val="24"/>
        </w:rPr>
        <w:t>)</w:t>
      </w:r>
      <w:r w:rsidR="002B5285" w:rsidRPr="00E439C5">
        <w:rPr>
          <w:sz w:val="24"/>
          <w:szCs w:val="24"/>
        </w:rPr>
        <w:t xml:space="preserve"> or a research resource </w:t>
      </w:r>
      <w:r w:rsidR="0055747E" w:rsidRPr="00E439C5">
        <w:rPr>
          <w:sz w:val="24"/>
          <w:szCs w:val="24"/>
        </w:rPr>
        <w:t>(</w:t>
      </w:r>
      <w:r w:rsidR="002B5285" w:rsidRPr="00E439C5">
        <w:rPr>
          <w:sz w:val="24"/>
          <w:szCs w:val="24"/>
        </w:rPr>
        <w:t>provide IRB protocol number</w:t>
      </w:r>
      <w:r w:rsidR="0055747E" w:rsidRPr="00E439C5">
        <w:rPr>
          <w:sz w:val="24"/>
          <w:szCs w:val="24"/>
        </w:rPr>
        <w:t>)</w:t>
      </w:r>
      <w:r w:rsidR="0044003E" w:rsidRPr="00E439C5">
        <w:rPr>
          <w:sz w:val="24"/>
          <w:szCs w:val="24"/>
        </w:rPr>
        <w:t xml:space="preserve"> Provide your inclusion/exclusion criteria and describe your method of case/patient/sample identification.</w:t>
      </w:r>
      <w:r w:rsidR="000145FE" w:rsidRPr="00E439C5">
        <w:rPr>
          <w:sz w:val="24"/>
          <w:szCs w:val="24"/>
        </w:rPr>
        <w:t xml:space="preserve"> </w:t>
      </w:r>
    </w:p>
    <w:p w14:paraId="1356FE60" w14:textId="77777777" w:rsidR="00065992" w:rsidRPr="00E439C5" w:rsidRDefault="00065992" w:rsidP="00112858">
      <w:pPr>
        <w:tabs>
          <w:tab w:val="left" w:pos="1170"/>
        </w:tabs>
        <w:ind w:left="1440"/>
        <w:rPr>
          <w:color w:val="000000"/>
          <w:sz w:val="24"/>
          <w:szCs w:val="24"/>
        </w:rPr>
      </w:pPr>
    </w:p>
    <w:p w14:paraId="72B08AAF" w14:textId="77777777" w:rsidR="006348EE" w:rsidRPr="0060117C" w:rsidRDefault="006348EE" w:rsidP="006348EE">
      <w:pPr>
        <w:tabs>
          <w:tab w:val="left" w:pos="1170"/>
        </w:tabs>
        <w:rPr>
          <w:i/>
          <w:color w:val="0070C0"/>
          <w:sz w:val="24"/>
          <w:szCs w:val="24"/>
        </w:rPr>
      </w:pPr>
      <w:r w:rsidRPr="0060117C">
        <w:rPr>
          <w:i/>
          <w:color w:val="0070C0"/>
          <w:sz w:val="24"/>
          <w:szCs w:val="24"/>
        </w:rPr>
        <w:t xml:space="preserve">As this template should be used for projects seeking to utilize data projected from an existing resource, please identify the data sources from which data and/or biospecimens will be projected for this project. Please list the applicable protocol numbers for the protocols that will provide source data for this project.   </w:t>
      </w:r>
    </w:p>
    <w:p w14:paraId="63E66B42" w14:textId="38F4DB18" w:rsidR="006348EE" w:rsidRPr="00E439C5" w:rsidRDefault="006348EE" w:rsidP="006348EE">
      <w:pPr>
        <w:tabs>
          <w:tab w:val="left" w:pos="1170"/>
        </w:tabs>
        <w:rPr>
          <w:i/>
          <w:iCs/>
          <w:color w:val="000000"/>
          <w:sz w:val="24"/>
          <w:szCs w:val="24"/>
          <w:highlight w:val="yellow"/>
        </w:rPr>
      </w:pPr>
    </w:p>
    <w:p w14:paraId="7479B380" w14:textId="0B91C328" w:rsidR="00FF7997" w:rsidRPr="00E439C5" w:rsidRDefault="006348EE" w:rsidP="006348EE">
      <w:pPr>
        <w:tabs>
          <w:tab w:val="left" w:pos="1170"/>
        </w:tabs>
        <w:rPr>
          <w:i/>
          <w:iCs/>
          <w:color w:val="000000"/>
          <w:sz w:val="24"/>
          <w:szCs w:val="24"/>
          <w:highlight w:val="yellow"/>
        </w:rPr>
      </w:pPr>
      <w:r w:rsidRPr="00E439C5">
        <w:rPr>
          <w:i/>
          <w:iCs/>
          <w:color w:val="000000"/>
          <w:sz w:val="24"/>
          <w:szCs w:val="24"/>
          <w:highlight w:val="yellow"/>
        </w:rPr>
        <w:t xml:space="preserve">The primary source of the data for </w:t>
      </w:r>
      <w:r w:rsidR="00030674">
        <w:rPr>
          <w:i/>
          <w:iCs/>
          <w:color w:val="000000"/>
          <w:sz w:val="24"/>
          <w:szCs w:val="24"/>
          <w:highlight w:val="yellow"/>
        </w:rPr>
        <w:t xml:space="preserve">this </w:t>
      </w:r>
      <w:r w:rsidRPr="00E439C5">
        <w:rPr>
          <w:i/>
          <w:iCs/>
          <w:color w:val="000000"/>
          <w:sz w:val="24"/>
          <w:szCs w:val="24"/>
          <w:highlight w:val="yellow"/>
        </w:rPr>
        <w:t>study will be from (Registry name and IRB number).</w:t>
      </w:r>
    </w:p>
    <w:p w14:paraId="7BE824C4" w14:textId="77777777" w:rsidR="00CB730F" w:rsidRPr="00E439C5" w:rsidRDefault="00CB730F" w:rsidP="00FF7997">
      <w:pPr>
        <w:tabs>
          <w:tab w:val="left" w:pos="1170"/>
        </w:tabs>
        <w:rPr>
          <w:i/>
          <w:iCs/>
          <w:color w:val="000000"/>
          <w:sz w:val="24"/>
          <w:szCs w:val="24"/>
        </w:rPr>
      </w:pPr>
    </w:p>
    <w:p w14:paraId="13D7695E" w14:textId="77777777" w:rsidR="007C0104" w:rsidRPr="0060117C" w:rsidRDefault="00FF7997" w:rsidP="00FF7997">
      <w:pPr>
        <w:tabs>
          <w:tab w:val="left" w:pos="1170"/>
        </w:tabs>
        <w:rPr>
          <w:i/>
          <w:iCs/>
          <w:color w:val="0070C0"/>
          <w:sz w:val="24"/>
          <w:szCs w:val="24"/>
          <w:highlight w:val="yellow"/>
        </w:rPr>
      </w:pPr>
      <w:r w:rsidRPr="0060117C">
        <w:rPr>
          <w:i/>
          <w:color w:val="0070C0"/>
          <w:sz w:val="24"/>
          <w:szCs w:val="24"/>
        </w:rPr>
        <w:t>For data projected from existing resource protocols</w:t>
      </w:r>
      <w:r w:rsidR="00112858" w:rsidRPr="0060117C">
        <w:rPr>
          <w:i/>
          <w:color w:val="0070C0"/>
          <w:sz w:val="24"/>
          <w:szCs w:val="24"/>
        </w:rPr>
        <w:t>,</w:t>
      </w:r>
      <w:r w:rsidRPr="0060117C">
        <w:rPr>
          <w:i/>
          <w:color w:val="0070C0"/>
          <w:sz w:val="24"/>
          <w:szCs w:val="24"/>
        </w:rPr>
        <w:t xml:space="preserve"> please describe how you have worked with the CCDA or</w:t>
      </w:r>
      <w:r w:rsidR="00DC54E8" w:rsidRPr="0060117C">
        <w:rPr>
          <w:i/>
          <w:color w:val="0070C0"/>
          <w:sz w:val="24"/>
          <w:szCs w:val="24"/>
        </w:rPr>
        <w:t xml:space="preserve"> the</w:t>
      </w:r>
      <w:r w:rsidRPr="0060117C">
        <w:rPr>
          <w:i/>
          <w:color w:val="0070C0"/>
          <w:sz w:val="24"/>
          <w:szCs w:val="24"/>
        </w:rPr>
        <w:t xml:space="preserve"> resource data manager </w:t>
      </w:r>
      <w:r w:rsidR="00DC54E8" w:rsidRPr="0060117C">
        <w:rPr>
          <w:i/>
          <w:color w:val="0070C0"/>
          <w:sz w:val="24"/>
          <w:szCs w:val="24"/>
        </w:rPr>
        <w:t xml:space="preserve">to develop a data specification document and ensure that document is uploaded in Section 20, Item 2 of your eIRB application. </w:t>
      </w:r>
      <w:r w:rsidR="00112858" w:rsidRPr="0060117C">
        <w:rPr>
          <w:i/>
          <w:color w:val="0070C0"/>
          <w:sz w:val="24"/>
          <w:szCs w:val="24"/>
        </w:rPr>
        <w:t xml:space="preserve"> If you combine data from multiple sources, please be sure to specify each data source that will be used for this study.</w:t>
      </w:r>
    </w:p>
    <w:p w14:paraId="49F1FFDB" w14:textId="77777777" w:rsidR="001D7AB5" w:rsidRPr="00E439C5" w:rsidRDefault="001D7AB5" w:rsidP="00FF7997">
      <w:pPr>
        <w:tabs>
          <w:tab w:val="left" w:pos="1170"/>
        </w:tabs>
        <w:rPr>
          <w:i/>
          <w:iCs/>
          <w:color w:val="000000"/>
          <w:sz w:val="24"/>
          <w:szCs w:val="24"/>
          <w:highlight w:val="yellow"/>
        </w:rPr>
      </w:pPr>
    </w:p>
    <w:p w14:paraId="63F1640D" w14:textId="46B6E4CE" w:rsidR="00FF7997" w:rsidRPr="00E439C5" w:rsidRDefault="00CB730F" w:rsidP="00FF7997">
      <w:pPr>
        <w:tabs>
          <w:tab w:val="left" w:pos="1170"/>
        </w:tabs>
        <w:rPr>
          <w:i/>
          <w:iCs/>
          <w:color w:val="000000"/>
          <w:sz w:val="24"/>
          <w:szCs w:val="24"/>
        </w:rPr>
      </w:pPr>
      <w:r w:rsidRPr="00E439C5">
        <w:rPr>
          <w:i/>
          <w:iCs/>
          <w:color w:val="000000"/>
          <w:sz w:val="24"/>
          <w:szCs w:val="24"/>
          <w:highlight w:val="yellow"/>
        </w:rPr>
        <w:t>We</w:t>
      </w:r>
      <w:r w:rsidR="005D2A6D" w:rsidRPr="00E439C5">
        <w:rPr>
          <w:i/>
          <w:iCs/>
          <w:color w:val="000000"/>
          <w:sz w:val="24"/>
          <w:szCs w:val="24"/>
          <w:highlight w:val="yellow"/>
        </w:rPr>
        <w:t xml:space="preserve"> worked with</w:t>
      </w:r>
      <w:r w:rsidR="00112858" w:rsidRPr="00E439C5">
        <w:rPr>
          <w:i/>
          <w:iCs/>
          <w:color w:val="000000"/>
          <w:sz w:val="24"/>
          <w:szCs w:val="24"/>
          <w:highlight w:val="yellow"/>
        </w:rPr>
        <w:t xml:space="preserve"> the</w:t>
      </w:r>
      <w:r w:rsidR="005D2A6D" w:rsidRPr="00E439C5">
        <w:rPr>
          <w:i/>
          <w:iCs/>
          <w:color w:val="000000"/>
          <w:sz w:val="24"/>
          <w:szCs w:val="24"/>
          <w:highlight w:val="yellow"/>
        </w:rPr>
        <w:t xml:space="preserve"> CCDA</w:t>
      </w:r>
      <w:r w:rsidR="00E3688D" w:rsidRPr="00E439C5">
        <w:rPr>
          <w:sz w:val="24"/>
          <w:szCs w:val="24"/>
          <w:highlight w:val="yellow"/>
        </w:rPr>
        <w:t xml:space="preserve"> </w:t>
      </w:r>
      <w:r w:rsidR="00E3688D" w:rsidRPr="00E439C5">
        <w:rPr>
          <w:i/>
          <w:iCs/>
          <w:color w:val="000000"/>
          <w:sz w:val="24"/>
          <w:szCs w:val="24"/>
          <w:highlight w:val="yellow"/>
        </w:rPr>
        <w:t>certified registry data manager</w:t>
      </w:r>
      <w:r w:rsidR="005D2A6D" w:rsidRPr="00E439C5">
        <w:rPr>
          <w:i/>
          <w:iCs/>
          <w:color w:val="000000"/>
          <w:sz w:val="24"/>
          <w:szCs w:val="24"/>
          <w:highlight w:val="yellow"/>
        </w:rPr>
        <w:t xml:space="preserve"> to define </w:t>
      </w:r>
      <w:r w:rsidR="00112858" w:rsidRPr="00E439C5">
        <w:rPr>
          <w:i/>
          <w:iCs/>
          <w:color w:val="000000"/>
          <w:sz w:val="24"/>
          <w:szCs w:val="24"/>
          <w:highlight w:val="yellow"/>
        </w:rPr>
        <w:t xml:space="preserve">the inclusion/exclusion criteria, all data sources, and specific data elements from each data source for my project and have uploaded the CCDA specification document to Section 20, Item 2 of </w:t>
      </w:r>
      <w:r w:rsidR="00030674">
        <w:rPr>
          <w:i/>
          <w:iCs/>
          <w:color w:val="000000"/>
          <w:sz w:val="24"/>
          <w:szCs w:val="24"/>
          <w:highlight w:val="yellow"/>
        </w:rPr>
        <w:t xml:space="preserve">the </w:t>
      </w:r>
      <w:r w:rsidR="00112858" w:rsidRPr="00E439C5">
        <w:rPr>
          <w:i/>
          <w:iCs/>
          <w:color w:val="000000"/>
          <w:sz w:val="24"/>
          <w:szCs w:val="24"/>
          <w:highlight w:val="yellow"/>
        </w:rPr>
        <w:t>eIRB application.</w:t>
      </w:r>
    </w:p>
    <w:p w14:paraId="3E982B5A" w14:textId="77777777" w:rsidR="00DC54E8" w:rsidRPr="00E439C5" w:rsidRDefault="00DC54E8" w:rsidP="00FF7997">
      <w:pPr>
        <w:tabs>
          <w:tab w:val="left" w:pos="1170"/>
        </w:tabs>
        <w:rPr>
          <w:i/>
          <w:iCs/>
          <w:color w:val="000000"/>
          <w:sz w:val="24"/>
          <w:szCs w:val="24"/>
        </w:rPr>
      </w:pPr>
    </w:p>
    <w:p w14:paraId="6EC3F35C" w14:textId="77777777" w:rsidR="00FF7997" w:rsidRPr="00E439C5" w:rsidRDefault="00112858" w:rsidP="000B1EC1">
      <w:pPr>
        <w:tabs>
          <w:tab w:val="left" w:pos="1170"/>
        </w:tabs>
        <w:rPr>
          <w:i/>
          <w:iCs/>
          <w:color w:val="000000"/>
          <w:sz w:val="24"/>
          <w:szCs w:val="24"/>
          <w:highlight w:val="yellow"/>
        </w:rPr>
      </w:pPr>
      <w:r w:rsidRPr="00E439C5">
        <w:rPr>
          <w:i/>
          <w:iCs/>
          <w:color w:val="000000"/>
          <w:sz w:val="24"/>
          <w:szCs w:val="24"/>
          <w:highlight w:val="yellow"/>
        </w:rPr>
        <w:t>Inclusion Criteria:</w:t>
      </w:r>
    </w:p>
    <w:p w14:paraId="6E5BFE30" w14:textId="77777777" w:rsidR="00112858" w:rsidRPr="00E439C5" w:rsidRDefault="00112858" w:rsidP="000B1EC1">
      <w:pPr>
        <w:tabs>
          <w:tab w:val="left" w:pos="1170"/>
        </w:tabs>
        <w:rPr>
          <w:i/>
          <w:iCs/>
          <w:color w:val="000000"/>
          <w:sz w:val="24"/>
          <w:szCs w:val="24"/>
          <w:highlight w:val="yellow"/>
        </w:rPr>
      </w:pPr>
    </w:p>
    <w:p w14:paraId="5A337BAF" w14:textId="77777777" w:rsidR="00112858" w:rsidRPr="00E439C5" w:rsidRDefault="00112858" w:rsidP="00112858">
      <w:pPr>
        <w:ind w:left="360"/>
        <w:rPr>
          <w:i/>
          <w:iCs/>
          <w:color w:val="000000"/>
          <w:sz w:val="24"/>
          <w:szCs w:val="24"/>
          <w:highlight w:val="yellow"/>
        </w:rPr>
      </w:pPr>
      <w:r w:rsidRPr="00E439C5">
        <w:rPr>
          <w:i/>
          <w:iCs/>
          <w:color w:val="000000"/>
          <w:sz w:val="24"/>
          <w:szCs w:val="24"/>
          <w:highlight w:val="yellow"/>
        </w:rPr>
        <w:t>[Who? Adult or pediatrics? Sensitive populations?]</w:t>
      </w:r>
    </w:p>
    <w:p w14:paraId="041CD958" w14:textId="77777777" w:rsidR="00112858" w:rsidRPr="00E439C5" w:rsidRDefault="00112858" w:rsidP="00112858">
      <w:pPr>
        <w:ind w:left="360"/>
        <w:rPr>
          <w:i/>
          <w:iCs/>
          <w:color w:val="000000"/>
          <w:sz w:val="24"/>
          <w:szCs w:val="24"/>
          <w:highlight w:val="yellow"/>
        </w:rPr>
      </w:pPr>
      <w:r w:rsidRPr="00E439C5">
        <w:rPr>
          <w:i/>
          <w:iCs/>
          <w:color w:val="000000"/>
          <w:sz w:val="24"/>
          <w:szCs w:val="24"/>
          <w:highlight w:val="yellow"/>
        </w:rPr>
        <w:t>[Where seen? – as outpatient or inpatients? At specific clinics?]</w:t>
      </w:r>
    </w:p>
    <w:p w14:paraId="61CAC69B" w14:textId="77777777" w:rsidR="00112858" w:rsidRPr="00E439C5" w:rsidRDefault="00112858" w:rsidP="00112858">
      <w:pPr>
        <w:ind w:left="360"/>
        <w:rPr>
          <w:i/>
          <w:iCs/>
          <w:color w:val="000000"/>
          <w:sz w:val="24"/>
          <w:szCs w:val="24"/>
          <w:highlight w:val="yellow"/>
        </w:rPr>
      </w:pPr>
      <w:r w:rsidRPr="00E439C5">
        <w:rPr>
          <w:i/>
          <w:iCs/>
          <w:color w:val="000000"/>
          <w:sz w:val="24"/>
          <w:szCs w:val="24"/>
          <w:highlight w:val="yellow"/>
        </w:rPr>
        <w:t>[When seen? – date/time range]</w:t>
      </w:r>
    </w:p>
    <w:p w14:paraId="3B3206A5" w14:textId="77777777" w:rsidR="00112858" w:rsidRPr="00E439C5" w:rsidRDefault="00112858" w:rsidP="00112858">
      <w:pPr>
        <w:ind w:left="360"/>
        <w:rPr>
          <w:i/>
          <w:iCs/>
          <w:color w:val="000000"/>
          <w:sz w:val="24"/>
          <w:szCs w:val="24"/>
          <w:highlight w:val="yellow"/>
        </w:rPr>
      </w:pPr>
      <w:r w:rsidRPr="00E439C5">
        <w:rPr>
          <w:i/>
          <w:iCs/>
          <w:color w:val="000000"/>
          <w:sz w:val="24"/>
          <w:szCs w:val="24"/>
          <w:highlight w:val="yellow"/>
        </w:rPr>
        <w:t>[What disease, what lab results, what meds, what other conditions?]</w:t>
      </w:r>
    </w:p>
    <w:p w14:paraId="0935B5B8" w14:textId="77777777" w:rsidR="00112858" w:rsidRPr="00E439C5" w:rsidRDefault="00112858" w:rsidP="000B1EC1">
      <w:pPr>
        <w:tabs>
          <w:tab w:val="left" w:pos="1170"/>
        </w:tabs>
        <w:rPr>
          <w:i/>
          <w:iCs/>
          <w:color w:val="000000"/>
          <w:sz w:val="24"/>
          <w:szCs w:val="24"/>
          <w:highlight w:val="yellow"/>
        </w:rPr>
      </w:pPr>
    </w:p>
    <w:p w14:paraId="3891354E" w14:textId="77777777" w:rsidR="006348EE" w:rsidRPr="00E439C5" w:rsidRDefault="006348EE" w:rsidP="006348EE">
      <w:pPr>
        <w:tabs>
          <w:tab w:val="left" w:pos="1170"/>
        </w:tabs>
        <w:rPr>
          <w:i/>
          <w:iCs/>
          <w:color w:val="000000"/>
          <w:sz w:val="24"/>
          <w:szCs w:val="24"/>
          <w:highlight w:val="yellow"/>
        </w:rPr>
      </w:pPr>
      <w:r w:rsidRPr="00E439C5">
        <w:rPr>
          <w:i/>
          <w:iCs/>
          <w:color w:val="000000"/>
          <w:sz w:val="24"/>
          <w:szCs w:val="24"/>
          <w:highlight w:val="yellow"/>
        </w:rPr>
        <w:t>Exclusion Criteria:</w:t>
      </w:r>
    </w:p>
    <w:p w14:paraId="35B6B49F" w14:textId="77777777" w:rsidR="006348EE" w:rsidRPr="00E439C5" w:rsidRDefault="006348EE" w:rsidP="006348EE">
      <w:pPr>
        <w:tabs>
          <w:tab w:val="left" w:pos="1170"/>
        </w:tabs>
        <w:rPr>
          <w:i/>
          <w:color w:val="0070C0"/>
          <w:sz w:val="24"/>
          <w:szCs w:val="24"/>
        </w:rPr>
      </w:pPr>
      <w:r w:rsidRPr="00E439C5">
        <w:rPr>
          <w:i/>
          <w:iCs/>
          <w:color w:val="000000"/>
          <w:sz w:val="24"/>
          <w:szCs w:val="24"/>
          <w:highlight w:val="yellow"/>
        </w:rPr>
        <w:t>[Deceased? Other comorbidities? Other exclusions?]</w:t>
      </w:r>
    </w:p>
    <w:p w14:paraId="540F2739" w14:textId="4522CB1E" w:rsidR="00FF7997" w:rsidRPr="0060117C" w:rsidRDefault="006348EE" w:rsidP="006348EE">
      <w:pPr>
        <w:tabs>
          <w:tab w:val="left" w:pos="1170"/>
        </w:tabs>
        <w:rPr>
          <w:i/>
          <w:color w:val="0070C0"/>
          <w:sz w:val="24"/>
          <w:szCs w:val="24"/>
        </w:rPr>
      </w:pPr>
      <w:r w:rsidRPr="0060117C">
        <w:rPr>
          <w:i/>
          <w:color w:val="0070C0"/>
          <w:sz w:val="24"/>
          <w:szCs w:val="24"/>
        </w:rPr>
        <w:t>Please describe your method of case/patient/sample identification.</w:t>
      </w:r>
    </w:p>
    <w:p w14:paraId="64609BFB" w14:textId="77777777" w:rsidR="00290688" w:rsidRPr="00E439C5" w:rsidRDefault="000145FE" w:rsidP="000E4537">
      <w:pPr>
        <w:tabs>
          <w:tab w:val="left" w:pos="1170"/>
        </w:tabs>
        <w:ind w:left="1440"/>
        <w:rPr>
          <w:color w:val="000000"/>
          <w:sz w:val="24"/>
          <w:szCs w:val="24"/>
        </w:rPr>
      </w:pPr>
      <w:r w:rsidRPr="00E439C5">
        <w:rPr>
          <w:sz w:val="24"/>
          <w:szCs w:val="24"/>
        </w:rPr>
        <w:t xml:space="preserve"> </w:t>
      </w:r>
    </w:p>
    <w:p w14:paraId="694CEA10" w14:textId="77777777" w:rsidR="00913AEA" w:rsidRPr="00E439C5" w:rsidRDefault="005E7C51" w:rsidP="00913AEA">
      <w:pPr>
        <w:pStyle w:val="ListParagraph"/>
        <w:numPr>
          <w:ilvl w:val="0"/>
          <w:numId w:val="37"/>
        </w:numPr>
        <w:rPr>
          <w:iCs/>
          <w:sz w:val="24"/>
          <w:szCs w:val="24"/>
        </w:rPr>
      </w:pPr>
      <w:r w:rsidRPr="00E439C5">
        <w:rPr>
          <w:iCs/>
          <w:sz w:val="24"/>
          <w:szCs w:val="24"/>
        </w:rPr>
        <w:t xml:space="preserve">If your study involves data/biospecimens from participants enrolled under other research studies with a written consent or under a waiver of consent, please list the IRB application numbers for those studies.  Please note:  Certificate of </w:t>
      </w:r>
      <w:r w:rsidRPr="00E439C5">
        <w:rPr>
          <w:iCs/>
          <w:sz w:val="24"/>
          <w:szCs w:val="24"/>
        </w:rPr>
        <w:lastRenderedPageBreak/>
        <w:t xml:space="preserve">Confidentiality (CoC) protections applied to the data in source studies funded by NIH or CDC will extend to this new study if the funding was active in 2016.  If this situation applies, Section 36, question </w:t>
      </w:r>
      <w:r w:rsidR="0055747E" w:rsidRPr="00E439C5">
        <w:rPr>
          <w:iCs/>
          <w:sz w:val="24"/>
          <w:szCs w:val="24"/>
        </w:rPr>
        <w:t>6</w:t>
      </w:r>
      <w:r w:rsidRPr="00E439C5">
        <w:rPr>
          <w:iCs/>
          <w:sz w:val="24"/>
          <w:szCs w:val="24"/>
        </w:rPr>
        <w:t xml:space="preserve"> in the application will need to be answered “Yes” and “Hopkins Faculty” should be selected in question 7. No other documents are required.</w:t>
      </w:r>
    </w:p>
    <w:p w14:paraId="46BC47A5" w14:textId="77777777" w:rsidR="00913AEA" w:rsidRPr="00E439C5" w:rsidRDefault="00913AEA" w:rsidP="00913AEA">
      <w:pPr>
        <w:rPr>
          <w:i/>
          <w:sz w:val="24"/>
          <w:szCs w:val="24"/>
        </w:rPr>
      </w:pPr>
    </w:p>
    <w:p w14:paraId="40156AFE" w14:textId="7396BD55" w:rsidR="005E7C51" w:rsidRPr="0060117C" w:rsidRDefault="00DD4924" w:rsidP="000E4537">
      <w:pPr>
        <w:tabs>
          <w:tab w:val="left" w:pos="1170"/>
        </w:tabs>
        <w:ind w:left="1440"/>
        <w:rPr>
          <w:color w:val="0070C0"/>
          <w:sz w:val="24"/>
          <w:szCs w:val="24"/>
        </w:rPr>
      </w:pPr>
      <w:r w:rsidRPr="0060117C">
        <w:rPr>
          <w:i/>
          <w:color w:val="0070C0"/>
          <w:sz w:val="24"/>
          <w:szCs w:val="24"/>
        </w:rPr>
        <w:t>Complete</w:t>
      </w:r>
      <w:r w:rsidR="00E3688D" w:rsidRPr="0060117C">
        <w:rPr>
          <w:i/>
          <w:color w:val="0070C0"/>
          <w:sz w:val="24"/>
          <w:szCs w:val="24"/>
        </w:rPr>
        <w:t xml:space="preserve"> if applicable </w:t>
      </w:r>
    </w:p>
    <w:p w14:paraId="10B67B40" w14:textId="77777777" w:rsidR="0044003E" w:rsidRPr="00E439C5" w:rsidRDefault="0044003E" w:rsidP="00D11D0D">
      <w:pPr>
        <w:tabs>
          <w:tab w:val="left" w:pos="1170"/>
        </w:tabs>
        <w:ind w:left="1080"/>
        <w:rPr>
          <w:color w:val="000000"/>
          <w:sz w:val="24"/>
          <w:szCs w:val="24"/>
        </w:rPr>
      </w:pPr>
    </w:p>
    <w:p w14:paraId="43A30C15" w14:textId="49728428" w:rsidR="00080824" w:rsidRPr="00E439C5" w:rsidRDefault="002856AD" w:rsidP="00227D71">
      <w:pPr>
        <w:numPr>
          <w:ilvl w:val="0"/>
          <w:numId w:val="37"/>
        </w:numPr>
        <w:tabs>
          <w:tab w:val="left" w:pos="1170"/>
        </w:tabs>
        <w:rPr>
          <w:color w:val="000000"/>
          <w:sz w:val="24"/>
          <w:szCs w:val="24"/>
        </w:rPr>
      </w:pPr>
      <w:r w:rsidRPr="00E439C5">
        <w:rPr>
          <w:sz w:val="24"/>
          <w:szCs w:val="24"/>
        </w:rPr>
        <w:t xml:space="preserve">Clarify whether there was an ethical review process for </w:t>
      </w:r>
      <w:r w:rsidR="000C5C08">
        <w:rPr>
          <w:sz w:val="24"/>
          <w:szCs w:val="24"/>
        </w:rPr>
        <w:t xml:space="preserve">the </w:t>
      </w:r>
      <w:r w:rsidRPr="00E439C5">
        <w:rPr>
          <w:sz w:val="24"/>
          <w:szCs w:val="24"/>
        </w:rPr>
        <w:t xml:space="preserve">initial collection/derivation of data/biospecimens. If applicable, provide the </w:t>
      </w:r>
      <w:r w:rsidR="00C2228F" w:rsidRPr="00E439C5">
        <w:rPr>
          <w:sz w:val="24"/>
          <w:szCs w:val="24"/>
        </w:rPr>
        <w:t xml:space="preserve">determination of the ethics committee or </w:t>
      </w:r>
      <w:r w:rsidRPr="00E439C5">
        <w:rPr>
          <w:sz w:val="24"/>
          <w:szCs w:val="24"/>
        </w:rPr>
        <w:t>IRB study number</w:t>
      </w:r>
      <w:r w:rsidR="00F872C7" w:rsidRPr="00E439C5">
        <w:rPr>
          <w:sz w:val="24"/>
          <w:szCs w:val="24"/>
        </w:rPr>
        <w:t>.</w:t>
      </w:r>
      <w:r w:rsidR="00576BA5" w:rsidRPr="00E439C5">
        <w:rPr>
          <w:sz w:val="24"/>
          <w:szCs w:val="24"/>
        </w:rPr>
        <w:t xml:space="preserve"> Indicate whether consent was obtained</w:t>
      </w:r>
      <w:r w:rsidR="002B5285" w:rsidRPr="00E439C5">
        <w:rPr>
          <w:sz w:val="24"/>
          <w:szCs w:val="24"/>
        </w:rPr>
        <w:t xml:space="preserve"> and whether the consent covered the use as proposed in this research.</w:t>
      </w:r>
      <w:r w:rsidR="0044003E" w:rsidRPr="00E439C5">
        <w:rPr>
          <w:sz w:val="24"/>
          <w:szCs w:val="24"/>
        </w:rPr>
        <w:t xml:space="preserve"> </w:t>
      </w:r>
      <w:r w:rsidR="006F4FC2" w:rsidRPr="00E439C5">
        <w:rPr>
          <w:color w:val="000000"/>
          <w:sz w:val="24"/>
          <w:szCs w:val="24"/>
        </w:rPr>
        <w:t xml:space="preserve"> </w:t>
      </w:r>
    </w:p>
    <w:p w14:paraId="6113668E" w14:textId="77777777" w:rsidR="00080824" w:rsidRPr="00E439C5" w:rsidRDefault="00080824" w:rsidP="00080824">
      <w:pPr>
        <w:rPr>
          <w:i/>
          <w:sz w:val="24"/>
          <w:szCs w:val="24"/>
          <w:highlight w:val="yellow"/>
        </w:rPr>
      </w:pPr>
    </w:p>
    <w:p w14:paraId="40524920" w14:textId="1A1E6874" w:rsidR="006F4FC2" w:rsidRPr="00E439C5" w:rsidRDefault="00CB1605" w:rsidP="00C81168">
      <w:pPr>
        <w:ind w:left="1440"/>
        <w:rPr>
          <w:i/>
          <w:sz w:val="24"/>
          <w:szCs w:val="24"/>
          <w:highlight w:val="yellow"/>
        </w:rPr>
      </w:pPr>
      <w:r w:rsidRPr="00E439C5">
        <w:rPr>
          <w:i/>
          <w:sz w:val="24"/>
          <w:szCs w:val="24"/>
          <w:highlight w:val="yellow"/>
        </w:rPr>
        <w:t xml:space="preserve">The resource protocol from which this data is obtained underwent </w:t>
      </w:r>
      <w:r w:rsidR="000C5C08">
        <w:rPr>
          <w:i/>
          <w:sz w:val="24"/>
          <w:szCs w:val="24"/>
          <w:highlight w:val="yellow"/>
        </w:rPr>
        <w:t xml:space="preserve">a </w:t>
      </w:r>
      <w:r w:rsidRPr="00E439C5">
        <w:rPr>
          <w:i/>
          <w:sz w:val="24"/>
          <w:szCs w:val="24"/>
          <w:highlight w:val="yellow"/>
        </w:rPr>
        <w:t>separate IRB review. The protocol number for the resource is XXXX</w:t>
      </w:r>
      <w:r w:rsidR="006F4FC2" w:rsidRPr="00E439C5">
        <w:rPr>
          <w:i/>
          <w:sz w:val="24"/>
          <w:szCs w:val="24"/>
          <w:highlight w:val="yellow"/>
        </w:rPr>
        <w:t>.</w:t>
      </w:r>
    </w:p>
    <w:p w14:paraId="2FCC2DE9" w14:textId="77777777" w:rsidR="00290688" w:rsidRPr="00E439C5" w:rsidRDefault="00290688" w:rsidP="00290688">
      <w:pPr>
        <w:tabs>
          <w:tab w:val="left" w:pos="1170"/>
        </w:tabs>
        <w:ind w:left="1440"/>
        <w:rPr>
          <w:color w:val="000000"/>
          <w:sz w:val="24"/>
          <w:szCs w:val="24"/>
        </w:rPr>
      </w:pPr>
    </w:p>
    <w:p w14:paraId="470A22F4" w14:textId="245BBEE9" w:rsidR="00290688" w:rsidRPr="00E439C5" w:rsidRDefault="004305DD" w:rsidP="00290688">
      <w:pPr>
        <w:numPr>
          <w:ilvl w:val="0"/>
          <w:numId w:val="37"/>
        </w:numPr>
        <w:tabs>
          <w:tab w:val="left" w:pos="1170"/>
        </w:tabs>
        <w:rPr>
          <w:sz w:val="24"/>
          <w:szCs w:val="24"/>
        </w:rPr>
      </w:pPr>
      <w:r w:rsidRPr="00E439C5">
        <w:rPr>
          <w:sz w:val="24"/>
          <w:szCs w:val="24"/>
        </w:rPr>
        <w:t xml:space="preserve"> </w:t>
      </w:r>
      <w:r w:rsidR="00290688" w:rsidRPr="00E439C5">
        <w:rPr>
          <w:sz w:val="24"/>
          <w:szCs w:val="24"/>
        </w:rPr>
        <w:t xml:space="preserve">If biological materials are </w:t>
      </w:r>
      <w:r w:rsidR="00E439C5" w:rsidRPr="00E439C5">
        <w:rPr>
          <w:sz w:val="24"/>
          <w:szCs w:val="24"/>
        </w:rPr>
        <w:t>involved,</w:t>
      </w:r>
      <w:r w:rsidR="00290688" w:rsidRPr="00E439C5">
        <w:rPr>
          <w:sz w:val="24"/>
          <w:szCs w:val="24"/>
        </w:rPr>
        <w:t> please describe all the experimental procedures and analyses in which they will be used</w:t>
      </w:r>
      <w:r w:rsidR="0044003E" w:rsidRPr="00E439C5">
        <w:rPr>
          <w:sz w:val="24"/>
          <w:szCs w:val="24"/>
        </w:rPr>
        <w:t>.</w:t>
      </w:r>
    </w:p>
    <w:p w14:paraId="6AEBC647" w14:textId="77777777" w:rsidR="001F0630" w:rsidRPr="00E439C5" w:rsidRDefault="001F0630" w:rsidP="001F0630">
      <w:pPr>
        <w:tabs>
          <w:tab w:val="left" w:pos="1170"/>
        </w:tabs>
        <w:ind w:left="1440"/>
        <w:rPr>
          <w:sz w:val="24"/>
          <w:szCs w:val="24"/>
        </w:rPr>
      </w:pPr>
    </w:p>
    <w:p w14:paraId="72227140" w14:textId="77777777" w:rsidR="00341443" w:rsidRPr="00E439C5" w:rsidRDefault="00227D71" w:rsidP="000B1EC1">
      <w:pPr>
        <w:tabs>
          <w:tab w:val="left" w:pos="1170"/>
        </w:tabs>
        <w:rPr>
          <w:sz w:val="24"/>
          <w:szCs w:val="24"/>
        </w:rPr>
      </w:pPr>
      <w:r w:rsidRPr="00E439C5">
        <w:rPr>
          <w:bCs/>
          <w:i/>
          <w:sz w:val="24"/>
          <w:szCs w:val="24"/>
        </w:rPr>
        <w:tab/>
      </w:r>
      <w:r w:rsidRPr="00E439C5">
        <w:rPr>
          <w:bCs/>
          <w:i/>
          <w:sz w:val="24"/>
          <w:szCs w:val="24"/>
        </w:rPr>
        <w:tab/>
      </w:r>
      <w:r w:rsidR="00CB4C37" w:rsidRPr="00E439C5">
        <w:rPr>
          <w:bCs/>
          <w:i/>
          <w:sz w:val="24"/>
          <w:szCs w:val="24"/>
          <w:highlight w:val="yellow"/>
        </w:rPr>
        <w:t>N/A</w:t>
      </w:r>
    </w:p>
    <w:p w14:paraId="2E5F8DFA" w14:textId="77777777" w:rsidR="005321D5" w:rsidRPr="00E439C5" w:rsidRDefault="005321D5" w:rsidP="00290688">
      <w:pPr>
        <w:tabs>
          <w:tab w:val="left" w:pos="1170"/>
        </w:tabs>
        <w:rPr>
          <w:sz w:val="24"/>
          <w:szCs w:val="24"/>
        </w:rPr>
      </w:pPr>
    </w:p>
    <w:p w14:paraId="22D66EB0" w14:textId="4FD4F583" w:rsidR="00080824" w:rsidRPr="00E439C5" w:rsidRDefault="004305DD" w:rsidP="00EA268E">
      <w:pPr>
        <w:numPr>
          <w:ilvl w:val="0"/>
          <w:numId w:val="37"/>
        </w:numPr>
        <w:tabs>
          <w:tab w:val="left" w:pos="1170"/>
        </w:tabs>
        <w:rPr>
          <w:sz w:val="24"/>
          <w:szCs w:val="24"/>
        </w:rPr>
      </w:pPr>
      <w:r w:rsidRPr="00E439C5">
        <w:rPr>
          <w:sz w:val="24"/>
          <w:szCs w:val="24"/>
        </w:rPr>
        <w:t xml:space="preserve">Specify the </w:t>
      </w:r>
      <w:r w:rsidR="00EA268E" w:rsidRPr="00E439C5">
        <w:rPr>
          <w:sz w:val="24"/>
          <w:szCs w:val="24"/>
        </w:rPr>
        <w:t xml:space="preserve">estimated </w:t>
      </w:r>
      <w:r w:rsidRPr="00E439C5">
        <w:rPr>
          <w:sz w:val="24"/>
          <w:szCs w:val="24"/>
        </w:rPr>
        <w:t xml:space="preserve">targeted number of individuals from </w:t>
      </w:r>
      <w:r w:rsidR="007E16E7" w:rsidRPr="00E439C5">
        <w:rPr>
          <w:sz w:val="24"/>
          <w:szCs w:val="24"/>
        </w:rPr>
        <w:t xml:space="preserve">whom </w:t>
      </w:r>
      <w:r w:rsidRPr="00E439C5">
        <w:rPr>
          <w:sz w:val="24"/>
          <w:szCs w:val="24"/>
        </w:rPr>
        <w:t>you plan to include data/samples in this secondary use.</w:t>
      </w:r>
      <w:r w:rsidRPr="00E439C5" w:rsidDel="004305DD">
        <w:rPr>
          <w:sz w:val="24"/>
          <w:szCs w:val="24"/>
        </w:rPr>
        <w:t xml:space="preserve"> </w:t>
      </w:r>
      <w:r w:rsidR="00347A34" w:rsidRPr="00E439C5">
        <w:rPr>
          <w:sz w:val="24"/>
          <w:szCs w:val="24"/>
        </w:rPr>
        <w:t xml:space="preserve">Please be sure to specify the initial/largest cohort of eligible cases from which you will identify the final sample. </w:t>
      </w:r>
      <w:r w:rsidRPr="00E439C5">
        <w:rPr>
          <w:sz w:val="24"/>
          <w:szCs w:val="24"/>
        </w:rPr>
        <w:t xml:space="preserve">Where applicable, please include an estimate of the time period that will be covered </w:t>
      </w:r>
      <w:r w:rsidR="0055747E" w:rsidRPr="00E439C5">
        <w:rPr>
          <w:sz w:val="24"/>
          <w:szCs w:val="24"/>
        </w:rPr>
        <w:t>(</w:t>
      </w:r>
      <w:r w:rsidRPr="00E439C5">
        <w:rPr>
          <w:sz w:val="24"/>
          <w:szCs w:val="24"/>
        </w:rPr>
        <w:t>e.g.</w:t>
      </w:r>
      <w:r w:rsidR="0055747E" w:rsidRPr="00E439C5">
        <w:rPr>
          <w:sz w:val="24"/>
          <w:szCs w:val="24"/>
        </w:rPr>
        <w:t>,</w:t>
      </w:r>
      <w:r w:rsidRPr="00E439C5">
        <w:rPr>
          <w:sz w:val="24"/>
          <w:szCs w:val="24"/>
        </w:rPr>
        <w:t xml:space="preserve"> will you include </w:t>
      </w:r>
      <w:r w:rsidR="00347A34" w:rsidRPr="00E439C5">
        <w:rPr>
          <w:sz w:val="24"/>
          <w:szCs w:val="24"/>
        </w:rPr>
        <w:t>data within a certain range of dates?</w:t>
      </w:r>
      <w:r w:rsidR="0055747E" w:rsidRPr="00E439C5">
        <w:rPr>
          <w:sz w:val="24"/>
          <w:szCs w:val="24"/>
        </w:rPr>
        <w:t xml:space="preserve">) </w:t>
      </w:r>
      <w:r w:rsidR="00FE6C38" w:rsidRPr="00E439C5">
        <w:rPr>
          <w:sz w:val="24"/>
          <w:szCs w:val="24"/>
        </w:rPr>
        <w:t xml:space="preserve">(You </w:t>
      </w:r>
      <w:r w:rsidR="00431E02" w:rsidRPr="00E439C5">
        <w:rPr>
          <w:sz w:val="24"/>
          <w:szCs w:val="24"/>
        </w:rPr>
        <w:t>should</w:t>
      </w:r>
      <w:r w:rsidR="00FE6C38" w:rsidRPr="00E439C5">
        <w:rPr>
          <w:sz w:val="24"/>
          <w:szCs w:val="24"/>
        </w:rPr>
        <w:t xml:space="preserve"> contact the </w:t>
      </w:r>
      <w:r w:rsidR="00431E02" w:rsidRPr="00E439C5">
        <w:rPr>
          <w:sz w:val="24"/>
          <w:szCs w:val="24"/>
        </w:rPr>
        <w:t xml:space="preserve">Johns Hopkins </w:t>
      </w:r>
      <w:hyperlink r:id="rId11" w:history="1">
        <w:r w:rsidR="00080824" w:rsidRPr="00E439C5">
          <w:rPr>
            <w:rStyle w:val="Hyperlink"/>
            <w:sz w:val="24"/>
            <w:szCs w:val="24"/>
          </w:rPr>
          <w:t>Core for Clinical Research Data Acquisition</w:t>
        </w:r>
        <w:r w:rsidR="00431E02" w:rsidRPr="00E439C5">
          <w:rPr>
            <w:rStyle w:val="Hyperlink"/>
            <w:sz w:val="24"/>
            <w:szCs w:val="24"/>
          </w:rPr>
          <w:t xml:space="preserve"> (</w:t>
        </w:r>
        <w:r w:rsidR="00FE6C38" w:rsidRPr="00E439C5">
          <w:rPr>
            <w:rStyle w:val="Hyperlink"/>
            <w:sz w:val="24"/>
            <w:szCs w:val="24"/>
          </w:rPr>
          <w:t>CCDA</w:t>
        </w:r>
        <w:r w:rsidR="00431E02" w:rsidRPr="00E439C5">
          <w:rPr>
            <w:rStyle w:val="Hyperlink"/>
            <w:sz w:val="24"/>
            <w:szCs w:val="24"/>
          </w:rPr>
          <w:t>)</w:t>
        </w:r>
      </w:hyperlink>
      <w:r w:rsidR="00FE6C38" w:rsidRPr="00E439C5">
        <w:rPr>
          <w:sz w:val="24"/>
          <w:szCs w:val="24"/>
        </w:rPr>
        <w:t xml:space="preserve"> </w:t>
      </w:r>
      <w:r w:rsidR="00EA268E" w:rsidRPr="00E439C5">
        <w:rPr>
          <w:sz w:val="24"/>
          <w:szCs w:val="24"/>
        </w:rPr>
        <w:t xml:space="preserve">or the </w:t>
      </w:r>
      <w:proofErr w:type="spellStart"/>
      <w:r w:rsidR="00EA268E" w:rsidRPr="00E439C5">
        <w:rPr>
          <w:sz w:val="24"/>
          <w:szCs w:val="24"/>
        </w:rPr>
        <w:t>PMCoE</w:t>
      </w:r>
      <w:proofErr w:type="spellEnd"/>
      <w:r w:rsidR="00EA268E" w:rsidRPr="00E439C5">
        <w:rPr>
          <w:sz w:val="24"/>
          <w:szCs w:val="24"/>
        </w:rPr>
        <w:t xml:space="preserve"> CCDA-certified registry data manager to </w:t>
      </w:r>
      <w:r w:rsidR="00347A34" w:rsidRPr="00E439C5">
        <w:rPr>
          <w:sz w:val="24"/>
          <w:szCs w:val="24"/>
        </w:rPr>
        <w:t xml:space="preserve">help </w:t>
      </w:r>
      <w:r w:rsidR="00EA268E" w:rsidRPr="00E439C5">
        <w:rPr>
          <w:sz w:val="24"/>
          <w:szCs w:val="24"/>
        </w:rPr>
        <w:t xml:space="preserve">you </w:t>
      </w:r>
      <w:r w:rsidR="00FE6C38" w:rsidRPr="00E439C5">
        <w:rPr>
          <w:sz w:val="24"/>
          <w:szCs w:val="24"/>
        </w:rPr>
        <w:t xml:space="preserve">to determine </w:t>
      </w:r>
      <w:r w:rsidR="00EA268E" w:rsidRPr="00E439C5">
        <w:rPr>
          <w:sz w:val="24"/>
          <w:szCs w:val="24"/>
        </w:rPr>
        <w:t>the target cohort</w:t>
      </w:r>
      <w:r w:rsidR="00B95184" w:rsidRPr="00E439C5">
        <w:rPr>
          <w:sz w:val="24"/>
          <w:szCs w:val="24"/>
        </w:rPr>
        <w:t>.</w:t>
      </w:r>
      <w:r w:rsidR="00F93B78" w:rsidRPr="00E439C5">
        <w:rPr>
          <w:sz w:val="24"/>
          <w:szCs w:val="24"/>
        </w:rPr>
        <w:t xml:space="preserve"> </w:t>
      </w:r>
    </w:p>
    <w:p w14:paraId="176118A0" w14:textId="77777777" w:rsidR="00EA268E" w:rsidRPr="0060117C" w:rsidRDefault="00EA268E" w:rsidP="00EA268E">
      <w:pPr>
        <w:tabs>
          <w:tab w:val="left" w:pos="1170"/>
        </w:tabs>
        <w:rPr>
          <w:color w:val="0070C0"/>
          <w:sz w:val="24"/>
          <w:szCs w:val="24"/>
          <w:highlight w:val="yellow"/>
        </w:rPr>
      </w:pPr>
    </w:p>
    <w:p w14:paraId="02FA7EEE" w14:textId="2C58ACC0" w:rsidR="00EA268E" w:rsidRPr="0060117C" w:rsidRDefault="00EA268E" w:rsidP="001F0630">
      <w:pPr>
        <w:tabs>
          <w:tab w:val="left" w:pos="1170"/>
        </w:tabs>
        <w:ind w:left="1440"/>
        <w:rPr>
          <w:i/>
          <w:color w:val="0070C0"/>
          <w:sz w:val="24"/>
          <w:szCs w:val="24"/>
        </w:rPr>
      </w:pPr>
      <w:r w:rsidRPr="0060117C">
        <w:rPr>
          <w:i/>
          <w:color w:val="0070C0"/>
          <w:sz w:val="24"/>
          <w:szCs w:val="24"/>
        </w:rPr>
        <w:t xml:space="preserve">The targeted number of the cohort does not require a precise count. It is acceptable to provide a size range (1-499 unique cases, 500-1,000 unique cases, 1,001-10,000 cases, Over 10,000, </w:t>
      </w:r>
      <w:proofErr w:type="gramStart"/>
      <w:r w:rsidRPr="0060117C">
        <w:rPr>
          <w:i/>
          <w:color w:val="0070C0"/>
          <w:sz w:val="24"/>
          <w:szCs w:val="24"/>
        </w:rPr>
        <w:t>etc.)</w:t>
      </w:r>
      <w:r w:rsidR="005735F7" w:rsidRPr="0060117C">
        <w:rPr>
          <w:i/>
          <w:color w:val="0070C0"/>
          <w:sz w:val="24"/>
          <w:szCs w:val="24"/>
        </w:rPr>
        <w:t>however</w:t>
      </w:r>
      <w:proofErr w:type="gramEnd"/>
      <w:r w:rsidR="005735F7" w:rsidRPr="0060117C">
        <w:rPr>
          <w:i/>
          <w:color w:val="0070C0"/>
          <w:sz w:val="24"/>
          <w:szCs w:val="24"/>
        </w:rPr>
        <w:t xml:space="preserve"> the maximum possible for inclusion should be listed and must match the number entered in the eIRB application</w:t>
      </w:r>
      <w:r w:rsidRPr="0060117C">
        <w:rPr>
          <w:i/>
          <w:color w:val="0070C0"/>
          <w:sz w:val="24"/>
          <w:szCs w:val="24"/>
        </w:rPr>
        <w:t xml:space="preserve">. Include the method by which a targeted count was obtained (working directly with the CCDA, the BEAD Core, using </w:t>
      </w:r>
      <w:proofErr w:type="spellStart"/>
      <w:r w:rsidRPr="0060117C">
        <w:rPr>
          <w:i/>
          <w:color w:val="0070C0"/>
          <w:sz w:val="24"/>
          <w:szCs w:val="24"/>
        </w:rPr>
        <w:t>SlicerDicer</w:t>
      </w:r>
      <w:proofErr w:type="spellEnd"/>
      <w:r w:rsidRPr="0060117C">
        <w:rPr>
          <w:i/>
          <w:color w:val="0070C0"/>
          <w:sz w:val="24"/>
          <w:szCs w:val="24"/>
        </w:rPr>
        <w:t xml:space="preserve"> or </w:t>
      </w:r>
      <w:proofErr w:type="spellStart"/>
      <w:r w:rsidRPr="0060117C">
        <w:rPr>
          <w:i/>
          <w:color w:val="0070C0"/>
          <w:sz w:val="24"/>
          <w:szCs w:val="24"/>
        </w:rPr>
        <w:t>TriNetX</w:t>
      </w:r>
      <w:proofErr w:type="spellEnd"/>
      <w:r w:rsidRPr="0060117C">
        <w:rPr>
          <w:i/>
          <w:color w:val="0070C0"/>
          <w:sz w:val="24"/>
          <w:szCs w:val="24"/>
        </w:rPr>
        <w:t>, etc.)</w:t>
      </w:r>
    </w:p>
    <w:p w14:paraId="5EE42AE7" w14:textId="77777777" w:rsidR="00EA268E" w:rsidRPr="00E439C5" w:rsidRDefault="00EA268E" w:rsidP="00227D71">
      <w:pPr>
        <w:tabs>
          <w:tab w:val="left" w:pos="1170"/>
        </w:tabs>
        <w:rPr>
          <w:sz w:val="24"/>
          <w:szCs w:val="24"/>
          <w:highlight w:val="yellow"/>
        </w:rPr>
      </w:pPr>
    </w:p>
    <w:p w14:paraId="724ED3D5" w14:textId="38686B18" w:rsidR="00043142" w:rsidRPr="00E439C5" w:rsidRDefault="00043142" w:rsidP="00112858">
      <w:pPr>
        <w:tabs>
          <w:tab w:val="left" w:pos="1170"/>
        </w:tabs>
        <w:ind w:left="1440"/>
        <w:rPr>
          <w:i/>
          <w:iCs/>
          <w:sz w:val="24"/>
          <w:szCs w:val="24"/>
        </w:rPr>
      </w:pPr>
      <w:r w:rsidRPr="00E439C5">
        <w:rPr>
          <w:i/>
          <w:iCs/>
          <w:sz w:val="24"/>
          <w:szCs w:val="24"/>
          <w:highlight w:val="yellow"/>
        </w:rPr>
        <w:t>Th</w:t>
      </w:r>
      <w:r w:rsidR="00EA268E" w:rsidRPr="00E439C5">
        <w:rPr>
          <w:i/>
          <w:iCs/>
          <w:sz w:val="24"/>
          <w:szCs w:val="24"/>
          <w:highlight w:val="yellow"/>
        </w:rPr>
        <w:t xml:space="preserve">e </w:t>
      </w:r>
      <w:r w:rsidR="00804B8B" w:rsidRPr="00E439C5">
        <w:rPr>
          <w:i/>
          <w:iCs/>
          <w:sz w:val="24"/>
          <w:szCs w:val="24"/>
          <w:highlight w:val="yellow"/>
        </w:rPr>
        <w:t xml:space="preserve">maximum </w:t>
      </w:r>
      <w:r w:rsidR="00EA268E" w:rsidRPr="00E439C5">
        <w:rPr>
          <w:i/>
          <w:iCs/>
          <w:sz w:val="24"/>
          <w:szCs w:val="24"/>
          <w:highlight w:val="yellow"/>
        </w:rPr>
        <w:t>number of individuals</w:t>
      </w:r>
      <w:r w:rsidR="00804B8B" w:rsidRPr="00E439C5">
        <w:rPr>
          <w:i/>
          <w:iCs/>
          <w:sz w:val="24"/>
          <w:szCs w:val="24"/>
          <w:highlight w:val="yellow"/>
        </w:rPr>
        <w:t xml:space="preserve"> whose records may be accessed</w:t>
      </w:r>
      <w:r w:rsidR="00EA268E" w:rsidRPr="00E439C5">
        <w:rPr>
          <w:i/>
          <w:iCs/>
          <w:sz w:val="24"/>
          <w:szCs w:val="24"/>
          <w:highlight w:val="yellow"/>
        </w:rPr>
        <w:t xml:space="preserve"> is </w:t>
      </w:r>
      <w:r w:rsidR="00030674">
        <w:rPr>
          <w:i/>
          <w:iCs/>
          <w:sz w:val="24"/>
          <w:szCs w:val="24"/>
          <w:highlight w:val="yellow"/>
        </w:rPr>
        <w:t>XXXX.</w:t>
      </w:r>
      <w:r w:rsidR="00EA268E" w:rsidRPr="00E439C5">
        <w:rPr>
          <w:i/>
          <w:iCs/>
          <w:sz w:val="24"/>
          <w:szCs w:val="24"/>
          <w:highlight w:val="yellow"/>
        </w:rPr>
        <w:t xml:space="preserve"> This estimate was reached by working with CCDA</w:t>
      </w:r>
      <w:r w:rsidR="005A4DF8" w:rsidRPr="00E439C5">
        <w:rPr>
          <w:i/>
          <w:iCs/>
          <w:sz w:val="24"/>
          <w:szCs w:val="24"/>
          <w:highlight w:val="yellow"/>
        </w:rPr>
        <w:t>/</w:t>
      </w:r>
      <w:r w:rsidR="00E3688D" w:rsidRPr="00E439C5">
        <w:rPr>
          <w:i/>
          <w:iCs/>
          <w:sz w:val="24"/>
          <w:szCs w:val="24"/>
          <w:highlight w:val="yellow"/>
        </w:rPr>
        <w:t>CCDA-certified registry data manager (choose one)</w:t>
      </w:r>
      <w:r w:rsidR="00030674">
        <w:rPr>
          <w:i/>
          <w:iCs/>
          <w:sz w:val="24"/>
          <w:szCs w:val="24"/>
          <w:highlight w:val="yellow"/>
        </w:rPr>
        <w:t xml:space="preserve"> </w:t>
      </w:r>
      <w:r w:rsidR="00EA268E" w:rsidRPr="00E439C5">
        <w:rPr>
          <w:i/>
          <w:iCs/>
          <w:sz w:val="24"/>
          <w:szCs w:val="24"/>
          <w:highlight w:val="yellow"/>
        </w:rPr>
        <w:t xml:space="preserve">to define the inclusion/exclusion criteria. </w:t>
      </w:r>
    </w:p>
    <w:p w14:paraId="55218325" w14:textId="77777777" w:rsidR="0044003E" w:rsidRPr="00E439C5" w:rsidRDefault="0044003E" w:rsidP="00290688">
      <w:pPr>
        <w:tabs>
          <w:tab w:val="left" w:pos="1170"/>
        </w:tabs>
        <w:ind w:left="1440"/>
        <w:rPr>
          <w:i/>
          <w:iCs/>
          <w:sz w:val="24"/>
          <w:szCs w:val="24"/>
        </w:rPr>
      </w:pPr>
    </w:p>
    <w:p w14:paraId="01B10A85" w14:textId="1B99F0F3" w:rsidR="000F7A37" w:rsidRPr="00E439C5" w:rsidRDefault="00347A34" w:rsidP="00227D71">
      <w:pPr>
        <w:numPr>
          <w:ilvl w:val="0"/>
          <w:numId w:val="37"/>
        </w:numPr>
        <w:tabs>
          <w:tab w:val="left" w:pos="1170"/>
        </w:tabs>
        <w:rPr>
          <w:sz w:val="24"/>
          <w:szCs w:val="24"/>
        </w:rPr>
      </w:pPr>
      <w:r w:rsidRPr="00E439C5">
        <w:rPr>
          <w:sz w:val="24"/>
          <w:szCs w:val="24"/>
        </w:rPr>
        <w:t>Explain how your data are being extracted (manual chart review, bulk query). If you are planning to collect data from text documents (e.g., pathology/radiology reports) specify exactly how this will be accomplished. Are you planning to download text documents themselves?</w:t>
      </w:r>
      <w:r w:rsidR="0044003E" w:rsidRPr="00E439C5">
        <w:rPr>
          <w:sz w:val="24"/>
          <w:szCs w:val="24"/>
        </w:rPr>
        <w:t xml:space="preserve"> </w:t>
      </w:r>
      <w:r w:rsidR="00ED0C1D" w:rsidRPr="00E439C5">
        <w:rPr>
          <w:sz w:val="24"/>
          <w:szCs w:val="24"/>
        </w:rPr>
        <w:t xml:space="preserve">Storing copies of original documents from </w:t>
      </w:r>
      <w:r w:rsidR="00027362" w:rsidRPr="00E439C5">
        <w:rPr>
          <w:sz w:val="24"/>
          <w:szCs w:val="24"/>
        </w:rPr>
        <w:lastRenderedPageBreak/>
        <w:t xml:space="preserve">Epic </w:t>
      </w:r>
      <w:r w:rsidR="00ED0C1D" w:rsidRPr="00E439C5">
        <w:rPr>
          <w:sz w:val="24"/>
          <w:szCs w:val="24"/>
        </w:rPr>
        <w:t xml:space="preserve">requires consultation with the CCDA and </w:t>
      </w:r>
      <w:r w:rsidR="000C5C08">
        <w:rPr>
          <w:sz w:val="24"/>
          <w:szCs w:val="24"/>
        </w:rPr>
        <w:t xml:space="preserve">the </w:t>
      </w:r>
      <w:r w:rsidR="00ED0C1D" w:rsidRPr="00E439C5">
        <w:rPr>
          <w:sz w:val="24"/>
          <w:szCs w:val="24"/>
        </w:rPr>
        <w:t>identification of an honest broker</w:t>
      </w:r>
      <w:r w:rsidR="00027362" w:rsidRPr="00E439C5">
        <w:rPr>
          <w:sz w:val="24"/>
          <w:szCs w:val="24"/>
        </w:rPr>
        <w:t>.</w:t>
      </w:r>
    </w:p>
    <w:p w14:paraId="7FED4F41" w14:textId="77777777" w:rsidR="00027362" w:rsidRPr="00E439C5" w:rsidRDefault="00027362" w:rsidP="00027362">
      <w:pPr>
        <w:tabs>
          <w:tab w:val="left" w:pos="1170"/>
        </w:tabs>
        <w:rPr>
          <w:sz w:val="24"/>
          <w:szCs w:val="24"/>
        </w:rPr>
      </w:pPr>
    </w:p>
    <w:p w14:paraId="4E0660A2" w14:textId="6080AC61" w:rsidR="00027362" w:rsidRPr="0060117C" w:rsidRDefault="00027362" w:rsidP="00AD2E42">
      <w:pPr>
        <w:tabs>
          <w:tab w:val="left" w:pos="1170"/>
        </w:tabs>
        <w:ind w:left="1440"/>
        <w:rPr>
          <w:i/>
          <w:color w:val="0070C0"/>
          <w:sz w:val="24"/>
          <w:szCs w:val="24"/>
        </w:rPr>
      </w:pPr>
      <w:r w:rsidRPr="0060117C">
        <w:rPr>
          <w:i/>
          <w:color w:val="0070C0"/>
          <w:sz w:val="24"/>
          <w:szCs w:val="24"/>
        </w:rPr>
        <w:t>Below are specific examples of data extraction methods</w:t>
      </w:r>
      <w:r w:rsidR="000658AF">
        <w:rPr>
          <w:i/>
          <w:color w:val="0070C0"/>
          <w:sz w:val="24"/>
          <w:szCs w:val="24"/>
        </w:rPr>
        <w:t xml:space="preserve"> (Choose one of the examples below or describe your method)</w:t>
      </w:r>
    </w:p>
    <w:p w14:paraId="65B60688" w14:textId="77777777" w:rsidR="00027362" w:rsidRPr="00E439C5" w:rsidRDefault="00027362" w:rsidP="00027362">
      <w:pPr>
        <w:tabs>
          <w:tab w:val="left" w:pos="1170"/>
        </w:tabs>
        <w:rPr>
          <w:sz w:val="24"/>
          <w:szCs w:val="24"/>
        </w:rPr>
      </w:pPr>
    </w:p>
    <w:p w14:paraId="13258DE3" w14:textId="210A8226" w:rsidR="00027362" w:rsidRPr="00E439C5" w:rsidRDefault="000658AF" w:rsidP="00AD2E42">
      <w:pPr>
        <w:tabs>
          <w:tab w:val="left" w:pos="1170"/>
        </w:tabs>
        <w:ind w:left="1440"/>
        <w:rPr>
          <w:i/>
          <w:iCs/>
          <w:sz w:val="24"/>
          <w:szCs w:val="24"/>
          <w:highlight w:val="yellow"/>
        </w:rPr>
      </w:pPr>
      <w:bookmarkStart w:id="1" w:name="_Hlk85191653"/>
      <w:r>
        <w:rPr>
          <w:i/>
          <w:iCs/>
          <w:sz w:val="24"/>
          <w:szCs w:val="24"/>
          <w:highlight w:val="yellow"/>
        </w:rPr>
        <w:t xml:space="preserve">Example 1- </w:t>
      </w:r>
      <w:bookmarkEnd w:id="1"/>
      <w:r w:rsidR="00027362" w:rsidRPr="00E439C5">
        <w:rPr>
          <w:i/>
          <w:iCs/>
          <w:sz w:val="24"/>
          <w:szCs w:val="24"/>
          <w:highlight w:val="yellow"/>
        </w:rPr>
        <w:t xml:space="preserve">Data will be provisioned via a query performed by the CCDA and delivered as a PMAP SQL database projection. In rare cases, we may need to conduct a manual chart review </w:t>
      </w:r>
      <w:r w:rsidR="006F1937" w:rsidRPr="00E439C5">
        <w:rPr>
          <w:i/>
          <w:iCs/>
          <w:sz w:val="24"/>
          <w:szCs w:val="24"/>
          <w:highlight w:val="yellow"/>
        </w:rPr>
        <w:t>in Epic to clarify specific data elements or to extract information not available in PMAP. Medical record numbers and other direct PHI for a subset of patients will be stored on the study team’s secure SAFE desktop folder and will not be moved from that location.</w:t>
      </w:r>
    </w:p>
    <w:p w14:paraId="6FD3B4FB" w14:textId="77777777" w:rsidR="00027362" w:rsidRPr="00E439C5" w:rsidRDefault="00027362" w:rsidP="00027362">
      <w:pPr>
        <w:tabs>
          <w:tab w:val="left" w:pos="1170"/>
        </w:tabs>
        <w:rPr>
          <w:i/>
          <w:iCs/>
          <w:sz w:val="24"/>
          <w:szCs w:val="24"/>
          <w:highlight w:val="yellow"/>
        </w:rPr>
      </w:pPr>
    </w:p>
    <w:p w14:paraId="27D2F792" w14:textId="353B0CAA" w:rsidR="00027362" w:rsidRPr="00E439C5" w:rsidRDefault="000658AF" w:rsidP="00AD2E42">
      <w:pPr>
        <w:tabs>
          <w:tab w:val="left" w:pos="1170"/>
        </w:tabs>
        <w:ind w:left="1440"/>
        <w:rPr>
          <w:i/>
          <w:iCs/>
          <w:sz w:val="24"/>
          <w:szCs w:val="24"/>
          <w:highlight w:val="yellow"/>
        </w:rPr>
      </w:pPr>
      <w:r>
        <w:rPr>
          <w:i/>
          <w:iCs/>
          <w:sz w:val="24"/>
          <w:szCs w:val="24"/>
          <w:highlight w:val="yellow"/>
        </w:rPr>
        <w:t xml:space="preserve">Example 2 - </w:t>
      </w:r>
      <w:r w:rsidR="00027362" w:rsidRPr="00E439C5">
        <w:rPr>
          <w:i/>
          <w:iCs/>
          <w:sz w:val="24"/>
          <w:szCs w:val="24"/>
          <w:highlight w:val="yellow"/>
        </w:rPr>
        <w:t>Data will be provisioned via a query performed by a CCDA-certified registry data manager and delivered to the study team’s</w:t>
      </w:r>
      <w:r w:rsidR="00431F18">
        <w:rPr>
          <w:i/>
          <w:iCs/>
          <w:sz w:val="24"/>
          <w:szCs w:val="24"/>
          <w:highlight w:val="yellow"/>
        </w:rPr>
        <w:t xml:space="preserve">: </w:t>
      </w:r>
      <w:r w:rsidR="00027362" w:rsidRPr="00E439C5">
        <w:rPr>
          <w:i/>
          <w:iCs/>
          <w:sz w:val="24"/>
          <w:szCs w:val="24"/>
          <w:highlight w:val="yellow"/>
        </w:rPr>
        <w:t>SAFE folder</w:t>
      </w:r>
      <w:r w:rsidR="0001356B" w:rsidRPr="0001356B">
        <w:rPr>
          <w:i/>
          <w:iCs/>
          <w:sz w:val="24"/>
          <w:szCs w:val="24"/>
          <w:highlight w:val="yellow"/>
        </w:rPr>
        <w:t xml:space="preserve"> </w:t>
      </w:r>
      <w:r w:rsidR="0001356B">
        <w:rPr>
          <w:i/>
          <w:iCs/>
          <w:sz w:val="24"/>
          <w:szCs w:val="24"/>
          <w:highlight w:val="yellow"/>
        </w:rPr>
        <w:t xml:space="preserve">or </w:t>
      </w:r>
      <w:r w:rsidR="0001356B" w:rsidRPr="00E439C5">
        <w:rPr>
          <w:i/>
          <w:iCs/>
          <w:sz w:val="24"/>
          <w:szCs w:val="24"/>
          <w:highlight w:val="yellow"/>
        </w:rPr>
        <w:t>PMAP SQL</w:t>
      </w:r>
      <w:r w:rsidR="00027362" w:rsidRPr="00E439C5">
        <w:rPr>
          <w:i/>
          <w:iCs/>
          <w:sz w:val="24"/>
          <w:szCs w:val="24"/>
          <w:highlight w:val="yellow"/>
        </w:rPr>
        <w:t xml:space="preserve"> in the form of flat files to analyze with </w:t>
      </w:r>
      <w:r w:rsidR="00250DC5" w:rsidRPr="00E439C5">
        <w:rPr>
          <w:i/>
          <w:iCs/>
          <w:sz w:val="24"/>
          <w:szCs w:val="24"/>
          <w:highlight w:val="yellow"/>
        </w:rPr>
        <w:t xml:space="preserve">and use </w:t>
      </w:r>
      <w:r w:rsidR="00250DC5" w:rsidRPr="00670FCA">
        <w:rPr>
          <w:i/>
          <w:iCs/>
          <w:sz w:val="24"/>
          <w:szCs w:val="24"/>
          <w:highlight w:val="yellow"/>
        </w:rPr>
        <w:t>Python/R/ STATA/ SAS/</w:t>
      </w:r>
      <w:r w:rsidR="00E439C5" w:rsidRPr="00670FCA">
        <w:rPr>
          <w:i/>
          <w:iCs/>
          <w:sz w:val="24"/>
          <w:szCs w:val="24"/>
          <w:highlight w:val="yellow"/>
        </w:rPr>
        <w:t>Etc.</w:t>
      </w:r>
      <w:r w:rsidR="00250DC5" w:rsidRPr="00670FCA">
        <w:rPr>
          <w:i/>
          <w:iCs/>
          <w:sz w:val="24"/>
          <w:szCs w:val="24"/>
          <w:highlight w:val="yellow"/>
        </w:rPr>
        <w:t xml:space="preserve"> (choose the appropriate </w:t>
      </w:r>
      <w:r w:rsidR="0001356B" w:rsidRPr="00670FCA">
        <w:rPr>
          <w:i/>
          <w:iCs/>
          <w:sz w:val="24"/>
          <w:szCs w:val="24"/>
          <w:highlight w:val="yellow"/>
        </w:rPr>
        <w:t>option, as discussed with the CCDA</w:t>
      </w:r>
      <w:r w:rsidR="00250DC5" w:rsidRPr="00670FCA">
        <w:rPr>
          <w:i/>
          <w:iCs/>
          <w:sz w:val="24"/>
          <w:szCs w:val="24"/>
          <w:highlight w:val="yellow"/>
        </w:rPr>
        <w:t>)</w:t>
      </w:r>
    </w:p>
    <w:p w14:paraId="63707594" w14:textId="77777777" w:rsidR="001F0630" w:rsidRPr="00E439C5" w:rsidRDefault="001F0630" w:rsidP="001F0630">
      <w:pPr>
        <w:tabs>
          <w:tab w:val="left" w:pos="1170"/>
        </w:tabs>
        <w:ind w:left="1170"/>
        <w:rPr>
          <w:sz w:val="24"/>
          <w:szCs w:val="24"/>
          <w:highlight w:val="yellow"/>
        </w:rPr>
      </w:pPr>
    </w:p>
    <w:p w14:paraId="6C5B8AED" w14:textId="3561B571" w:rsidR="00027362" w:rsidRPr="0060117C" w:rsidRDefault="00AD2E42" w:rsidP="001F0630">
      <w:pPr>
        <w:tabs>
          <w:tab w:val="left" w:pos="1170"/>
        </w:tabs>
        <w:ind w:left="1170"/>
        <w:rPr>
          <w:color w:val="0070C0"/>
          <w:sz w:val="24"/>
          <w:szCs w:val="24"/>
          <w:highlight w:val="yellow"/>
        </w:rPr>
      </w:pPr>
      <w:r>
        <w:rPr>
          <w:i/>
          <w:color w:val="0070C0"/>
          <w:sz w:val="24"/>
          <w:szCs w:val="24"/>
        </w:rPr>
        <w:tab/>
      </w:r>
      <w:r w:rsidR="006F1937" w:rsidRPr="0060117C">
        <w:rPr>
          <w:i/>
          <w:color w:val="0070C0"/>
          <w:sz w:val="24"/>
          <w:szCs w:val="24"/>
        </w:rPr>
        <w:t xml:space="preserve">Below </w:t>
      </w:r>
      <w:r w:rsidR="005735F7" w:rsidRPr="0060117C">
        <w:rPr>
          <w:i/>
          <w:color w:val="0070C0"/>
          <w:sz w:val="24"/>
          <w:szCs w:val="24"/>
        </w:rPr>
        <w:t xml:space="preserve">is a </w:t>
      </w:r>
      <w:r w:rsidR="006F1937" w:rsidRPr="0060117C">
        <w:rPr>
          <w:i/>
          <w:color w:val="0070C0"/>
          <w:sz w:val="24"/>
          <w:szCs w:val="24"/>
        </w:rPr>
        <w:t>specific example for conducting</w:t>
      </w:r>
      <w:r w:rsidR="000C5C08">
        <w:rPr>
          <w:i/>
          <w:color w:val="0070C0"/>
          <w:sz w:val="24"/>
          <w:szCs w:val="24"/>
        </w:rPr>
        <w:t xml:space="preserve"> </w:t>
      </w:r>
      <w:r w:rsidR="006F1937" w:rsidRPr="0060117C">
        <w:rPr>
          <w:i/>
          <w:color w:val="0070C0"/>
          <w:sz w:val="24"/>
          <w:szCs w:val="24"/>
        </w:rPr>
        <w:t>analysis on text documents:</w:t>
      </w:r>
    </w:p>
    <w:p w14:paraId="0FA5B093" w14:textId="5DF31788" w:rsidR="00FC38B2" w:rsidRPr="00E439C5" w:rsidRDefault="00FC38B2" w:rsidP="00BC7750">
      <w:pPr>
        <w:tabs>
          <w:tab w:val="left" w:pos="1170"/>
        </w:tabs>
        <w:rPr>
          <w:i/>
          <w:iCs/>
          <w:sz w:val="24"/>
          <w:szCs w:val="24"/>
          <w:highlight w:val="yellow"/>
        </w:rPr>
      </w:pPr>
    </w:p>
    <w:p w14:paraId="25AB98E9" w14:textId="1F5CE3EE" w:rsidR="00063F51" w:rsidRDefault="00FC38B2" w:rsidP="00AD2E42">
      <w:pPr>
        <w:tabs>
          <w:tab w:val="left" w:pos="1170"/>
        </w:tabs>
        <w:ind w:left="1440"/>
        <w:rPr>
          <w:i/>
          <w:iCs/>
          <w:sz w:val="24"/>
          <w:szCs w:val="24"/>
          <w:highlight w:val="yellow"/>
        </w:rPr>
      </w:pPr>
      <w:r w:rsidRPr="00E439C5">
        <w:rPr>
          <w:i/>
          <w:iCs/>
          <w:sz w:val="24"/>
          <w:szCs w:val="24"/>
          <w:highlight w:val="yellow"/>
        </w:rPr>
        <w:t>We will work with CCDA/SOM/</w:t>
      </w:r>
      <w:r w:rsidR="00B77E3E">
        <w:rPr>
          <w:i/>
          <w:iCs/>
          <w:sz w:val="24"/>
          <w:szCs w:val="24"/>
          <w:highlight w:val="yellow"/>
        </w:rPr>
        <w:t>WSE</w:t>
      </w:r>
      <w:r w:rsidRPr="00E439C5">
        <w:rPr>
          <w:i/>
          <w:iCs/>
          <w:sz w:val="24"/>
          <w:szCs w:val="24"/>
          <w:highlight w:val="yellow"/>
        </w:rPr>
        <w:t>/APL NLP Expert ___________ to perform Natural Language Processing in the PMAP</w:t>
      </w:r>
      <w:r w:rsidR="00431F18">
        <w:rPr>
          <w:i/>
          <w:iCs/>
          <w:sz w:val="24"/>
          <w:szCs w:val="24"/>
          <w:highlight w:val="yellow"/>
        </w:rPr>
        <w:t>, Phoenix</w:t>
      </w:r>
      <w:r w:rsidR="000C5C08">
        <w:rPr>
          <w:i/>
          <w:iCs/>
          <w:sz w:val="24"/>
          <w:szCs w:val="24"/>
          <w:highlight w:val="yellow"/>
        </w:rPr>
        <w:t>,</w:t>
      </w:r>
      <w:r w:rsidR="00431F18">
        <w:rPr>
          <w:i/>
          <w:iCs/>
          <w:sz w:val="24"/>
          <w:szCs w:val="24"/>
          <w:highlight w:val="yellow"/>
        </w:rPr>
        <w:t xml:space="preserve"> or </w:t>
      </w:r>
      <w:r w:rsidRPr="00E439C5">
        <w:rPr>
          <w:i/>
          <w:iCs/>
          <w:sz w:val="24"/>
          <w:szCs w:val="24"/>
          <w:highlight w:val="yellow"/>
        </w:rPr>
        <w:t xml:space="preserve">SAFE environment. </w:t>
      </w:r>
      <w:r w:rsidR="003A3C30" w:rsidRPr="00E439C5">
        <w:rPr>
          <w:i/>
          <w:iCs/>
          <w:sz w:val="24"/>
          <w:szCs w:val="24"/>
          <w:highlight w:val="yellow"/>
        </w:rPr>
        <w:t xml:space="preserve">Only _____ will have access to the notes for NLP processing. </w:t>
      </w:r>
      <w:r w:rsidR="00063F51">
        <w:rPr>
          <w:i/>
          <w:iCs/>
          <w:sz w:val="24"/>
          <w:szCs w:val="24"/>
          <w:highlight w:val="yellow"/>
        </w:rPr>
        <w:t xml:space="preserve"> </w:t>
      </w:r>
    </w:p>
    <w:p w14:paraId="3A259984" w14:textId="77777777" w:rsidR="00063F51" w:rsidRDefault="00063F51" w:rsidP="007D504B">
      <w:pPr>
        <w:tabs>
          <w:tab w:val="left" w:pos="1170"/>
        </w:tabs>
        <w:ind w:left="1080"/>
        <w:rPr>
          <w:i/>
          <w:iCs/>
          <w:sz w:val="24"/>
          <w:szCs w:val="24"/>
          <w:highlight w:val="yellow"/>
        </w:rPr>
      </w:pPr>
    </w:p>
    <w:p w14:paraId="094ABE9F" w14:textId="3E34BD66" w:rsidR="00063F51" w:rsidRPr="000658AF" w:rsidRDefault="00063F51" w:rsidP="00AD2E42">
      <w:pPr>
        <w:tabs>
          <w:tab w:val="left" w:pos="1170"/>
        </w:tabs>
        <w:ind w:left="1440"/>
        <w:rPr>
          <w:i/>
          <w:color w:val="0070C0"/>
          <w:sz w:val="24"/>
          <w:szCs w:val="24"/>
        </w:rPr>
      </w:pPr>
      <w:r w:rsidRPr="00D57092">
        <w:rPr>
          <w:i/>
          <w:iCs/>
          <w:color w:val="0070C0"/>
          <w:sz w:val="24"/>
          <w:szCs w:val="24"/>
        </w:rPr>
        <w:t xml:space="preserve">If </w:t>
      </w:r>
      <w:r w:rsidR="00D91A9A">
        <w:rPr>
          <w:i/>
          <w:iCs/>
          <w:color w:val="0070C0"/>
          <w:sz w:val="24"/>
          <w:szCs w:val="24"/>
        </w:rPr>
        <w:t>the study is</w:t>
      </w:r>
      <w:r w:rsidRPr="00D57092">
        <w:rPr>
          <w:i/>
          <w:iCs/>
          <w:color w:val="0070C0"/>
          <w:sz w:val="24"/>
          <w:szCs w:val="24"/>
        </w:rPr>
        <w:t xml:space="preserve"> using an NLP tool </w:t>
      </w:r>
      <w:r w:rsidR="000C5C08">
        <w:rPr>
          <w:i/>
          <w:iCs/>
          <w:color w:val="0070C0"/>
          <w:sz w:val="24"/>
          <w:szCs w:val="24"/>
        </w:rPr>
        <w:t>that</w:t>
      </w:r>
      <w:r w:rsidR="000C5C08" w:rsidRPr="00D57092">
        <w:rPr>
          <w:i/>
          <w:iCs/>
          <w:color w:val="0070C0"/>
          <w:sz w:val="24"/>
          <w:szCs w:val="24"/>
        </w:rPr>
        <w:t xml:space="preserve"> </w:t>
      </w:r>
      <w:r w:rsidRPr="00D57092">
        <w:rPr>
          <w:i/>
          <w:iCs/>
          <w:color w:val="0070C0"/>
          <w:sz w:val="24"/>
          <w:szCs w:val="24"/>
        </w:rPr>
        <w:t>requires annotation of documents</w:t>
      </w:r>
      <w:r w:rsidR="00D57092">
        <w:rPr>
          <w:i/>
          <w:iCs/>
          <w:color w:val="0070C0"/>
          <w:sz w:val="24"/>
          <w:szCs w:val="24"/>
        </w:rPr>
        <w:t xml:space="preserve"> as part of the</w:t>
      </w:r>
      <w:r w:rsidRPr="00D57092">
        <w:rPr>
          <w:i/>
          <w:iCs/>
          <w:color w:val="0070C0"/>
          <w:sz w:val="24"/>
          <w:szCs w:val="24"/>
        </w:rPr>
        <w:t xml:space="preserve"> NLP</w:t>
      </w:r>
      <w:r w:rsidR="00D57092">
        <w:rPr>
          <w:i/>
          <w:iCs/>
          <w:color w:val="0070C0"/>
          <w:sz w:val="24"/>
          <w:szCs w:val="24"/>
        </w:rPr>
        <w:t xml:space="preserve"> process</w:t>
      </w:r>
      <w:r w:rsidRPr="00D57092">
        <w:rPr>
          <w:i/>
          <w:iCs/>
          <w:color w:val="0070C0"/>
          <w:sz w:val="24"/>
          <w:szCs w:val="24"/>
        </w:rPr>
        <w:t xml:space="preserve">, include the following sentence: </w:t>
      </w:r>
      <w:r w:rsidR="000658AF">
        <w:rPr>
          <w:i/>
          <w:color w:val="0070C0"/>
          <w:sz w:val="24"/>
          <w:szCs w:val="24"/>
        </w:rPr>
        <w:t>(Choose one of the examples below or describe your method)</w:t>
      </w:r>
      <w:r w:rsidRPr="00D57092">
        <w:rPr>
          <w:i/>
          <w:iCs/>
          <w:color w:val="0070C0"/>
          <w:sz w:val="24"/>
          <w:szCs w:val="24"/>
        </w:rPr>
        <w:br/>
      </w:r>
      <w:r>
        <w:rPr>
          <w:i/>
          <w:iCs/>
          <w:sz w:val="24"/>
          <w:szCs w:val="24"/>
        </w:rPr>
        <w:t xml:space="preserve"> </w:t>
      </w:r>
    </w:p>
    <w:p w14:paraId="458BDFD7" w14:textId="195B41DC" w:rsidR="00063F51" w:rsidRPr="00D57092" w:rsidRDefault="000658AF" w:rsidP="00AD2E42">
      <w:pPr>
        <w:tabs>
          <w:tab w:val="left" w:pos="1170"/>
        </w:tabs>
        <w:ind w:left="1440"/>
        <w:rPr>
          <w:i/>
          <w:iCs/>
          <w:color w:val="000000" w:themeColor="text1"/>
          <w:sz w:val="24"/>
          <w:szCs w:val="24"/>
        </w:rPr>
      </w:pPr>
      <w:r>
        <w:rPr>
          <w:i/>
          <w:iCs/>
          <w:sz w:val="24"/>
          <w:szCs w:val="24"/>
          <w:highlight w:val="yellow"/>
        </w:rPr>
        <w:t xml:space="preserve">Example 1- </w:t>
      </w:r>
      <w:r w:rsidR="00D57092">
        <w:rPr>
          <w:i/>
          <w:iCs/>
          <w:color w:val="000000" w:themeColor="text1"/>
          <w:sz w:val="24"/>
          <w:szCs w:val="24"/>
          <w:highlight w:val="yellow"/>
        </w:rPr>
        <w:t xml:space="preserve">The NLP tool requires annotation of documents as part of the NLP process. </w:t>
      </w:r>
      <w:r w:rsidR="00063F51" w:rsidRPr="00D57092">
        <w:rPr>
          <w:i/>
          <w:iCs/>
          <w:color w:val="000000" w:themeColor="text1"/>
          <w:sz w:val="24"/>
          <w:szCs w:val="24"/>
          <w:highlight w:val="yellow"/>
        </w:rPr>
        <w:t>The following people will have access to a limited set of notes in order to annotate the document</w:t>
      </w:r>
      <w:r w:rsidR="00D57092">
        <w:rPr>
          <w:i/>
          <w:iCs/>
          <w:color w:val="000000" w:themeColor="text1"/>
          <w:sz w:val="24"/>
          <w:szCs w:val="24"/>
        </w:rPr>
        <w:t>s: _____________________</w:t>
      </w:r>
      <w:r w:rsidR="00B77E3E">
        <w:rPr>
          <w:i/>
          <w:iCs/>
          <w:sz w:val="24"/>
          <w:szCs w:val="24"/>
          <w:highlight w:val="yellow"/>
        </w:rPr>
        <w:br/>
      </w:r>
      <w:r w:rsidR="00B77E3E">
        <w:rPr>
          <w:i/>
          <w:iCs/>
          <w:sz w:val="24"/>
          <w:szCs w:val="24"/>
          <w:highlight w:val="yellow"/>
        </w:rPr>
        <w:br/>
      </w:r>
      <w:r>
        <w:rPr>
          <w:i/>
          <w:iCs/>
          <w:sz w:val="24"/>
          <w:szCs w:val="24"/>
          <w:highlight w:val="yellow"/>
        </w:rPr>
        <w:t xml:space="preserve">Example2- </w:t>
      </w:r>
      <w:r w:rsidR="00063F51">
        <w:rPr>
          <w:i/>
          <w:iCs/>
          <w:sz w:val="24"/>
          <w:szCs w:val="24"/>
          <w:highlight w:val="yellow"/>
        </w:rPr>
        <w:t>The r</w:t>
      </w:r>
      <w:r w:rsidR="00063F51" w:rsidRPr="00E439C5">
        <w:rPr>
          <w:i/>
          <w:iCs/>
          <w:sz w:val="24"/>
          <w:szCs w:val="24"/>
          <w:highlight w:val="yellow"/>
        </w:rPr>
        <w:t xml:space="preserve">esults </w:t>
      </w:r>
      <w:r w:rsidR="003A3C30" w:rsidRPr="00E439C5">
        <w:rPr>
          <w:i/>
          <w:iCs/>
          <w:sz w:val="24"/>
          <w:szCs w:val="24"/>
          <w:highlight w:val="yellow"/>
        </w:rPr>
        <w:t xml:space="preserve">of the analysis, including extracted elements (named entity recognition), will be returned to the larger study team for use in the study. Access to notes will be limited to 30 </w:t>
      </w:r>
      <w:r w:rsidR="00BC7750" w:rsidRPr="00E439C5">
        <w:rPr>
          <w:i/>
          <w:iCs/>
          <w:sz w:val="24"/>
          <w:szCs w:val="24"/>
          <w:highlight w:val="yellow"/>
        </w:rPr>
        <w:t>days.</w:t>
      </w:r>
    </w:p>
    <w:p w14:paraId="68A58F71" w14:textId="77777777" w:rsidR="00063F51" w:rsidRDefault="00063F51" w:rsidP="007D504B">
      <w:pPr>
        <w:tabs>
          <w:tab w:val="left" w:pos="1170"/>
        </w:tabs>
        <w:ind w:left="1080"/>
        <w:rPr>
          <w:i/>
          <w:iCs/>
          <w:sz w:val="24"/>
          <w:szCs w:val="24"/>
          <w:highlight w:val="yellow"/>
        </w:rPr>
      </w:pPr>
    </w:p>
    <w:p w14:paraId="52F06CAE" w14:textId="527EF057" w:rsidR="009E2723" w:rsidRPr="00D57092" w:rsidRDefault="003A3C30" w:rsidP="00AD2E42">
      <w:pPr>
        <w:tabs>
          <w:tab w:val="left" w:pos="1170"/>
        </w:tabs>
        <w:ind w:left="1440"/>
        <w:rPr>
          <w:i/>
          <w:iCs/>
          <w:color w:val="0070C0"/>
          <w:sz w:val="24"/>
          <w:szCs w:val="24"/>
        </w:rPr>
      </w:pPr>
      <w:r w:rsidRPr="00D57092">
        <w:rPr>
          <w:i/>
          <w:iCs/>
          <w:color w:val="0070C0"/>
          <w:sz w:val="24"/>
          <w:szCs w:val="24"/>
        </w:rPr>
        <w:t xml:space="preserve">If the NLP expert has a primary appointment outside the JHM covered entity, include a statement </w:t>
      </w:r>
      <w:r w:rsidR="00DB4A98" w:rsidRPr="00D57092">
        <w:rPr>
          <w:i/>
          <w:iCs/>
          <w:color w:val="0070C0"/>
          <w:sz w:val="24"/>
          <w:szCs w:val="24"/>
        </w:rPr>
        <w:t xml:space="preserve">that </w:t>
      </w:r>
      <w:r w:rsidR="00431F18" w:rsidRPr="00D57092">
        <w:rPr>
          <w:i/>
          <w:iCs/>
          <w:color w:val="0070C0"/>
          <w:sz w:val="24"/>
          <w:szCs w:val="24"/>
        </w:rPr>
        <w:t>possesses</w:t>
      </w:r>
      <w:r w:rsidRPr="00D57092">
        <w:rPr>
          <w:i/>
          <w:iCs/>
          <w:color w:val="0070C0"/>
          <w:sz w:val="24"/>
          <w:szCs w:val="24"/>
        </w:rPr>
        <w:t xml:space="preserve"> </w:t>
      </w:r>
      <w:r w:rsidR="00E6585C">
        <w:rPr>
          <w:i/>
          <w:iCs/>
          <w:color w:val="0070C0"/>
          <w:sz w:val="24"/>
          <w:szCs w:val="24"/>
        </w:rPr>
        <w:t>the individual</w:t>
      </w:r>
      <w:r w:rsidR="000C5C08">
        <w:rPr>
          <w:i/>
          <w:iCs/>
          <w:color w:val="0070C0"/>
          <w:sz w:val="24"/>
          <w:szCs w:val="24"/>
        </w:rPr>
        <w:t>'</w:t>
      </w:r>
      <w:r w:rsidR="00E6585C">
        <w:rPr>
          <w:i/>
          <w:iCs/>
          <w:color w:val="0070C0"/>
          <w:sz w:val="24"/>
          <w:szCs w:val="24"/>
        </w:rPr>
        <w:t xml:space="preserve">s </w:t>
      </w:r>
      <w:r w:rsidRPr="00D57092">
        <w:rPr>
          <w:i/>
          <w:iCs/>
          <w:color w:val="0070C0"/>
          <w:sz w:val="24"/>
          <w:szCs w:val="24"/>
        </w:rPr>
        <w:t>special expertise required for this research, and describe</w:t>
      </w:r>
      <w:r w:rsidR="000C5C08">
        <w:rPr>
          <w:i/>
          <w:iCs/>
          <w:color w:val="0070C0"/>
          <w:sz w:val="24"/>
          <w:szCs w:val="24"/>
        </w:rPr>
        <w:t>s</w:t>
      </w:r>
      <w:r w:rsidRPr="00D57092">
        <w:rPr>
          <w:i/>
          <w:iCs/>
          <w:color w:val="0070C0"/>
          <w:sz w:val="24"/>
          <w:szCs w:val="24"/>
        </w:rPr>
        <w:t xml:space="preserve"> what that special expertise i</w:t>
      </w:r>
      <w:r w:rsidR="00D57092">
        <w:rPr>
          <w:i/>
          <w:iCs/>
          <w:color w:val="0070C0"/>
          <w:sz w:val="24"/>
          <w:szCs w:val="24"/>
        </w:rPr>
        <w:t>s</w:t>
      </w:r>
      <w:r w:rsidRPr="00D57092">
        <w:rPr>
          <w:i/>
          <w:iCs/>
          <w:color w:val="0070C0"/>
          <w:sz w:val="24"/>
          <w:szCs w:val="24"/>
        </w:rPr>
        <w:t>.</w:t>
      </w:r>
      <w:r w:rsidR="00063F51" w:rsidRPr="00D57092">
        <w:rPr>
          <w:i/>
          <w:iCs/>
          <w:sz w:val="24"/>
          <w:szCs w:val="24"/>
        </w:rPr>
        <w:br/>
      </w:r>
      <w:r w:rsidR="00063F51">
        <w:rPr>
          <w:i/>
          <w:iCs/>
          <w:sz w:val="24"/>
          <w:szCs w:val="24"/>
          <w:highlight w:val="yellow"/>
        </w:rPr>
        <w:br/>
      </w:r>
      <w:r w:rsidR="00573BB4" w:rsidRPr="00D57092">
        <w:rPr>
          <w:i/>
          <w:iCs/>
          <w:color w:val="0070C0"/>
          <w:sz w:val="24"/>
          <w:szCs w:val="24"/>
        </w:rPr>
        <w:t>If the disclosure is not consented, u</w:t>
      </w:r>
      <w:r w:rsidRPr="00D57092">
        <w:rPr>
          <w:i/>
          <w:iCs/>
          <w:color w:val="0070C0"/>
          <w:sz w:val="24"/>
          <w:szCs w:val="24"/>
        </w:rPr>
        <w:t xml:space="preserve">pload a completed HIPAA form 4 describing the special expertise, and indicating any constraints on obtaining such expertise within the JHM covered entity. See </w:t>
      </w:r>
      <w:hyperlink r:id="rId12" w:history="1">
        <w:r w:rsidRPr="00D57092">
          <w:rPr>
            <w:rStyle w:val="Hyperlink"/>
            <w:i/>
            <w:iCs/>
            <w:color w:val="0070C0"/>
            <w:sz w:val="24"/>
            <w:szCs w:val="24"/>
          </w:rPr>
          <w:t>Access to Patient Data for Research: Frequently Asked Questions</w:t>
        </w:r>
      </w:hyperlink>
      <w:r w:rsidRPr="00D57092">
        <w:rPr>
          <w:i/>
          <w:iCs/>
          <w:color w:val="0070C0"/>
          <w:sz w:val="24"/>
          <w:szCs w:val="24"/>
        </w:rPr>
        <w:t>.)</w:t>
      </w:r>
    </w:p>
    <w:p w14:paraId="6C862D78" w14:textId="77777777" w:rsidR="0044003E" w:rsidRPr="00E439C5" w:rsidRDefault="0044003E" w:rsidP="00D11D0D">
      <w:pPr>
        <w:tabs>
          <w:tab w:val="left" w:pos="1170"/>
        </w:tabs>
        <w:ind w:left="1440"/>
        <w:rPr>
          <w:sz w:val="24"/>
          <w:szCs w:val="24"/>
        </w:rPr>
      </w:pPr>
    </w:p>
    <w:p w14:paraId="728B41C3" w14:textId="77777777" w:rsidR="00431E02" w:rsidRPr="00E439C5" w:rsidRDefault="00431E02" w:rsidP="00290688">
      <w:pPr>
        <w:numPr>
          <w:ilvl w:val="0"/>
          <w:numId w:val="37"/>
        </w:numPr>
        <w:tabs>
          <w:tab w:val="left" w:pos="1170"/>
        </w:tabs>
        <w:rPr>
          <w:sz w:val="24"/>
          <w:szCs w:val="24"/>
        </w:rPr>
      </w:pPr>
      <w:r w:rsidRPr="00E439C5">
        <w:rPr>
          <w:sz w:val="24"/>
          <w:szCs w:val="24"/>
        </w:rPr>
        <w:t xml:space="preserve">Explain how your data </w:t>
      </w:r>
      <w:r w:rsidR="009B2B05" w:rsidRPr="00E439C5">
        <w:rPr>
          <w:sz w:val="24"/>
          <w:szCs w:val="24"/>
        </w:rPr>
        <w:t>are</w:t>
      </w:r>
      <w:r w:rsidRPr="00E439C5">
        <w:rPr>
          <w:sz w:val="24"/>
          <w:szCs w:val="24"/>
        </w:rPr>
        <w:t xml:space="preserve"> being recorded (paper, laptop, </w:t>
      </w:r>
      <w:r w:rsidR="00D261CC" w:rsidRPr="00E439C5">
        <w:rPr>
          <w:sz w:val="24"/>
          <w:szCs w:val="24"/>
        </w:rPr>
        <w:t>etc.</w:t>
      </w:r>
      <w:r w:rsidRPr="00E439C5">
        <w:rPr>
          <w:sz w:val="24"/>
          <w:szCs w:val="24"/>
        </w:rPr>
        <w:t>).</w:t>
      </w:r>
      <w:r w:rsidR="00AB793E" w:rsidRPr="00E439C5">
        <w:rPr>
          <w:i/>
          <w:iCs/>
          <w:sz w:val="24"/>
          <w:szCs w:val="24"/>
        </w:rPr>
        <w:t xml:space="preserve"> </w:t>
      </w:r>
    </w:p>
    <w:p w14:paraId="6366C8B4" w14:textId="56BE9D58" w:rsidR="006851E5" w:rsidRDefault="006851E5" w:rsidP="00AD2E42">
      <w:pPr>
        <w:tabs>
          <w:tab w:val="left" w:pos="1170"/>
        </w:tabs>
        <w:ind w:left="1440"/>
        <w:rPr>
          <w:i/>
          <w:iCs/>
          <w:sz w:val="24"/>
          <w:szCs w:val="24"/>
          <w:highlight w:val="yellow"/>
        </w:rPr>
      </w:pPr>
      <w:r w:rsidRPr="0060117C">
        <w:rPr>
          <w:i/>
          <w:iCs/>
          <w:color w:val="0070C0"/>
          <w:sz w:val="24"/>
          <w:szCs w:val="24"/>
        </w:rPr>
        <w:lastRenderedPageBreak/>
        <w:t xml:space="preserve">This is mostly applicable for people who are recording their data manually versus receiving a </w:t>
      </w:r>
      <w:r w:rsidR="00B84DA6" w:rsidRPr="0060117C">
        <w:rPr>
          <w:i/>
          <w:iCs/>
          <w:color w:val="0070C0"/>
          <w:sz w:val="24"/>
          <w:szCs w:val="24"/>
        </w:rPr>
        <w:t xml:space="preserve">PMAP </w:t>
      </w:r>
      <w:r w:rsidRPr="0060117C">
        <w:rPr>
          <w:i/>
          <w:iCs/>
          <w:color w:val="0070C0"/>
          <w:sz w:val="24"/>
          <w:szCs w:val="24"/>
        </w:rPr>
        <w:t>project</w:t>
      </w:r>
      <w:r w:rsidR="00B84DA6" w:rsidRPr="0060117C">
        <w:rPr>
          <w:i/>
          <w:iCs/>
          <w:color w:val="0070C0"/>
          <w:sz w:val="24"/>
          <w:szCs w:val="24"/>
        </w:rPr>
        <w:t>ion</w:t>
      </w:r>
      <w:r w:rsidRPr="0060117C">
        <w:rPr>
          <w:i/>
          <w:iCs/>
          <w:color w:val="0070C0"/>
          <w:sz w:val="24"/>
          <w:szCs w:val="24"/>
        </w:rPr>
        <w:t>. If this does not apply</w:t>
      </w:r>
      <w:r w:rsidR="006C0247" w:rsidRPr="0060117C">
        <w:rPr>
          <w:i/>
          <w:iCs/>
          <w:color w:val="0070C0"/>
          <w:sz w:val="24"/>
          <w:szCs w:val="24"/>
        </w:rPr>
        <w:t xml:space="preserve"> enter</w:t>
      </w:r>
      <w:r w:rsidRPr="0060117C">
        <w:rPr>
          <w:i/>
          <w:iCs/>
          <w:color w:val="0070C0"/>
          <w:sz w:val="24"/>
          <w:szCs w:val="24"/>
        </w:rPr>
        <w:t xml:space="preserve"> </w:t>
      </w:r>
      <w:r w:rsidRPr="00E439C5">
        <w:rPr>
          <w:i/>
          <w:iCs/>
          <w:sz w:val="24"/>
          <w:szCs w:val="24"/>
          <w:highlight w:val="yellow"/>
        </w:rPr>
        <w:t>N/A</w:t>
      </w:r>
    </w:p>
    <w:p w14:paraId="33AF735E" w14:textId="77777777" w:rsidR="000658AF" w:rsidRDefault="000658AF" w:rsidP="000658AF">
      <w:pPr>
        <w:tabs>
          <w:tab w:val="left" w:pos="1170"/>
        </w:tabs>
        <w:rPr>
          <w:color w:val="5B9BD5" w:themeColor="accent1"/>
          <w:sz w:val="24"/>
          <w:szCs w:val="24"/>
        </w:rPr>
      </w:pPr>
    </w:p>
    <w:p w14:paraId="09DAF9D9" w14:textId="6D8659FA" w:rsidR="00E806EF" w:rsidRPr="0060117C" w:rsidRDefault="00E806EF" w:rsidP="00AD2E42">
      <w:pPr>
        <w:tabs>
          <w:tab w:val="left" w:pos="1170"/>
        </w:tabs>
        <w:ind w:left="1440"/>
        <w:rPr>
          <w:i/>
          <w:color w:val="0070C0"/>
          <w:sz w:val="24"/>
          <w:szCs w:val="24"/>
        </w:rPr>
      </w:pPr>
      <w:r w:rsidRPr="0060117C">
        <w:rPr>
          <w:i/>
          <w:color w:val="0070C0"/>
          <w:sz w:val="24"/>
          <w:szCs w:val="24"/>
        </w:rPr>
        <w:t>Below are specific examples for recording data collected by manual chart review:</w:t>
      </w:r>
      <w:r w:rsidR="000658AF" w:rsidRPr="000658AF">
        <w:rPr>
          <w:i/>
          <w:color w:val="0070C0"/>
          <w:sz w:val="24"/>
          <w:szCs w:val="24"/>
        </w:rPr>
        <w:t xml:space="preserve"> </w:t>
      </w:r>
      <w:r w:rsidR="000658AF">
        <w:rPr>
          <w:i/>
          <w:color w:val="0070C0"/>
          <w:sz w:val="24"/>
          <w:szCs w:val="24"/>
        </w:rPr>
        <w:t>(Choose one of the examples below or describe your method)</w:t>
      </w:r>
    </w:p>
    <w:p w14:paraId="30AFA79D" w14:textId="77777777" w:rsidR="00E806EF" w:rsidRPr="00E439C5" w:rsidRDefault="00E806EF" w:rsidP="00E806EF">
      <w:pPr>
        <w:tabs>
          <w:tab w:val="left" w:pos="1170"/>
        </w:tabs>
        <w:rPr>
          <w:sz w:val="24"/>
          <w:szCs w:val="24"/>
          <w:highlight w:val="yellow"/>
        </w:rPr>
      </w:pPr>
    </w:p>
    <w:p w14:paraId="5DBE0B33" w14:textId="5E5B3ED5" w:rsidR="00E806EF" w:rsidRPr="00E439C5" w:rsidRDefault="000658AF" w:rsidP="00AD2E42">
      <w:pPr>
        <w:tabs>
          <w:tab w:val="left" w:pos="1170"/>
        </w:tabs>
        <w:ind w:left="1440"/>
        <w:rPr>
          <w:i/>
          <w:iCs/>
          <w:sz w:val="24"/>
          <w:szCs w:val="24"/>
          <w:highlight w:val="yellow"/>
        </w:rPr>
      </w:pPr>
      <w:r>
        <w:rPr>
          <w:i/>
          <w:iCs/>
          <w:sz w:val="24"/>
          <w:szCs w:val="24"/>
          <w:highlight w:val="yellow"/>
        </w:rPr>
        <w:t xml:space="preserve">Example 1- </w:t>
      </w:r>
      <w:r w:rsidR="00E806EF" w:rsidRPr="00E439C5">
        <w:rPr>
          <w:i/>
          <w:iCs/>
          <w:sz w:val="24"/>
          <w:szCs w:val="24"/>
          <w:highlight w:val="yellow"/>
        </w:rPr>
        <w:t>We will conduct manual chart abstraction and enter supplementary data into</w:t>
      </w:r>
      <w:r w:rsidR="007D504B" w:rsidRPr="00E439C5">
        <w:rPr>
          <w:i/>
          <w:iCs/>
          <w:sz w:val="24"/>
          <w:szCs w:val="24"/>
          <w:highlight w:val="yellow"/>
        </w:rPr>
        <w:t xml:space="preserve"> </w:t>
      </w:r>
      <w:r w:rsidR="00B30360" w:rsidRPr="00E439C5">
        <w:rPr>
          <w:i/>
          <w:iCs/>
          <w:sz w:val="24"/>
          <w:szCs w:val="24"/>
          <w:highlight w:val="yellow"/>
        </w:rPr>
        <w:t xml:space="preserve">REDCap, </w:t>
      </w:r>
      <w:r w:rsidR="00E806EF" w:rsidRPr="00E439C5">
        <w:rPr>
          <w:i/>
          <w:iCs/>
          <w:sz w:val="24"/>
          <w:szCs w:val="24"/>
          <w:highlight w:val="yellow"/>
        </w:rPr>
        <w:t>Excel, and use</w:t>
      </w:r>
      <w:r w:rsidR="00B30360" w:rsidRPr="00E439C5">
        <w:rPr>
          <w:sz w:val="24"/>
          <w:szCs w:val="24"/>
          <w:highlight w:val="yellow"/>
        </w:rPr>
        <w:t xml:space="preserve"> Python/R/ STATA/ SAS/Etc. (choose the appropriate </w:t>
      </w:r>
      <w:r w:rsidR="006644BF" w:rsidRPr="00E439C5">
        <w:rPr>
          <w:sz w:val="24"/>
          <w:szCs w:val="24"/>
          <w:highlight w:val="yellow"/>
        </w:rPr>
        <w:t>tool)</w:t>
      </w:r>
      <w:r w:rsidR="006644BF" w:rsidRPr="00E439C5">
        <w:rPr>
          <w:i/>
          <w:iCs/>
          <w:sz w:val="24"/>
          <w:szCs w:val="24"/>
          <w:highlight w:val="yellow"/>
        </w:rPr>
        <w:t xml:space="preserve"> for</w:t>
      </w:r>
      <w:r w:rsidR="00E806EF" w:rsidRPr="00E439C5">
        <w:rPr>
          <w:i/>
          <w:iCs/>
          <w:sz w:val="24"/>
          <w:szCs w:val="24"/>
          <w:highlight w:val="yellow"/>
        </w:rPr>
        <w:t xml:space="preserve"> analysis on the SAFE desktop. Data will not leave the study team’s SAFE desktop folder. </w:t>
      </w:r>
    </w:p>
    <w:p w14:paraId="5EC08336" w14:textId="77777777" w:rsidR="00E806EF" w:rsidRPr="00E439C5" w:rsidRDefault="00E806EF" w:rsidP="00E806EF">
      <w:pPr>
        <w:tabs>
          <w:tab w:val="left" w:pos="1170"/>
        </w:tabs>
        <w:rPr>
          <w:i/>
          <w:iCs/>
          <w:sz w:val="24"/>
          <w:szCs w:val="24"/>
          <w:highlight w:val="yellow"/>
        </w:rPr>
      </w:pPr>
    </w:p>
    <w:p w14:paraId="1A7686BC" w14:textId="5E4764FF" w:rsidR="00E806EF" w:rsidRPr="00E439C5" w:rsidRDefault="000658AF" w:rsidP="00AD2E42">
      <w:pPr>
        <w:tabs>
          <w:tab w:val="left" w:pos="1170"/>
        </w:tabs>
        <w:ind w:left="1440"/>
        <w:rPr>
          <w:i/>
          <w:iCs/>
          <w:sz w:val="24"/>
          <w:szCs w:val="24"/>
          <w:highlight w:val="yellow"/>
        </w:rPr>
      </w:pPr>
      <w:r>
        <w:rPr>
          <w:i/>
          <w:iCs/>
          <w:sz w:val="24"/>
          <w:szCs w:val="24"/>
          <w:highlight w:val="yellow"/>
        </w:rPr>
        <w:t xml:space="preserve">Example 2- </w:t>
      </w:r>
      <w:r w:rsidR="00E806EF" w:rsidRPr="00E439C5">
        <w:rPr>
          <w:i/>
          <w:iCs/>
          <w:sz w:val="24"/>
          <w:szCs w:val="24"/>
          <w:highlight w:val="yellow"/>
        </w:rPr>
        <w:t xml:space="preserve">We will conduct manual chart abstraction and enter supplementary data into REDCap, export results to the SAFE desktop, and use </w:t>
      </w:r>
      <w:r w:rsidR="00B30360" w:rsidRPr="00E439C5">
        <w:rPr>
          <w:sz w:val="24"/>
          <w:szCs w:val="24"/>
          <w:highlight w:val="yellow"/>
        </w:rPr>
        <w:t>Python/R/ STATA/SAS/</w:t>
      </w:r>
      <w:r w:rsidR="00C04C3C" w:rsidRPr="00E439C5">
        <w:rPr>
          <w:sz w:val="24"/>
          <w:szCs w:val="24"/>
          <w:highlight w:val="yellow"/>
        </w:rPr>
        <w:t>Etc.</w:t>
      </w:r>
      <w:r w:rsidR="00B30360" w:rsidRPr="00E439C5">
        <w:rPr>
          <w:sz w:val="24"/>
          <w:szCs w:val="24"/>
          <w:highlight w:val="yellow"/>
        </w:rPr>
        <w:t xml:space="preserve"> (choose the appropriate tool)</w:t>
      </w:r>
      <w:r w:rsidR="00250DC5" w:rsidRPr="00E439C5">
        <w:rPr>
          <w:sz w:val="24"/>
          <w:szCs w:val="24"/>
          <w:highlight w:val="yellow"/>
        </w:rPr>
        <w:t xml:space="preserve"> </w:t>
      </w:r>
      <w:r w:rsidR="00E806EF" w:rsidRPr="00E439C5">
        <w:rPr>
          <w:i/>
          <w:iCs/>
          <w:sz w:val="24"/>
          <w:szCs w:val="24"/>
          <w:highlight w:val="yellow"/>
        </w:rPr>
        <w:t xml:space="preserve">for analysis. Data will not leave the study team’s SAFE desktop folder. </w:t>
      </w:r>
    </w:p>
    <w:p w14:paraId="501BA526" w14:textId="77777777" w:rsidR="0044003E" w:rsidRPr="00E439C5" w:rsidRDefault="0044003E" w:rsidP="00D11D0D">
      <w:pPr>
        <w:tabs>
          <w:tab w:val="left" w:pos="1170"/>
        </w:tabs>
        <w:rPr>
          <w:sz w:val="24"/>
          <w:szCs w:val="24"/>
        </w:rPr>
      </w:pPr>
    </w:p>
    <w:p w14:paraId="4F9B8E40" w14:textId="77777777" w:rsidR="009809A0" w:rsidRPr="00E439C5" w:rsidRDefault="00431E02" w:rsidP="00290688">
      <w:pPr>
        <w:numPr>
          <w:ilvl w:val="0"/>
          <w:numId w:val="37"/>
        </w:numPr>
        <w:rPr>
          <w:sz w:val="24"/>
          <w:szCs w:val="24"/>
        </w:rPr>
      </w:pPr>
      <w:r w:rsidRPr="00E439C5">
        <w:rPr>
          <w:sz w:val="24"/>
          <w:szCs w:val="24"/>
        </w:rPr>
        <w:t xml:space="preserve">Explain how the data </w:t>
      </w:r>
      <w:r w:rsidR="009B2B05" w:rsidRPr="00E439C5">
        <w:rPr>
          <w:sz w:val="24"/>
          <w:szCs w:val="24"/>
        </w:rPr>
        <w:t xml:space="preserve">are </w:t>
      </w:r>
      <w:r w:rsidRPr="00E439C5">
        <w:rPr>
          <w:sz w:val="24"/>
          <w:szCs w:val="24"/>
        </w:rPr>
        <w:t>being moved to the final storage location.</w:t>
      </w:r>
    </w:p>
    <w:p w14:paraId="1DAD1939" w14:textId="77777777" w:rsidR="009809A0" w:rsidRPr="00E439C5" w:rsidRDefault="009809A0" w:rsidP="00E806EF">
      <w:pPr>
        <w:rPr>
          <w:i/>
          <w:iCs/>
          <w:sz w:val="24"/>
          <w:szCs w:val="24"/>
          <w:highlight w:val="yellow"/>
        </w:rPr>
      </w:pPr>
    </w:p>
    <w:p w14:paraId="78CB8194" w14:textId="3237001B" w:rsidR="00B71743" w:rsidRPr="00B71743" w:rsidRDefault="00B71743" w:rsidP="00B71743">
      <w:pPr>
        <w:tabs>
          <w:tab w:val="left" w:pos="1170"/>
        </w:tabs>
        <w:rPr>
          <w:i/>
          <w:iCs/>
          <w:sz w:val="24"/>
          <w:szCs w:val="24"/>
          <w:highlight w:val="yellow"/>
        </w:rPr>
      </w:pPr>
    </w:p>
    <w:p w14:paraId="030BD0AC" w14:textId="0161D6A0" w:rsidR="00B71743" w:rsidRPr="00B71743" w:rsidRDefault="00B71743" w:rsidP="00AD2E42">
      <w:pPr>
        <w:tabs>
          <w:tab w:val="left" w:pos="1170"/>
        </w:tabs>
        <w:ind w:left="1440"/>
        <w:rPr>
          <w:i/>
          <w:iCs/>
          <w:sz w:val="24"/>
          <w:szCs w:val="24"/>
          <w:highlight w:val="yellow"/>
        </w:rPr>
      </w:pPr>
      <w:r w:rsidRPr="00B71743">
        <w:rPr>
          <w:i/>
          <w:iCs/>
          <w:color w:val="000000"/>
          <w:sz w:val="24"/>
          <w:szCs w:val="24"/>
          <w:bdr w:val="none" w:sz="0" w:space="0" w:color="auto" w:frame="1"/>
          <w:shd w:val="clear" w:color="auto" w:fill="FFFF00"/>
        </w:rPr>
        <w:t>The CCDA-certified registry data manager or the CCDA core team will deliver the local projection into a PMAP SQL database separate from the registry (system projection) or to the study team’s SAFE desktop folder.  </w:t>
      </w:r>
    </w:p>
    <w:p w14:paraId="42DAE5EC" w14:textId="77777777" w:rsidR="00DB6FAF" w:rsidRPr="00B71743" w:rsidRDefault="00DB6FAF" w:rsidP="001F0630">
      <w:pPr>
        <w:tabs>
          <w:tab w:val="left" w:pos="1170"/>
        </w:tabs>
        <w:ind w:left="1080"/>
        <w:rPr>
          <w:i/>
          <w:iCs/>
          <w:sz w:val="24"/>
          <w:szCs w:val="24"/>
          <w:highlight w:val="yellow"/>
        </w:rPr>
      </w:pPr>
    </w:p>
    <w:p w14:paraId="14AD6FBC" w14:textId="592A5BEF" w:rsidR="00431E02" w:rsidRPr="00B71743" w:rsidRDefault="00AD2E42" w:rsidP="001F0630">
      <w:pPr>
        <w:tabs>
          <w:tab w:val="left" w:pos="1170"/>
        </w:tabs>
        <w:ind w:left="1080"/>
        <w:rPr>
          <w:i/>
          <w:iCs/>
          <w:sz w:val="24"/>
          <w:szCs w:val="24"/>
          <w:highlight w:val="yellow"/>
        </w:rPr>
      </w:pPr>
      <w:r w:rsidRPr="00B71743">
        <w:rPr>
          <w:i/>
          <w:iCs/>
          <w:sz w:val="24"/>
          <w:szCs w:val="24"/>
        </w:rPr>
        <w:tab/>
      </w:r>
      <w:r w:rsidRPr="00B71743">
        <w:rPr>
          <w:i/>
          <w:iCs/>
          <w:sz w:val="24"/>
          <w:szCs w:val="24"/>
        </w:rPr>
        <w:tab/>
      </w:r>
      <w:r w:rsidR="00E439C5" w:rsidRPr="00B71743">
        <w:rPr>
          <w:i/>
          <w:iCs/>
          <w:sz w:val="24"/>
          <w:szCs w:val="24"/>
          <w:highlight w:val="yellow"/>
        </w:rPr>
        <w:t xml:space="preserve">(Please </w:t>
      </w:r>
      <w:r w:rsidR="005A4DF8" w:rsidRPr="00B71743">
        <w:rPr>
          <w:i/>
          <w:iCs/>
          <w:sz w:val="24"/>
          <w:szCs w:val="24"/>
          <w:highlight w:val="yellow"/>
        </w:rPr>
        <w:t>choose one</w:t>
      </w:r>
      <w:r w:rsidR="00E439C5" w:rsidRPr="00B71743">
        <w:rPr>
          <w:i/>
          <w:iCs/>
          <w:sz w:val="24"/>
          <w:szCs w:val="24"/>
          <w:highlight w:val="yellow"/>
        </w:rPr>
        <w:t>)</w:t>
      </w:r>
    </w:p>
    <w:p w14:paraId="5CA43279" w14:textId="77777777" w:rsidR="0044003E" w:rsidRPr="00E439C5" w:rsidRDefault="0044003E" w:rsidP="00D11D0D">
      <w:pPr>
        <w:rPr>
          <w:sz w:val="24"/>
          <w:szCs w:val="24"/>
        </w:rPr>
      </w:pPr>
    </w:p>
    <w:p w14:paraId="2231281F" w14:textId="77777777" w:rsidR="00341443" w:rsidRPr="00E439C5" w:rsidRDefault="00370DAF" w:rsidP="00AD6FA7">
      <w:pPr>
        <w:numPr>
          <w:ilvl w:val="0"/>
          <w:numId w:val="37"/>
        </w:numPr>
        <w:tabs>
          <w:tab w:val="left" w:pos="1170"/>
        </w:tabs>
        <w:rPr>
          <w:sz w:val="24"/>
          <w:szCs w:val="24"/>
        </w:rPr>
      </w:pPr>
      <w:r w:rsidRPr="00E439C5">
        <w:rPr>
          <w:sz w:val="24"/>
          <w:szCs w:val="24"/>
        </w:rPr>
        <w:t xml:space="preserve">Provide the name and location of the server where the data will </w:t>
      </w:r>
      <w:r w:rsidR="009B2B05" w:rsidRPr="00E439C5">
        <w:rPr>
          <w:sz w:val="24"/>
          <w:szCs w:val="24"/>
        </w:rPr>
        <w:t xml:space="preserve">be </w:t>
      </w:r>
      <w:r w:rsidRPr="00E439C5">
        <w:rPr>
          <w:sz w:val="24"/>
          <w:szCs w:val="24"/>
        </w:rPr>
        <w:t>housed.</w:t>
      </w:r>
      <w:r w:rsidR="00AD6FA7" w:rsidRPr="00E439C5">
        <w:rPr>
          <w:color w:val="000000"/>
          <w:sz w:val="24"/>
          <w:szCs w:val="24"/>
        </w:rPr>
        <w:t xml:space="preserve"> </w:t>
      </w:r>
    </w:p>
    <w:p w14:paraId="52DCF0C5" w14:textId="77777777" w:rsidR="00341443" w:rsidRPr="00E439C5" w:rsidRDefault="00341443" w:rsidP="000B1EC1">
      <w:pPr>
        <w:pStyle w:val="ListParagraph"/>
        <w:rPr>
          <w:i/>
          <w:iCs/>
          <w:color w:val="000000"/>
          <w:sz w:val="24"/>
          <w:szCs w:val="24"/>
          <w:highlight w:val="yellow"/>
        </w:rPr>
      </w:pPr>
    </w:p>
    <w:p w14:paraId="010DA8A9" w14:textId="6B422A4D" w:rsidR="00AD6FA7" w:rsidRPr="00E439C5" w:rsidRDefault="00AD6FA7" w:rsidP="00AD2E42">
      <w:pPr>
        <w:tabs>
          <w:tab w:val="left" w:pos="1170"/>
        </w:tabs>
        <w:ind w:left="1440"/>
        <w:rPr>
          <w:i/>
          <w:iCs/>
          <w:sz w:val="24"/>
          <w:szCs w:val="24"/>
          <w:highlight w:val="yellow"/>
        </w:rPr>
      </w:pPr>
      <w:r w:rsidRPr="00E439C5">
        <w:rPr>
          <w:i/>
          <w:iCs/>
          <w:sz w:val="24"/>
          <w:szCs w:val="24"/>
          <w:highlight w:val="yellow"/>
        </w:rPr>
        <w:t xml:space="preserve">The working data sets will be stored in </w:t>
      </w:r>
      <w:r w:rsidR="009809A0" w:rsidRPr="00E439C5">
        <w:rPr>
          <w:i/>
          <w:iCs/>
          <w:sz w:val="24"/>
          <w:szCs w:val="24"/>
          <w:highlight w:val="yellow"/>
        </w:rPr>
        <w:t xml:space="preserve">the </w:t>
      </w:r>
      <w:r w:rsidRPr="00E439C5">
        <w:rPr>
          <w:i/>
          <w:iCs/>
          <w:sz w:val="24"/>
          <w:szCs w:val="24"/>
          <w:highlight w:val="yellow"/>
        </w:rPr>
        <w:t>PMAP Research Analytics</w:t>
      </w:r>
      <w:r w:rsidR="002374B6" w:rsidRPr="00E439C5">
        <w:rPr>
          <w:i/>
          <w:iCs/>
          <w:sz w:val="24"/>
          <w:szCs w:val="24"/>
          <w:highlight w:val="yellow"/>
        </w:rPr>
        <w:t xml:space="preserve"> Platform or</w:t>
      </w:r>
      <w:r w:rsidR="009809A0" w:rsidRPr="00E439C5">
        <w:rPr>
          <w:i/>
          <w:iCs/>
          <w:sz w:val="24"/>
          <w:szCs w:val="24"/>
          <w:highlight w:val="yellow"/>
        </w:rPr>
        <w:t xml:space="preserve"> on the study team’s </w:t>
      </w:r>
      <w:r w:rsidRPr="00E439C5">
        <w:rPr>
          <w:i/>
          <w:iCs/>
          <w:sz w:val="24"/>
          <w:szCs w:val="24"/>
          <w:highlight w:val="yellow"/>
        </w:rPr>
        <w:t>SAFE desktop</w:t>
      </w:r>
      <w:r w:rsidR="009809A0" w:rsidRPr="00E439C5">
        <w:rPr>
          <w:i/>
          <w:iCs/>
          <w:sz w:val="24"/>
          <w:szCs w:val="24"/>
          <w:highlight w:val="yellow"/>
        </w:rPr>
        <w:t xml:space="preserve"> </w:t>
      </w:r>
      <w:r w:rsidR="00DB4A98" w:rsidRPr="00E439C5">
        <w:rPr>
          <w:i/>
          <w:iCs/>
          <w:sz w:val="24"/>
          <w:szCs w:val="24"/>
          <w:highlight w:val="yellow"/>
        </w:rPr>
        <w:t>folder. (</w:t>
      </w:r>
      <w:r w:rsidR="002B3F7F" w:rsidRPr="00E439C5">
        <w:rPr>
          <w:i/>
          <w:iCs/>
          <w:sz w:val="24"/>
          <w:szCs w:val="24"/>
          <w:highlight w:val="yellow"/>
        </w:rPr>
        <w:t>Please choose one)</w:t>
      </w:r>
    </w:p>
    <w:p w14:paraId="040C0EE0" w14:textId="77777777" w:rsidR="0044003E" w:rsidRPr="00E439C5" w:rsidRDefault="0044003E" w:rsidP="00D11D0D">
      <w:pPr>
        <w:tabs>
          <w:tab w:val="left" w:pos="1170"/>
        </w:tabs>
        <w:rPr>
          <w:i/>
          <w:iCs/>
          <w:sz w:val="24"/>
          <w:szCs w:val="24"/>
        </w:rPr>
      </w:pPr>
    </w:p>
    <w:p w14:paraId="5DA352AF" w14:textId="77777777" w:rsidR="009809A0" w:rsidRPr="00E439C5" w:rsidRDefault="00370DAF" w:rsidP="005958C3">
      <w:pPr>
        <w:numPr>
          <w:ilvl w:val="0"/>
          <w:numId w:val="37"/>
        </w:numPr>
        <w:tabs>
          <w:tab w:val="left" w:pos="1170"/>
        </w:tabs>
        <w:rPr>
          <w:sz w:val="24"/>
          <w:szCs w:val="24"/>
        </w:rPr>
      </w:pPr>
      <w:r w:rsidRPr="00E439C5">
        <w:rPr>
          <w:sz w:val="24"/>
          <w:szCs w:val="24"/>
        </w:rPr>
        <w:t>Provide the name of the study team member responsible for data management and security.</w:t>
      </w:r>
      <w:r w:rsidR="00AD6FA7" w:rsidRPr="00E439C5">
        <w:rPr>
          <w:sz w:val="24"/>
          <w:szCs w:val="24"/>
        </w:rPr>
        <w:t xml:space="preserve"> </w:t>
      </w:r>
    </w:p>
    <w:p w14:paraId="13DD2951" w14:textId="77777777" w:rsidR="00913AEA" w:rsidRPr="00E439C5" w:rsidRDefault="00913AEA" w:rsidP="00E439C5">
      <w:pPr>
        <w:tabs>
          <w:tab w:val="left" w:pos="1170"/>
        </w:tabs>
        <w:rPr>
          <w:sz w:val="24"/>
          <w:szCs w:val="24"/>
        </w:rPr>
      </w:pPr>
    </w:p>
    <w:p w14:paraId="2686D0A9" w14:textId="77777777" w:rsidR="009809A0" w:rsidRPr="00E439C5" w:rsidRDefault="00347A34" w:rsidP="00290688">
      <w:pPr>
        <w:numPr>
          <w:ilvl w:val="0"/>
          <w:numId w:val="37"/>
        </w:numPr>
        <w:tabs>
          <w:tab w:val="left" w:pos="1170"/>
        </w:tabs>
        <w:rPr>
          <w:sz w:val="24"/>
          <w:szCs w:val="24"/>
        </w:rPr>
      </w:pPr>
      <w:r w:rsidRPr="00E439C5">
        <w:rPr>
          <w:sz w:val="24"/>
          <w:szCs w:val="24"/>
        </w:rPr>
        <w:t>Provide any plans for de-identification of the dataset. Identifiers (MRN, Name) should be stored in a separate file with the data file using unique IDs.</w:t>
      </w:r>
      <w:r w:rsidR="00AB793E" w:rsidRPr="00E439C5">
        <w:rPr>
          <w:sz w:val="24"/>
          <w:szCs w:val="24"/>
        </w:rPr>
        <w:t xml:space="preserve"> </w:t>
      </w:r>
    </w:p>
    <w:p w14:paraId="1CFF9AC5" w14:textId="77777777" w:rsidR="009809A0" w:rsidRPr="00E439C5" w:rsidRDefault="009809A0" w:rsidP="00E806EF">
      <w:pPr>
        <w:tabs>
          <w:tab w:val="left" w:pos="1170"/>
        </w:tabs>
        <w:rPr>
          <w:i/>
          <w:color w:val="0070C0"/>
          <w:sz w:val="24"/>
          <w:szCs w:val="24"/>
        </w:rPr>
      </w:pPr>
    </w:p>
    <w:p w14:paraId="4F42B9BB" w14:textId="1853D727" w:rsidR="000658AF" w:rsidRPr="0060117C" w:rsidRDefault="009809A0" w:rsidP="00AD2E42">
      <w:pPr>
        <w:tabs>
          <w:tab w:val="left" w:pos="1170"/>
        </w:tabs>
        <w:ind w:left="1440"/>
        <w:rPr>
          <w:i/>
          <w:color w:val="0070C0"/>
          <w:sz w:val="24"/>
          <w:szCs w:val="24"/>
        </w:rPr>
      </w:pPr>
      <w:r w:rsidRPr="0060117C">
        <w:rPr>
          <w:i/>
          <w:color w:val="0070C0"/>
          <w:sz w:val="24"/>
          <w:szCs w:val="24"/>
        </w:rPr>
        <w:t xml:space="preserve">Below are specific examples for </w:t>
      </w:r>
      <w:r w:rsidR="006C0247" w:rsidRPr="0060117C">
        <w:rPr>
          <w:i/>
          <w:color w:val="0070C0"/>
          <w:sz w:val="24"/>
          <w:szCs w:val="24"/>
        </w:rPr>
        <w:t xml:space="preserve">describing </w:t>
      </w:r>
      <w:r w:rsidRPr="0060117C">
        <w:rPr>
          <w:i/>
          <w:color w:val="0070C0"/>
          <w:sz w:val="24"/>
          <w:szCs w:val="24"/>
        </w:rPr>
        <w:t>data de-identification:</w:t>
      </w:r>
      <w:r w:rsidR="000658AF" w:rsidRPr="000658AF">
        <w:rPr>
          <w:i/>
          <w:color w:val="0070C0"/>
          <w:sz w:val="24"/>
          <w:szCs w:val="24"/>
        </w:rPr>
        <w:t xml:space="preserve"> </w:t>
      </w:r>
      <w:r w:rsidR="000658AF">
        <w:rPr>
          <w:i/>
          <w:color w:val="0070C0"/>
          <w:sz w:val="24"/>
          <w:szCs w:val="24"/>
        </w:rPr>
        <w:t>(Choose one of the examples below or describe your method)</w:t>
      </w:r>
    </w:p>
    <w:p w14:paraId="1E932748" w14:textId="77777777" w:rsidR="009809A0" w:rsidRPr="00E439C5" w:rsidRDefault="009809A0" w:rsidP="009809A0">
      <w:pPr>
        <w:tabs>
          <w:tab w:val="left" w:pos="1170"/>
        </w:tabs>
        <w:rPr>
          <w:i/>
          <w:color w:val="0070C0"/>
          <w:sz w:val="24"/>
          <w:szCs w:val="24"/>
        </w:rPr>
      </w:pPr>
    </w:p>
    <w:p w14:paraId="0E56B081" w14:textId="19130520" w:rsidR="00E806EF" w:rsidRPr="00E439C5" w:rsidRDefault="000658AF" w:rsidP="00AD2E42">
      <w:pPr>
        <w:tabs>
          <w:tab w:val="left" w:pos="1170"/>
        </w:tabs>
        <w:ind w:left="1440"/>
        <w:rPr>
          <w:i/>
          <w:iCs/>
          <w:sz w:val="24"/>
          <w:szCs w:val="24"/>
          <w:highlight w:val="yellow"/>
        </w:rPr>
      </w:pPr>
      <w:bookmarkStart w:id="2" w:name="_Hlk85191809"/>
      <w:r>
        <w:rPr>
          <w:i/>
          <w:iCs/>
          <w:sz w:val="24"/>
          <w:szCs w:val="24"/>
          <w:highlight w:val="yellow"/>
        </w:rPr>
        <w:t xml:space="preserve">Example 1 - </w:t>
      </w:r>
      <w:bookmarkEnd w:id="2"/>
      <w:r w:rsidR="00E806EF" w:rsidRPr="00E439C5">
        <w:rPr>
          <w:i/>
          <w:iCs/>
          <w:sz w:val="24"/>
          <w:szCs w:val="24"/>
          <w:highlight w:val="yellow"/>
        </w:rPr>
        <w:t>We are requesting direct PHI (MRN, patient name</w:t>
      </w:r>
      <w:r w:rsidR="00B439BE" w:rsidRPr="00E439C5">
        <w:rPr>
          <w:i/>
          <w:iCs/>
          <w:sz w:val="24"/>
          <w:szCs w:val="24"/>
          <w:highlight w:val="yellow"/>
        </w:rPr>
        <w:t>, [other direct identifiers]</w:t>
      </w:r>
      <w:r w:rsidR="00E806EF" w:rsidRPr="00E439C5">
        <w:rPr>
          <w:i/>
          <w:iCs/>
          <w:sz w:val="24"/>
          <w:szCs w:val="24"/>
          <w:highlight w:val="yellow"/>
        </w:rPr>
        <w:t xml:space="preserve">) [insert justification]. We will maintain separate raw data and analytic files, with a mapping file linking PHI identifiers to an anonymized study ID in the analytic file. Access to </w:t>
      </w:r>
      <w:r w:rsidR="000C5C08">
        <w:rPr>
          <w:i/>
          <w:iCs/>
          <w:sz w:val="24"/>
          <w:szCs w:val="24"/>
          <w:highlight w:val="yellow"/>
        </w:rPr>
        <w:t xml:space="preserve">a </w:t>
      </w:r>
      <w:r w:rsidR="00B439BE" w:rsidRPr="00E439C5">
        <w:rPr>
          <w:i/>
          <w:iCs/>
          <w:sz w:val="24"/>
          <w:szCs w:val="24"/>
          <w:highlight w:val="yellow"/>
        </w:rPr>
        <w:t xml:space="preserve">linking table </w:t>
      </w:r>
      <w:r w:rsidR="00E806EF" w:rsidRPr="00E439C5">
        <w:rPr>
          <w:i/>
          <w:iCs/>
          <w:sz w:val="24"/>
          <w:szCs w:val="24"/>
          <w:highlight w:val="yellow"/>
        </w:rPr>
        <w:t xml:space="preserve">containing PHI will be limited to the </w:t>
      </w:r>
      <w:r w:rsidR="00467181" w:rsidRPr="00E439C5">
        <w:rPr>
          <w:i/>
          <w:iCs/>
          <w:sz w:val="24"/>
          <w:szCs w:val="24"/>
          <w:highlight w:val="yellow"/>
        </w:rPr>
        <w:t>study team members with access</w:t>
      </w:r>
      <w:r w:rsidR="00431F18">
        <w:rPr>
          <w:i/>
          <w:iCs/>
          <w:sz w:val="24"/>
          <w:szCs w:val="24"/>
          <w:highlight w:val="yellow"/>
        </w:rPr>
        <w:t xml:space="preserve"> only given to the</w:t>
      </w:r>
      <w:r w:rsidR="00467181" w:rsidRPr="00E439C5">
        <w:rPr>
          <w:i/>
          <w:iCs/>
          <w:sz w:val="24"/>
          <w:szCs w:val="24"/>
          <w:highlight w:val="yellow"/>
        </w:rPr>
        <w:t xml:space="preserve"> </w:t>
      </w:r>
      <w:r w:rsidR="00E806EF" w:rsidRPr="00E439C5">
        <w:rPr>
          <w:i/>
          <w:iCs/>
          <w:sz w:val="24"/>
          <w:szCs w:val="24"/>
          <w:highlight w:val="yellow"/>
        </w:rPr>
        <w:t xml:space="preserve">data manager. Data analysts will work with </w:t>
      </w:r>
      <w:r w:rsidR="00B439BE" w:rsidRPr="00E439C5">
        <w:rPr>
          <w:i/>
          <w:iCs/>
          <w:sz w:val="24"/>
          <w:szCs w:val="24"/>
          <w:highlight w:val="yellow"/>
        </w:rPr>
        <w:t xml:space="preserve">a </w:t>
      </w:r>
      <w:hyperlink r:id="rId13" w:history="1">
        <w:r w:rsidR="00E806EF" w:rsidRPr="00E439C5">
          <w:rPr>
            <w:rStyle w:val="Hyperlink"/>
            <w:i/>
            <w:iCs/>
            <w:sz w:val="24"/>
            <w:szCs w:val="24"/>
            <w:highlight w:val="yellow"/>
          </w:rPr>
          <w:t>HIPAA limited dataset</w:t>
        </w:r>
      </w:hyperlink>
      <w:r w:rsidR="00B00A4F" w:rsidRPr="00E439C5">
        <w:rPr>
          <w:i/>
          <w:iCs/>
          <w:sz w:val="24"/>
          <w:szCs w:val="24"/>
          <w:highlight w:val="yellow"/>
        </w:rPr>
        <w:t xml:space="preserve">. The files containing PHI will be stored </w:t>
      </w:r>
      <w:r w:rsidR="000C5C08">
        <w:rPr>
          <w:i/>
          <w:iCs/>
          <w:sz w:val="24"/>
          <w:szCs w:val="24"/>
          <w:highlight w:val="yellow"/>
        </w:rPr>
        <w:t>i</w:t>
      </w:r>
      <w:r w:rsidR="000C5C08" w:rsidRPr="00E439C5">
        <w:rPr>
          <w:i/>
          <w:iCs/>
          <w:sz w:val="24"/>
          <w:szCs w:val="24"/>
          <w:highlight w:val="yellow"/>
        </w:rPr>
        <w:t xml:space="preserve">n </w:t>
      </w:r>
      <w:r w:rsidR="00B00A4F" w:rsidRPr="00E439C5">
        <w:rPr>
          <w:i/>
          <w:iCs/>
          <w:sz w:val="24"/>
          <w:szCs w:val="24"/>
          <w:highlight w:val="yellow"/>
        </w:rPr>
        <w:t xml:space="preserve">a separate </w:t>
      </w:r>
      <w:r w:rsidR="00B439BE" w:rsidRPr="00E439C5">
        <w:rPr>
          <w:i/>
          <w:iCs/>
          <w:sz w:val="24"/>
          <w:szCs w:val="24"/>
          <w:highlight w:val="yellow"/>
        </w:rPr>
        <w:t xml:space="preserve">location </w:t>
      </w:r>
      <w:r w:rsidR="00B00A4F" w:rsidRPr="00E439C5">
        <w:rPr>
          <w:i/>
          <w:iCs/>
          <w:sz w:val="24"/>
          <w:szCs w:val="24"/>
          <w:highlight w:val="yellow"/>
        </w:rPr>
        <w:t>from the analytic file.</w:t>
      </w:r>
    </w:p>
    <w:p w14:paraId="2EBDF2F2" w14:textId="77777777" w:rsidR="00B00A4F" w:rsidRPr="00E439C5" w:rsidRDefault="00B00A4F" w:rsidP="009809A0">
      <w:pPr>
        <w:tabs>
          <w:tab w:val="left" w:pos="1170"/>
        </w:tabs>
        <w:rPr>
          <w:sz w:val="24"/>
          <w:szCs w:val="24"/>
          <w:highlight w:val="yellow"/>
        </w:rPr>
      </w:pPr>
    </w:p>
    <w:p w14:paraId="481DFC97" w14:textId="020D82C8" w:rsidR="00B00A4F" w:rsidRPr="00E439C5" w:rsidRDefault="000658AF" w:rsidP="00AD2E42">
      <w:pPr>
        <w:tabs>
          <w:tab w:val="left" w:pos="1170"/>
        </w:tabs>
        <w:ind w:left="1440"/>
        <w:rPr>
          <w:i/>
          <w:iCs/>
          <w:sz w:val="24"/>
          <w:szCs w:val="24"/>
          <w:highlight w:val="yellow"/>
        </w:rPr>
      </w:pPr>
      <w:r>
        <w:rPr>
          <w:i/>
          <w:iCs/>
          <w:sz w:val="24"/>
          <w:szCs w:val="24"/>
          <w:highlight w:val="yellow"/>
        </w:rPr>
        <w:t xml:space="preserve">Example 2 - </w:t>
      </w:r>
      <w:r w:rsidR="00B00A4F" w:rsidRPr="00E439C5">
        <w:rPr>
          <w:i/>
          <w:iCs/>
          <w:sz w:val="24"/>
          <w:szCs w:val="24"/>
          <w:highlight w:val="yellow"/>
        </w:rPr>
        <w:t xml:space="preserve">We are requesting a HIPAA limited dataset that will contain no direct PHI (MRNs, patient names) but will contain relevant clinical dates and patient dates of birth. </w:t>
      </w:r>
    </w:p>
    <w:p w14:paraId="416FFC0E" w14:textId="77777777" w:rsidR="00B00A4F" w:rsidRPr="00E439C5" w:rsidRDefault="00B00A4F" w:rsidP="009809A0">
      <w:pPr>
        <w:tabs>
          <w:tab w:val="left" w:pos="1170"/>
        </w:tabs>
        <w:rPr>
          <w:i/>
          <w:iCs/>
          <w:sz w:val="24"/>
          <w:szCs w:val="24"/>
          <w:highlight w:val="yellow"/>
        </w:rPr>
      </w:pPr>
    </w:p>
    <w:p w14:paraId="00257EB4" w14:textId="7ED4A79D" w:rsidR="00B00A4F" w:rsidRPr="00E439C5" w:rsidRDefault="000658AF" w:rsidP="00AD2E42">
      <w:pPr>
        <w:tabs>
          <w:tab w:val="left" w:pos="1170"/>
        </w:tabs>
        <w:ind w:left="1440"/>
        <w:rPr>
          <w:i/>
          <w:iCs/>
          <w:sz w:val="24"/>
          <w:szCs w:val="24"/>
          <w:highlight w:val="yellow"/>
        </w:rPr>
      </w:pPr>
      <w:r>
        <w:rPr>
          <w:i/>
          <w:iCs/>
          <w:sz w:val="24"/>
          <w:szCs w:val="24"/>
          <w:highlight w:val="yellow"/>
        </w:rPr>
        <w:t xml:space="preserve">Example 3 - </w:t>
      </w:r>
      <w:r w:rsidR="00B00A4F" w:rsidRPr="00E439C5">
        <w:rPr>
          <w:i/>
          <w:iCs/>
          <w:sz w:val="24"/>
          <w:szCs w:val="24"/>
          <w:highlight w:val="yellow"/>
        </w:rPr>
        <w:t xml:space="preserve">We are requesting a Safe Harbor fully de-identified dataset that will not contain PHI. The data de-identification method has been approved by </w:t>
      </w:r>
      <w:r w:rsidR="00B439BE" w:rsidRPr="00E439C5">
        <w:rPr>
          <w:i/>
          <w:iCs/>
          <w:sz w:val="24"/>
          <w:szCs w:val="24"/>
          <w:highlight w:val="yellow"/>
        </w:rPr>
        <w:t xml:space="preserve">the </w:t>
      </w:r>
      <w:r w:rsidR="00B00A4F" w:rsidRPr="00E439C5">
        <w:rPr>
          <w:i/>
          <w:iCs/>
          <w:sz w:val="24"/>
          <w:szCs w:val="24"/>
          <w:highlight w:val="yellow"/>
        </w:rPr>
        <w:t>CCDA.</w:t>
      </w:r>
    </w:p>
    <w:p w14:paraId="2AF9F049" w14:textId="77777777" w:rsidR="00ED0C1D" w:rsidRPr="00E439C5" w:rsidRDefault="00ED0C1D" w:rsidP="00D11D0D">
      <w:pPr>
        <w:tabs>
          <w:tab w:val="left" w:pos="1170"/>
        </w:tabs>
        <w:rPr>
          <w:i/>
          <w:iCs/>
          <w:sz w:val="24"/>
          <w:szCs w:val="24"/>
        </w:rPr>
      </w:pPr>
    </w:p>
    <w:p w14:paraId="5183FC02" w14:textId="77777777" w:rsidR="00B00A4F" w:rsidRPr="00E439C5" w:rsidRDefault="00370DAF" w:rsidP="00290688">
      <w:pPr>
        <w:numPr>
          <w:ilvl w:val="0"/>
          <w:numId w:val="37"/>
        </w:numPr>
        <w:tabs>
          <w:tab w:val="left" w:pos="1170"/>
        </w:tabs>
        <w:rPr>
          <w:sz w:val="24"/>
          <w:szCs w:val="24"/>
        </w:rPr>
      </w:pPr>
      <w:r w:rsidRPr="00E439C5">
        <w:rPr>
          <w:sz w:val="24"/>
          <w:szCs w:val="24"/>
        </w:rPr>
        <w:t>Explain how access to the data will be controlled and whether the access is logged.</w:t>
      </w:r>
      <w:r w:rsidR="00C10668" w:rsidRPr="00E439C5">
        <w:rPr>
          <w:sz w:val="24"/>
          <w:szCs w:val="24"/>
        </w:rPr>
        <w:t xml:space="preserve"> </w:t>
      </w:r>
    </w:p>
    <w:p w14:paraId="4F67AA3F" w14:textId="77777777" w:rsidR="00B00A4F" w:rsidRPr="00E439C5" w:rsidRDefault="00B00A4F" w:rsidP="00F301E0">
      <w:pPr>
        <w:tabs>
          <w:tab w:val="left" w:pos="1170"/>
        </w:tabs>
        <w:ind w:left="1440"/>
        <w:rPr>
          <w:sz w:val="24"/>
          <w:szCs w:val="24"/>
        </w:rPr>
      </w:pPr>
    </w:p>
    <w:p w14:paraId="56FB24B4" w14:textId="1AFC6C08" w:rsidR="00B84DA6" w:rsidRPr="00E439C5" w:rsidRDefault="00C10668" w:rsidP="00AD2E42">
      <w:pPr>
        <w:tabs>
          <w:tab w:val="left" w:pos="1170"/>
        </w:tabs>
        <w:ind w:left="1440"/>
        <w:rPr>
          <w:i/>
          <w:iCs/>
          <w:sz w:val="24"/>
          <w:szCs w:val="24"/>
          <w:highlight w:val="yellow"/>
        </w:rPr>
      </w:pPr>
      <w:r w:rsidRPr="00E439C5">
        <w:rPr>
          <w:i/>
          <w:iCs/>
          <w:sz w:val="24"/>
          <w:szCs w:val="24"/>
          <w:highlight w:val="yellow"/>
        </w:rPr>
        <w:t xml:space="preserve">Access to the data will be restricted, </w:t>
      </w:r>
      <w:r w:rsidR="00030674">
        <w:rPr>
          <w:i/>
          <w:iCs/>
          <w:sz w:val="24"/>
          <w:szCs w:val="24"/>
          <w:highlight w:val="yellow"/>
        </w:rPr>
        <w:t xml:space="preserve">housed on </w:t>
      </w:r>
      <w:r w:rsidRPr="00E439C5">
        <w:rPr>
          <w:i/>
          <w:iCs/>
          <w:sz w:val="24"/>
          <w:szCs w:val="24"/>
          <w:highlight w:val="yellow"/>
        </w:rPr>
        <w:t>the SAFE desktop</w:t>
      </w:r>
      <w:r w:rsidR="004B708E" w:rsidRPr="00E439C5">
        <w:rPr>
          <w:i/>
          <w:iCs/>
          <w:sz w:val="24"/>
          <w:szCs w:val="24"/>
          <w:highlight w:val="yellow"/>
        </w:rPr>
        <w:t xml:space="preserve"> </w:t>
      </w:r>
      <w:r w:rsidR="00F6277E" w:rsidRPr="00E439C5">
        <w:rPr>
          <w:i/>
          <w:iCs/>
          <w:sz w:val="24"/>
          <w:szCs w:val="24"/>
          <w:highlight w:val="yellow"/>
        </w:rPr>
        <w:t>/</w:t>
      </w:r>
      <w:r w:rsidR="004B708E" w:rsidRPr="00E439C5">
        <w:rPr>
          <w:i/>
          <w:iCs/>
          <w:sz w:val="24"/>
          <w:szCs w:val="24"/>
          <w:highlight w:val="yellow"/>
        </w:rPr>
        <w:t>PMAP Research Analytics environment</w:t>
      </w:r>
      <w:r w:rsidR="00F6277E" w:rsidRPr="00E439C5">
        <w:rPr>
          <w:i/>
          <w:iCs/>
          <w:sz w:val="24"/>
          <w:szCs w:val="24"/>
          <w:highlight w:val="yellow"/>
        </w:rPr>
        <w:t xml:space="preserve"> (choose which)</w:t>
      </w:r>
      <w:r w:rsidRPr="00E439C5">
        <w:rPr>
          <w:i/>
          <w:iCs/>
          <w:sz w:val="24"/>
          <w:szCs w:val="24"/>
          <w:highlight w:val="yellow"/>
        </w:rPr>
        <w:t xml:space="preserve">. Only </w:t>
      </w:r>
      <w:r w:rsidR="00B439BE" w:rsidRPr="00E439C5">
        <w:rPr>
          <w:i/>
          <w:iCs/>
          <w:sz w:val="24"/>
          <w:szCs w:val="24"/>
          <w:highlight w:val="yellow"/>
        </w:rPr>
        <w:t xml:space="preserve">study team members </w:t>
      </w:r>
      <w:r w:rsidRPr="00E439C5">
        <w:rPr>
          <w:i/>
          <w:iCs/>
          <w:sz w:val="24"/>
          <w:szCs w:val="24"/>
          <w:highlight w:val="yellow"/>
        </w:rPr>
        <w:t xml:space="preserve">will be </w:t>
      </w:r>
      <w:r w:rsidR="00B84DA6" w:rsidRPr="00E439C5">
        <w:rPr>
          <w:i/>
          <w:iCs/>
          <w:sz w:val="24"/>
          <w:szCs w:val="24"/>
          <w:highlight w:val="yellow"/>
        </w:rPr>
        <w:t xml:space="preserve">given </w:t>
      </w:r>
      <w:r w:rsidRPr="00E439C5">
        <w:rPr>
          <w:i/>
          <w:iCs/>
          <w:sz w:val="24"/>
          <w:szCs w:val="24"/>
          <w:highlight w:val="yellow"/>
        </w:rPr>
        <w:t>access to the SAFE virtual desktop</w:t>
      </w:r>
      <w:r w:rsidR="004B708E" w:rsidRPr="00E439C5">
        <w:rPr>
          <w:i/>
          <w:iCs/>
          <w:sz w:val="24"/>
          <w:szCs w:val="24"/>
          <w:highlight w:val="yellow"/>
        </w:rPr>
        <w:t xml:space="preserve"> and/or PMAP Research Analytics environment</w:t>
      </w:r>
      <w:r w:rsidRPr="00E439C5">
        <w:rPr>
          <w:i/>
          <w:iCs/>
          <w:sz w:val="24"/>
          <w:szCs w:val="24"/>
          <w:highlight w:val="yellow"/>
        </w:rPr>
        <w:t xml:space="preserve">. </w:t>
      </w:r>
      <w:r w:rsidR="00030674" w:rsidRPr="00670FCA">
        <w:rPr>
          <w:i/>
          <w:iCs/>
          <w:sz w:val="24"/>
          <w:szCs w:val="24"/>
          <w:highlight w:val="yellow"/>
        </w:rPr>
        <w:t>If not using PMAP</w:t>
      </w:r>
      <w:r w:rsidR="00030674" w:rsidRPr="00030674">
        <w:rPr>
          <w:i/>
          <w:iCs/>
          <w:sz w:val="24"/>
          <w:szCs w:val="24"/>
          <w:highlight w:val="yellow"/>
        </w:rPr>
        <w:t xml:space="preserve"> </w:t>
      </w:r>
      <w:r w:rsidR="00030674">
        <w:rPr>
          <w:i/>
          <w:iCs/>
          <w:sz w:val="24"/>
          <w:szCs w:val="24"/>
          <w:highlight w:val="yellow"/>
        </w:rPr>
        <w:t>t</w:t>
      </w:r>
      <w:r w:rsidRPr="00E439C5">
        <w:rPr>
          <w:i/>
          <w:iCs/>
          <w:sz w:val="24"/>
          <w:szCs w:val="24"/>
          <w:highlight w:val="yellow"/>
        </w:rPr>
        <w:t xml:space="preserve">he </w:t>
      </w:r>
      <w:r w:rsidR="006644BF" w:rsidRPr="00E439C5">
        <w:rPr>
          <w:i/>
          <w:iCs/>
          <w:sz w:val="24"/>
          <w:szCs w:val="24"/>
          <w:highlight w:val="yellow"/>
        </w:rPr>
        <w:t>files</w:t>
      </w:r>
      <w:r w:rsidRPr="00E439C5">
        <w:rPr>
          <w:i/>
          <w:iCs/>
          <w:sz w:val="24"/>
          <w:szCs w:val="24"/>
          <w:highlight w:val="yellow"/>
        </w:rPr>
        <w:t xml:space="preserve"> with PHI identifiers will be further password protected and restricted.</w:t>
      </w:r>
      <w:r w:rsidR="00F6277E" w:rsidRPr="00E439C5">
        <w:rPr>
          <w:i/>
          <w:iCs/>
          <w:sz w:val="24"/>
          <w:szCs w:val="24"/>
          <w:highlight w:val="yellow"/>
        </w:rPr>
        <w:t xml:space="preserve"> The PMAP Research Analytics environment logs all data access. SAFE logs access to files</w:t>
      </w:r>
      <w:r w:rsidR="00F6277E" w:rsidRPr="00E439C5">
        <w:rPr>
          <w:i/>
          <w:iCs/>
          <w:sz w:val="24"/>
          <w:szCs w:val="24"/>
        </w:rPr>
        <w:t>.</w:t>
      </w:r>
    </w:p>
    <w:p w14:paraId="7BBBE3DB" w14:textId="77777777" w:rsidR="00ED0C1D" w:rsidRPr="00E439C5" w:rsidRDefault="00ED0C1D" w:rsidP="00D11D0D">
      <w:pPr>
        <w:tabs>
          <w:tab w:val="left" w:pos="1170"/>
        </w:tabs>
        <w:rPr>
          <w:sz w:val="24"/>
          <w:szCs w:val="24"/>
        </w:rPr>
      </w:pPr>
    </w:p>
    <w:p w14:paraId="722139EC" w14:textId="2A2573A5" w:rsidR="00B00A4F" w:rsidRPr="00E439C5" w:rsidRDefault="00370DAF" w:rsidP="00F301E0">
      <w:pPr>
        <w:numPr>
          <w:ilvl w:val="0"/>
          <w:numId w:val="37"/>
        </w:numPr>
        <w:tabs>
          <w:tab w:val="left" w:pos="1170"/>
        </w:tabs>
        <w:rPr>
          <w:sz w:val="24"/>
          <w:szCs w:val="24"/>
        </w:rPr>
      </w:pPr>
      <w:r w:rsidRPr="00E439C5">
        <w:rPr>
          <w:sz w:val="24"/>
          <w:szCs w:val="24"/>
        </w:rPr>
        <w:t xml:space="preserve">List the </w:t>
      </w:r>
      <w:r w:rsidR="00FE6C38" w:rsidRPr="00E439C5">
        <w:rPr>
          <w:sz w:val="24"/>
          <w:szCs w:val="24"/>
        </w:rPr>
        <w:t xml:space="preserve">computer programs being used to store and analyze </w:t>
      </w:r>
      <w:r w:rsidRPr="00E439C5">
        <w:rPr>
          <w:sz w:val="24"/>
          <w:szCs w:val="24"/>
        </w:rPr>
        <w:t>the data.</w:t>
      </w:r>
      <w:r w:rsidR="00464F7F" w:rsidRPr="00E439C5">
        <w:rPr>
          <w:sz w:val="24"/>
          <w:szCs w:val="24"/>
        </w:rPr>
        <w:t xml:space="preserve"> </w:t>
      </w:r>
    </w:p>
    <w:p w14:paraId="7FB80C31" w14:textId="77777777" w:rsidR="00B00A4F" w:rsidRPr="00E439C5" w:rsidRDefault="00B00A4F" w:rsidP="00702BCE">
      <w:pPr>
        <w:tabs>
          <w:tab w:val="left" w:pos="1170"/>
        </w:tabs>
        <w:rPr>
          <w:sz w:val="24"/>
          <w:szCs w:val="24"/>
          <w:highlight w:val="yellow"/>
        </w:rPr>
      </w:pPr>
    </w:p>
    <w:p w14:paraId="52B89E93" w14:textId="0E8B196A" w:rsidR="00370DAF" w:rsidRPr="0060117C" w:rsidRDefault="00B00A4F" w:rsidP="00AD2E42">
      <w:pPr>
        <w:tabs>
          <w:tab w:val="left" w:pos="1170"/>
        </w:tabs>
        <w:ind w:left="1440"/>
        <w:rPr>
          <w:i/>
          <w:color w:val="0070C0"/>
          <w:sz w:val="24"/>
          <w:szCs w:val="24"/>
        </w:rPr>
      </w:pPr>
      <w:r w:rsidRPr="0060117C">
        <w:rPr>
          <w:i/>
          <w:color w:val="0070C0"/>
          <w:sz w:val="24"/>
          <w:szCs w:val="24"/>
        </w:rPr>
        <w:t xml:space="preserve">Storage examples include SAFE virtual desktop, PMAP SQL Server database, PMAP ADLS. Analytic tools include Stata, R, Python, </w:t>
      </w:r>
      <w:r w:rsidR="006644BF" w:rsidRPr="0060117C">
        <w:rPr>
          <w:i/>
          <w:color w:val="0070C0"/>
          <w:sz w:val="24"/>
          <w:szCs w:val="24"/>
        </w:rPr>
        <w:t>Data Bricks</w:t>
      </w:r>
      <w:r w:rsidR="004B708E" w:rsidRPr="0060117C">
        <w:rPr>
          <w:i/>
          <w:color w:val="0070C0"/>
          <w:sz w:val="24"/>
          <w:szCs w:val="24"/>
        </w:rPr>
        <w:t>, PMAP (SQL Se</w:t>
      </w:r>
      <w:r w:rsidR="00694CCC">
        <w:rPr>
          <w:i/>
          <w:color w:val="0070C0"/>
          <w:sz w:val="24"/>
          <w:szCs w:val="24"/>
        </w:rPr>
        <w:t>r</w:t>
      </w:r>
      <w:r w:rsidR="004B708E" w:rsidRPr="0060117C">
        <w:rPr>
          <w:i/>
          <w:color w:val="0070C0"/>
          <w:sz w:val="24"/>
          <w:szCs w:val="24"/>
        </w:rPr>
        <w:t>ver, CrunchR, ADLS)</w:t>
      </w:r>
      <w:r w:rsidRPr="0060117C">
        <w:rPr>
          <w:i/>
          <w:color w:val="0070C0"/>
          <w:sz w:val="24"/>
          <w:szCs w:val="24"/>
        </w:rPr>
        <w:t>, Excel,</w:t>
      </w:r>
      <w:r w:rsidR="004B708E" w:rsidRPr="0060117C">
        <w:rPr>
          <w:i/>
          <w:color w:val="0070C0"/>
          <w:sz w:val="24"/>
          <w:szCs w:val="24"/>
        </w:rPr>
        <w:t xml:space="preserve"> </w:t>
      </w:r>
      <w:r w:rsidR="00C10668" w:rsidRPr="0060117C">
        <w:rPr>
          <w:i/>
          <w:color w:val="0070C0"/>
          <w:sz w:val="24"/>
          <w:szCs w:val="24"/>
        </w:rPr>
        <w:t xml:space="preserve">and </w:t>
      </w:r>
      <w:r w:rsidR="004B708E" w:rsidRPr="0060117C">
        <w:rPr>
          <w:i/>
          <w:color w:val="0070C0"/>
          <w:sz w:val="24"/>
          <w:szCs w:val="24"/>
        </w:rPr>
        <w:t>MATLAB</w:t>
      </w:r>
      <w:r w:rsidRPr="0060117C">
        <w:rPr>
          <w:i/>
          <w:color w:val="0070C0"/>
          <w:sz w:val="24"/>
          <w:szCs w:val="24"/>
        </w:rPr>
        <w:t>.</w:t>
      </w:r>
    </w:p>
    <w:p w14:paraId="0FA8411A" w14:textId="77777777" w:rsidR="00ED0C1D" w:rsidRPr="00E439C5" w:rsidRDefault="00ED0C1D" w:rsidP="00D11D0D">
      <w:pPr>
        <w:tabs>
          <w:tab w:val="left" w:pos="1170"/>
        </w:tabs>
        <w:rPr>
          <w:sz w:val="24"/>
          <w:szCs w:val="24"/>
        </w:rPr>
      </w:pPr>
    </w:p>
    <w:p w14:paraId="44D631CD" w14:textId="7C34F37E" w:rsidR="00B00A4F" w:rsidRPr="00E439C5" w:rsidRDefault="00370DAF" w:rsidP="00F301E0">
      <w:pPr>
        <w:pStyle w:val="ListParagraph"/>
        <w:numPr>
          <w:ilvl w:val="0"/>
          <w:numId w:val="37"/>
        </w:numPr>
        <w:tabs>
          <w:tab w:val="left" w:pos="1170"/>
        </w:tabs>
        <w:rPr>
          <w:sz w:val="24"/>
          <w:szCs w:val="24"/>
        </w:rPr>
      </w:pPr>
      <w:r w:rsidRPr="00E439C5">
        <w:rPr>
          <w:sz w:val="24"/>
          <w:szCs w:val="24"/>
        </w:rPr>
        <w:t>If you are using data from several sources explain what variables will be used to merge files.</w:t>
      </w:r>
      <w:r w:rsidR="00AD6FA7" w:rsidRPr="00E439C5">
        <w:rPr>
          <w:sz w:val="24"/>
          <w:szCs w:val="24"/>
        </w:rPr>
        <w:t xml:space="preserve"> </w:t>
      </w:r>
    </w:p>
    <w:p w14:paraId="0AA591E5" w14:textId="77777777" w:rsidR="005E109E" w:rsidRPr="00E439C5" w:rsidRDefault="005E109E" w:rsidP="005E109E">
      <w:pPr>
        <w:tabs>
          <w:tab w:val="left" w:pos="1170"/>
        </w:tabs>
        <w:ind w:left="1080"/>
        <w:rPr>
          <w:i/>
          <w:iCs/>
          <w:color w:val="201F1E"/>
          <w:sz w:val="24"/>
          <w:szCs w:val="24"/>
          <w:shd w:val="clear" w:color="auto" w:fill="FFFFFF"/>
        </w:rPr>
      </w:pPr>
    </w:p>
    <w:p w14:paraId="166E3258" w14:textId="1C400F2F" w:rsidR="005E109E" w:rsidRDefault="000658AF" w:rsidP="00AD2E42">
      <w:pPr>
        <w:tabs>
          <w:tab w:val="left" w:pos="1170"/>
        </w:tabs>
        <w:ind w:left="1440"/>
        <w:rPr>
          <w:i/>
          <w:iCs/>
          <w:color w:val="201F1E"/>
          <w:sz w:val="24"/>
          <w:szCs w:val="24"/>
          <w:shd w:val="clear" w:color="auto" w:fill="FFFFFF"/>
        </w:rPr>
      </w:pPr>
      <w:r>
        <w:rPr>
          <w:i/>
          <w:iCs/>
          <w:color w:val="201F1E"/>
          <w:sz w:val="24"/>
          <w:szCs w:val="24"/>
          <w:highlight w:val="yellow"/>
          <w:shd w:val="clear" w:color="auto" w:fill="FFFFFF"/>
        </w:rPr>
        <w:t>CCDA will be doing the merging, s</w:t>
      </w:r>
      <w:r w:rsidR="005E109E" w:rsidRPr="00E439C5">
        <w:rPr>
          <w:i/>
          <w:iCs/>
          <w:color w:val="201F1E"/>
          <w:sz w:val="24"/>
          <w:szCs w:val="24"/>
          <w:highlight w:val="yellow"/>
          <w:shd w:val="clear" w:color="auto" w:fill="FFFFFF"/>
        </w:rPr>
        <w:t>ome examples of variables used to merge data sources include medical record number (EMRN) plus patient name, date of birth, and gender or other demographic data that can be used to uniquely identify a patient (Medicare ID, Social Security Number)</w:t>
      </w:r>
    </w:p>
    <w:p w14:paraId="386D1D16" w14:textId="4D01A444" w:rsidR="000658AF" w:rsidRDefault="000658AF" w:rsidP="005E109E">
      <w:pPr>
        <w:tabs>
          <w:tab w:val="left" w:pos="1170"/>
        </w:tabs>
        <w:ind w:left="1080"/>
        <w:rPr>
          <w:i/>
          <w:iCs/>
          <w:color w:val="201F1E"/>
          <w:sz w:val="24"/>
          <w:szCs w:val="24"/>
          <w:shd w:val="clear" w:color="auto" w:fill="FFFFFF"/>
        </w:rPr>
      </w:pPr>
    </w:p>
    <w:p w14:paraId="5307A549" w14:textId="60932E7A" w:rsidR="000658AF" w:rsidRPr="00E439C5" w:rsidRDefault="00AD2E42" w:rsidP="005E109E">
      <w:pPr>
        <w:tabs>
          <w:tab w:val="left" w:pos="1170"/>
        </w:tabs>
        <w:ind w:left="1080"/>
        <w:rPr>
          <w:sz w:val="24"/>
          <w:szCs w:val="24"/>
        </w:rPr>
      </w:pPr>
      <w:r>
        <w:rPr>
          <w:i/>
          <w:iCs/>
          <w:color w:val="201F1E"/>
          <w:sz w:val="24"/>
          <w:szCs w:val="24"/>
          <w:shd w:val="clear" w:color="auto" w:fill="FFFFFF"/>
        </w:rPr>
        <w:tab/>
      </w:r>
      <w:r w:rsidR="000658AF" w:rsidRPr="000658AF">
        <w:rPr>
          <w:i/>
          <w:iCs/>
          <w:color w:val="201F1E"/>
          <w:sz w:val="24"/>
          <w:szCs w:val="24"/>
          <w:shd w:val="clear" w:color="auto" w:fill="FFFFFF"/>
        </w:rPr>
        <w:tab/>
      </w:r>
      <w:r w:rsidR="000658AF" w:rsidRPr="000658AF">
        <w:rPr>
          <w:i/>
          <w:iCs/>
          <w:color w:val="201F1E"/>
          <w:sz w:val="24"/>
          <w:szCs w:val="24"/>
          <w:highlight w:val="yellow"/>
          <w:shd w:val="clear" w:color="auto" w:fill="FFFFFF"/>
        </w:rPr>
        <w:t>The study team will be doing the merging (Insert variables here)</w:t>
      </w:r>
    </w:p>
    <w:p w14:paraId="549B6E0E" w14:textId="77777777" w:rsidR="003050B2" w:rsidRPr="00E439C5" w:rsidRDefault="003050B2" w:rsidP="003050B2">
      <w:pPr>
        <w:tabs>
          <w:tab w:val="left" w:pos="1170"/>
        </w:tabs>
        <w:rPr>
          <w:sz w:val="24"/>
          <w:szCs w:val="24"/>
          <w:highlight w:val="yellow"/>
        </w:rPr>
      </w:pPr>
    </w:p>
    <w:p w14:paraId="69DA0313" w14:textId="79D23AEF" w:rsidR="00FA3147" w:rsidRPr="00E439C5" w:rsidRDefault="005321D5" w:rsidP="00F301E0">
      <w:pPr>
        <w:pStyle w:val="ListParagraph"/>
        <w:numPr>
          <w:ilvl w:val="0"/>
          <w:numId w:val="37"/>
        </w:numPr>
        <w:tabs>
          <w:tab w:val="left" w:pos="1170"/>
        </w:tabs>
        <w:rPr>
          <w:sz w:val="24"/>
          <w:szCs w:val="24"/>
        </w:rPr>
      </w:pPr>
      <w:r w:rsidRPr="00E439C5">
        <w:rPr>
          <w:sz w:val="24"/>
          <w:szCs w:val="24"/>
        </w:rPr>
        <w:t>Will</w:t>
      </w:r>
      <w:r w:rsidR="000C5C08">
        <w:rPr>
          <w:sz w:val="24"/>
          <w:szCs w:val="24"/>
        </w:rPr>
        <w:t>,</w:t>
      </w:r>
      <w:r w:rsidRPr="00E439C5">
        <w:rPr>
          <w:sz w:val="24"/>
          <w:szCs w:val="24"/>
        </w:rPr>
        <w:t xml:space="preserve"> the data set include any sensitive information (e.g., HIV status, psychiatric diagnosis)?</w:t>
      </w:r>
      <w:r w:rsidR="00AD6FA7" w:rsidRPr="00E439C5">
        <w:rPr>
          <w:sz w:val="24"/>
          <w:szCs w:val="24"/>
        </w:rPr>
        <w:t xml:space="preserve"> </w:t>
      </w:r>
    </w:p>
    <w:p w14:paraId="775D185D" w14:textId="6A48B7F4" w:rsidR="005E109E" w:rsidRPr="00E439C5" w:rsidRDefault="00C673E1" w:rsidP="005E109E">
      <w:pPr>
        <w:pStyle w:val="ListParagraph"/>
        <w:tabs>
          <w:tab w:val="left" w:pos="1170"/>
        </w:tabs>
        <w:ind w:left="1440"/>
        <w:rPr>
          <w:sz w:val="24"/>
          <w:szCs w:val="24"/>
        </w:rPr>
      </w:pPr>
      <w:hyperlink r:id="rId14" w:history="1">
        <w:r w:rsidR="00DB4A98" w:rsidRPr="00DB4A98">
          <w:rPr>
            <w:rStyle w:val="Hyperlink"/>
            <w:sz w:val="24"/>
            <w:szCs w:val="24"/>
            <w:bdr w:val="none" w:sz="0" w:space="0" w:color="auto" w:frame="1"/>
            <w:shd w:val="clear" w:color="auto" w:fill="FFFFFF"/>
          </w:rPr>
          <w:t>Sensitive Information</w:t>
        </w:r>
      </w:hyperlink>
      <w:r w:rsidR="00DB4A98">
        <w:rPr>
          <w:color w:val="0000FF"/>
          <w:sz w:val="24"/>
          <w:szCs w:val="24"/>
          <w:u w:val="single"/>
          <w:bdr w:val="none" w:sz="0" w:space="0" w:color="auto" w:frame="1"/>
          <w:shd w:val="clear" w:color="auto" w:fill="FFFFFF"/>
        </w:rPr>
        <w:t xml:space="preserve"> </w:t>
      </w:r>
    </w:p>
    <w:p w14:paraId="6BB4D0A2" w14:textId="77777777" w:rsidR="00B00A4F" w:rsidRPr="00E439C5" w:rsidRDefault="00B00A4F" w:rsidP="00FA3147">
      <w:pPr>
        <w:tabs>
          <w:tab w:val="left" w:pos="1170"/>
        </w:tabs>
        <w:ind w:left="1440"/>
        <w:rPr>
          <w:sz w:val="24"/>
          <w:szCs w:val="24"/>
        </w:rPr>
      </w:pPr>
    </w:p>
    <w:p w14:paraId="17C658E3" w14:textId="208A336B" w:rsidR="00AD2E42" w:rsidRPr="0060117C" w:rsidRDefault="00B00A4F" w:rsidP="00AD2E42">
      <w:pPr>
        <w:tabs>
          <w:tab w:val="left" w:pos="1170"/>
        </w:tabs>
        <w:ind w:left="1440"/>
        <w:rPr>
          <w:i/>
          <w:color w:val="0070C0"/>
          <w:sz w:val="24"/>
          <w:szCs w:val="24"/>
        </w:rPr>
      </w:pPr>
      <w:r w:rsidRPr="0060117C">
        <w:rPr>
          <w:i/>
          <w:color w:val="0070C0"/>
          <w:sz w:val="24"/>
          <w:szCs w:val="24"/>
        </w:rPr>
        <w:t xml:space="preserve">Below are specific examples </w:t>
      </w:r>
      <w:r w:rsidR="006C0247" w:rsidRPr="0060117C">
        <w:rPr>
          <w:i/>
          <w:color w:val="0070C0"/>
          <w:sz w:val="24"/>
          <w:szCs w:val="24"/>
        </w:rPr>
        <w:t xml:space="preserve">to describe the </w:t>
      </w:r>
      <w:r w:rsidRPr="0060117C">
        <w:rPr>
          <w:i/>
          <w:color w:val="0070C0"/>
          <w:sz w:val="24"/>
          <w:szCs w:val="24"/>
        </w:rPr>
        <w:t>inclusion of sensitive information:</w:t>
      </w:r>
      <w:r w:rsidR="00AD2E42" w:rsidRPr="00AD2E42">
        <w:rPr>
          <w:i/>
          <w:color w:val="0070C0"/>
          <w:sz w:val="24"/>
          <w:szCs w:val="24"/>
        </w:rPr>
        <w:t xml:space="preserve"> </w:t>
      </w:r>
      <w:r w:rsidR="00AD2E42">
        <w:rPr>
          <w:i/>
          <w:color w:val="0070C0"/>
          <w:sz w:val="24"/>
          <w:szCs w:val="24"/>
        </w:rPr>
        <w:t>(Choose one of the examples below or describe your method)</w:t>
      </w:r>
    </w:p>
    <w:p w14:paraId="12B4C3CD" w14:textId="2F4CADB2" w:rsidR="00B00A4F" w:rsidRPr="0060117C" w:rsidRDefault="00B00A4F" w:rsidP="00B00A4F">
      <w:pPr>
        <w:tabs>
          <w:tab w:val="left" w:pos="1170"/>
        </w:tabs>
        <w:rPr>
          <w:i/>
          <w:color w:val="0070C0"/>
          <w:sz w:val="24"/>
          <w:szCs w:val="24"/>
        </w:rPr>
      </w:pPr>
    </w:p>
    <w:p w14:paraId="3BC84725" w14:textId="77777777" w:rsidR="00D456A4" w:rsidRPr="00E439C5" w:rsidRDefault="00D456A4" w:rsidP="00B00A4F">
      <w:pPr>
        <w:tabs>
          <w:tab w:val="left" w:pos="1170"/>
        </w:tabs>
        <w:rPr>
          <w:i/>
          <w:color w:val="0070C0"/>
          <w:sz w:val="24"/>
          <w:szCs w:val="24"/>
        </w:rPr>
      </w:pPr>
    </w:p>
    <w:p w14:paraId="0D5E2EB6" w14:textId="70E35DB8" w:rsidR="00FA3147" w:rsidRPr="00E439C5" w:rsidRDefault="000658AF" w:rsidP="00D456A4">
      <w:pPr>
        <w:tabs>
          <w:tab w:val="left" w:pos="1170"/>
        </w:tabs>
        <w:rPr>
          <w:i/>
          <w:iCs/>
          <w:sz w:val="24"/>
          <w:szCs w:val="24"/>
        </w:rPr>
      </w:pPr>
      <w:bookmarkStart w:id="3" w:name="_Hlk77202198"/>
      <w:r>
        <w:rPr>
          <w:i/>
          <w:color w:val="0070C0"/>
          <w:sz w:val="24"/>
          <w:szCs w:val="24"/>
        </w:rPr>
        <w:tab/>
      </w:r>
      <w:r w:rsidR="00AD2E42">
        <w:rPr>
          <w:i/>
          <w:color w:val="0070C0"/>
          <w:sz w:val="24"/>
          <w:szCs w:val="24"/>
        </w:rPr>
        <w:tab/>
      </w:r>
      <w:r>
        <w:rPr>
          <w:i/>
          <w:iCs/>
          <w:sz w:val="24"/>
          <w:szCs w:val="24"/>
          <w:highlight w:val="yellow"/>
        </w:rPr>
        <w:t xml:space="preserve">Example 1 - </w:t>
      </w:r>
      <w:r w:rsidR="00FA3147" w:rsidRPr="00E439C5">
        <w:rPr>
          <w:i/>
          <w:iCs/>
          <w:sz w:val="24"/>
          <w:szCs w:val="24"/>
          <w:highlight w:val="yellow"/>
        </w:rPr>
        <w:t xml:space="preserve">The data set will or will not include </w:t>
      </w:r>
      <w:bookmarkEnd w:id="3"/>
      <w:r w:rsidR="00FA3147" w:rsidRPr="00E439C5">
        <w:rPr>
          <w:i/>
          <w:iCs/>
          <w:sz w:val="24"/>
          <w:szCs w:val="24"/>
          <w:highlight w:val="yellow"/>
        </w:rPr>
        <w:t>any sensitive information.</w:t>
      </w:r>
    </w:p>
    <w:p w14:paraId="7132AE8B" w14:textId="77777777" w:rsidR="00D456A4" w:rsidRPr="00E439C5" w:rsidRDefault="00D456A4" w:rsidP="00D456A4">
      <w:pPr>
        <w:tabs>
          <w:tab w:val="left" w:pos="1170"/>
        </w:tabs>
        <w:rPr>
          <w:i/>
          <w:iCs/>
          <w:sz w:val="24"/>
          <w:szCs w:val="24"/>
        </w:rPr>
      </w:pPr>
      <w:r w:rsidRPr="00E439C5">
        <w:rPr>
          <w:i/>
          <w:iCs/>
          <w:sz w:val="24"/>
          <w:szCs w:val="24"/>
        </w:rPr>
        <w:tab/>
      </w:r>
    </w:p>
    <w:p w14:paraId="405EEDB4" w14:textId="15F672F9" w:rsidR="00B00A4F" w:rsidRPr="00E439C5" w:rsidRDefault="000658AF" w:rsidP="00AD2E42">
      <w:pPr>
        <w:tabs>
          <w:tab w:val="left" w:pos="1170"/>
        </w:tabs>
        <w:ind w:left="1440"/>
        <w:rPr>
          <w:i/>
          <w:iCs/>
          <w:sz w:val="24"/>
          <w:szCs w:val="24"/>
          <w:highlight w:val="yellow"/>
        </w:rPr>
      </w:pPr>
      <w:r>
        <w:rPr>
          <w:i/>
          <w:iCs/>
          <w:sz w:val="24"/>
          <w:szCs w:val="24"/>
          <w:highlight w:val="yellow"/>
        </w:rPr>
        <w:lastRenderedPageBreak/>
        <w:t xml:space="preserve">Example 2 - </w:t>
      </w:r>
      <w:r w:rsidR="00B00A4F" w:rsidRPr="00E439C5">
        <w:rPr>
          <w:i/>
          <w:iCs/>
          <w:sz w:val="24"/>
          <w:szCs w:val="24"/>
          <w:highlight w:val="yellow"/>
        </w:rPr>
        <w:t>I am working with the CCDA to define which variables if any are considered to be sensitive information.  Please see attached specification document for detailed information.</w:t>
      </w:r>
    </w:p>
    <w:p w14:paraId="14D1D8C0" w14:textId="77777777" w:rsidR="00C651DD" w:rsidRPr="00E439C5" w:rsidRDefault="00C651DD" w:rsidP="00D456A4">
      <w:pPr>
        <w:tabs>
          <w:tab w:val="left" w:pos="1170"/>
        </w:tabs>
        <w:ind w:left="1080"/>
        <w:rPr>
          <w:i/>
          <w:iCs/>
          <w:sz w:val="24"/>
          <w:szCs w:val="24"/>
        </w:rPr>
      </w:pPr>
    </w:p>
    <w:p w14:paraId="517506BB" w14:textId="27493D91" w:rsidR="00C651DD" w:rsidRPr="00E439C5" w:rsidRDefault="000658AF" w:rsidP="00AD2E42">
      <w:pPr>
        <w:tabs>
          <w:tab w:val="left" w:pos="1170"/>
        </w:tabs>
        <w:ind w:left="1440"/>
        <w:rPr>
          <w:i/>
          <w:iCs/>
          <w:sz w:val="24"/>
          <w:szCs w:val="24"/>
        </w:rPr>
      </w:pPr>
      <w:r>
        <w:rPr>
          <w:i/>
          <w:iCs/>
          <w:sz w:val="24"/>
          <w:szCs w:val="24"/>
          <w:highlight w:val="yellow"/>
        </w:rPr>
        <w:t xml:space="preserve">Example </w:t>
      </w:r>
      <w:r w:rsidR="00AD2E42">
        <w:rPr>
          <w:i/>
          <w:iCs/>
          <w:sz w:val="24"/>
          <w:szCs w:val="24"/>
          <w:highlight w:val="yellow"/>
        </w:rPr>
        <w:t>3</w:t>
      </w:r>
      <w:r>
        <w:rPr>
          <w:i/>
          <w:iCs/>
          <w:sz w:val="24"/>
          <w:szCs w:val="24"/>
          <w:highlight w:val="yellow"/>
        </w:rPr>
        <w:t xml:space="preserve"> - </w:t>
      </w:r>
      <w:r w:rsidR="00C651DD" w:rsidRPr="00E439C5">
        <w:rPr>
          <w:i/>
          <w:iCs/>
          <w:sz w:val="24"/>
          <w:szCs w:val="24"/>
          <w:highlight w:val="yellow"/>
        </w:rPr>
        <w:t xml:space="preserve">Yes, the dataset will include </w:t>
      </w:r>
      <w:r w:rsidR="000E4656" w:rsidRPr="00E439C5">
        <w:rPr>
          <w:i/>
          <w:iCs/>
          <w:sz w:val="24"/>
          <w:szCs w:val="24"/>
          <w:highlight w:val="yellow"/>
        </w:rPr>
        <w:t>notes from a mental health professional or substance abuse professional/mental health, substance abuse, or HIV diagnoses/</w:t>
      </w:r>
      <w:r w:rsidR="000E4656" w:rsidRPr="00E439C5">
        <w:rPr>
          <w:sz w:val="24"/>
          <w:szCs w:val="24"/>
          <w:highlight w:val="yellow"/>
        </w:rPr>
        <w:t xml:space="preserve"> </w:t>
      </w:r>
      <w:r w:rsidR="000E4656" w:rsidRPr="00E439C5">
        <w:rPr>
          <w:i/>
          <w:iCs/>
          <w:sz w:val="24"/>
          <w:szCs w:val="24"/>
          <w:highlight w:val="yellow"/>
        </w:rPr>
        <w:t>medications used exclusively for Mental health, substance abuse, or HIV/HIV test results/ (select applicable choices)</w:t>
      </w:r>
    </w:p>
    <w:p w14:paraId="11900AA1" w14:textId="77777777" w:rsidR="00ED0C1D" w:rsidRPr="00E439C5" w:rsidRDefault="00ED0C1D" w:rsidP="00D456A4">
      <w:pPr>
        <w:rPr>
          <w:sz w:val="24"/>
          <w:szCs w:val="24"/>
        </w:rPr>
      </w:pPr>
    </w:p>
    <w:p w14:paraId="5DF47C08" w14:textId="112BD34B" w:rsidR="00AD6FA7" w:rsidRPr="00E439C5" w:rsidRDefault="005321D5" w:rsidP="00AD6FA7">
      <w:pPr>
        <w:pStyle w:val="ListParagraph"/>
        <w:numPr>
          <w:ilvl w:val="0"/>
          <w:numId w:val="37"/>
        </w:numPr>
        <w:rPr>
          <w:sz w:val="24"/>
          <w:szCs w:val="24"/>
        </w:rPr>
      </w:pPr>
      <w:r w:rsidRPr="00E439C5">
        <w:rPr>
          <w:sz w:val="24"/>
          <w:szCs w:val="24"/>
        </w:rPr>
        <w:t>Will</w:t>
      </w:r>
      <w:r w:rsidR="000C5C08">
        <w:rPr>
          <w:sz w:val="24"/>
          <w:szCs w:val="24"/>
        </w:rPr>
        <w:t>,</w:t>
      </w:r>
      <w:r w:rsidRPr="00E439C5">
        <w:rPr>
          <w:sz w:val="24"/>
          <w:szCs w:val="24"/>
        </w:rPr>
        <w:t xml:space="preserve"> the data set include any genomic data?</w:t>
      </w:r>
      <w:r w:rsidR="00AD6FA7" w:rsidRPr="00E439C5">
        <w:rPr>
          <w:sz w:val="24"/>
          <w:szCs w:val="24"/>
        </w:rPr>
        <w:t xml:space="preserve"> </w:t>
      </w:r>
    </w:p>
    <w:p w14:paraId="07472BEE" w14:textId="77777777" w:rsidR="00FA3147" w:rsidRPr="00E439C5" w:rsidRDefault="00FA3147" w:rsidP="000B1EC1">
      <w:pPr>
        <w:ind w:left="1440"/>
        <w:rPr>
          <w:i/>
          <w:iCs/>
          <w:sz w:val="24"/>
          <w:szCs w:val="24"/>
          <w:highlight w:val="yellow"/>
        </w:rPr>
      </w:pPr>
    </w:p>
    <w:p w14:paraId="506D07F3" w14:textId="77777777" w:rsidR="005321D5" w:rsidRPr="00E439C5" w:rsidRDefault="00FA3147" w:rsidP="00AD2E42">
      <w:pPr>
        <w:ind w:left="720" w:firstLine="720"/>
        <w:rPr>
          <w:i/>
          <w:iCs/>
          <w:sz w:val="24"/>
          <w:szCs w:val="24"/>
          <w:highlight w:val="yellow"/>
        </w:rPr>
      </w:pPr>
      <w:r w:rsidRPr="00E439C5">
        <w:rPr>
          <w:i/>
          <w:iCs/>
          <w:sz w:val="24"/>
          <w:szCs w:val="24"/>
          <w:highlight w:val="yellow"/>
        </w:rPr>
        <w:t>The data set will or will not include any genomic data.</w:t>
      </w:r>
    </w:p>
    <w:p w14:paraId="01D6E1DA" w14:textId="77777777" w:rsidR="00ED0C1D" w:rsidRPr="00E439C5" w:rsidRDefault="00ED0C1D" w:rsidP="00D11D0D">
      <w:pPr>
        <w:rPr>
          <w:sz w:val="24"/>
          <w:szCs w:val="24"/>
        </w:rPr>
      </w:pPr>
    </w:p>
    <w:p w14:paraId="2BA3233E" w14:textId="77777777" w:rsidR="002F6C7C" w:rsidRPr="00E439C5" w:rsidRDefault="005321D5" w:rsidP="00290688">
      <w:pPr>
        <w:numPr>
          <w:ilvl w:val="0"/>
          <w:numId w:val="37"/>
        </w:numPr>
        <w:rPr>
          <w:sz w:val="24"/>
          <w:szCs w:val="24"/>
        </w:rPr>
      </w:pPr>
      <w:r w:rsidRPr="00E439C5">
        <w:rPr>
          <w:sz w:val="24"/>
          <w:szCs w:val="24"/>
        </w:rPr>
        <w:t xml:space="preserve">Will </w:t>
      </w:r>
      <w:r w:rsidR="00137779" w:rsidRPr="00E439C5">
        <w:rPr>
          <w:sz w:val="24"/>
          <w:szCs w:val="24"/>
        </w:rPr>
        <w:t xml:space="preserve">the </w:t>
      </w:r>
      <w:r w:rsidRPr="00E439C5">
        <w:rPr>
          <w:sz w:val="24"/>
          <w:szCs w:val="24"/>
        </w:rPr>
        <w:t>data</w:t>
      </w:r>
      <w:r w:rsidR="00137779" w:rsidRPr="00E439C5">
        <w:rPr>
          <w:sz w:val="24"/>
          <w:szCs w:val="24"/>
        </w:rPr>
        <w:t xml:space="preserve"> </w:t>
      </w:r>
      <w:r w:rsidRPr="00E439C5">
        <w:rPr>
          <w:sz w:val="24"/>
          <w:szCs w:val="24"/>
        </w:rPr>
        <w:t>be used in collaborative efforts with other institutions?</w:t>
      </w:r>
      <w:r w:rsidR="00FE6C38" w:rsidRPr="00E439C5">
        <w:rPr>
          <w:sz w:val="24"/>
          <w:szCs w:val="24"/>
        </w:rPr>
        <w:t xml:space="preserve"> If yes, will data </w:t>
      </w:r>
      <w:r w:rsidR="00137779" w:rsidRPr="00E439C5">
        <w:rPr>
          <w:sz w:val="24"/>
          <w:szCs w:val="24"/>
        </w:rPr>
        <w:t xml:space="preserve">leave </w:t>
      </w:r>
      <w:r w:rsidR="00FE6C38" w:rsidRPr="00E439C5">
        <w:rPr>
          <w:sz w:val="24"/>
          <w:szCs w:val="24"/>
        </w:rPr>
        <w:t>Hopkins</w:t>
      </w:r>
      <w:r w:rsidR="00D261CC" w:rsidRPr="00E439C5">
        <w:rPr>
          <w:sz w:val="24"/>
          <w:szCs w:val="24"/>
        </w:rPr>
        <w:t>? I</w:t>
      </w:r>
      <w:r w:rsidR="00FE6C38" w:rsidRPr="00E439C5">
        <w:rPr>
          <w:sz w:val="24"/>
          <w:szCs w:val="24"/>
        </w:rPr>
        <w:t>f so</w:t>
      </w:r>
      <w:r w:rsidR="00D261CC" w:rsidRPr="00E439C5">
        <w:rPr>
          <w:sz w:val="24"/>
          <w:szCs w:val="24"/>
        </w:rPr>
        <w:t>,</w:t>
      </w:r>
      <w:r w:rsidR="00FE6C38" w:rsidRPr="00E439C5">
        <w:rPr>
          <w:sz w:val="24"/>
          <w:szCs w:val="24"/>
        </w:rPr>
        <w:t xml:space="preserve"> how will this be accomplished?</w:t>
      </w:r>
      <w:r w:rsidR="00431E02" w:rsidRPr="00E439C5">
        <w:rPr>
          <w:sz w:val="24"/>
          <w:szCs w:val="24"/>
        </w:rPr>
        <w:t xml:space="preserve"> </w:t>
      </w:r>
      <w:r w:rsidR="001D59DB" w:rsidRPr="00E439C5">
        <w:rPr>
          <w:sz w:val="24"/>
          <w:szCs w:val="24"/>
        </w:rPr>
        <w:t xml:space="preserve"> What security measures are in place for the transfer? </w:t>
      </w:r>
      <w:r w:rsidR="007D50D3" w:rsidRPr="00E439C5">
        <w:rPr>
          <w:sz w:val="24"/>
          <w:szCs w:val="24"/>
        </w:rPr>
        <w:t>(</w:t>
      </w:r>
      <w:r w:rsidR="00137779" w:rsidRPr="00E439C5">
        <w:rPr>
          <w:sz w:val="24"/>
          <w:szCs w:val="24"/>
        </w:rPr>
        <w:t>Please contact the Office of Research Administration</w:t>
      </w:r>
      <w:r w:rsidR="000E4656" w:rsidRPr="00E439C5">
        <w:rPr>
          <w:sz w:val="24"/>
          <w:szCs w:val="24"/>
        </w:rPr>
        <w:t xml:space="preserve"> (ORA)</w:t>
      </w:r>
      <w:r w:rsidR="00137779" w:rsidRPr="00E439C5">
        <w:rPr>
          <w:sz w:val="24"/>
          <w:szCs w:val="24"/>
        </w:rPr>
        <w:t xml:space="preserve"> for details related to Data Use Agreements</w:t>
      </w:r>
      <w:r w:rsidR="000E4656" w:rsidRPr="00E439C5">
        <w:rPr>
          <w:sz w:val="24"/>
          <w:szCs w:val="24"/>
        </w:rPr>
        <w:t xml:space="preserve"> (DUA)</w:t>
      </w:r>
      <w:r w:rsidR="00137779" w:rsidRPr="00E439C5">
        <w:rPr>
          <w:sz w:val="24"/>
          <w:szCs w:val="24"/>
        </w:rPr>
        <w:t xml:space="preserve">:  </w:t>
      </w:r>
      <w:hyperlink r:id="rId15" w:history="1">
        <w:r w:rsidR="002F6C7C" w:rsidRPr="00E439C5">
          <w:rPr>
            <w:rStyle w:val="Hyperlink"/>
            <w:sz w:val="24"/>
            <w:szCs w:val="24"/>
          </w:rPr>
          <w:t>https://www.hopkinsmedicine.org/research/resources/offices-policies/ora/</w:t>
        </w:r>
      </w:hyperlink>
      <w:r w:rsidR="007D50D3" w:rsidRPr="00E439C5">
        <w:rPr>
          <w:sz w:val="24"/>
          <w:szCs w:val="24"/>
        </w:rPr>
        <w:t>)</w:t>
      </w:r>
    </w:p>
    <w:p w14:paraId="2C8BBA19" w14:textId="77777777" w:rsidR="00702BCE" w:rsidRPr="00E439C5" w:rsidRDefault="00702BCE" w:rsidP="00702BCE">
      <w:pPr>
        <w:rPr>
          <w:sz w:val="24"/>
          <w:szCs w:val="24"/>
        </w:rPr>
      </w:pPr>
    </w:p>
    <w:p w14:paraId="6B54E4C3" w14:textId="75F71130" w:rsidR="007A12F4" w:rsidRPr="00E439C5" w:rsidRDefault="00702BCE" w:rsidP="00AD2E42">
      <w:pPr>
        <w:ind w:left="720" w:firstLine="720"/>
        <w:rPr>
          <w:i/>
          <w:iCs/>
          <w:sz w:val="24"/>
          <w:szCs w:val="24"/>
          <w:highlight w:val="yellow"/>
        </w:rPr>
      </w:pPr>
      <w:r w:rsidRPr="00E439C5">
        <w:rPr>
          <w:i/>
          <w:iCs/>
          <w:sz w:val="24"/>
          <w:szCs w:val="24"/>
          <w:highlight w:val="yellow"/>
        </w:rPr>
        <w:t>No, the data provisioned for this study will not leave the JHM covered entity.</w:t>
      </w:r>
    </w:p>
    <w:p w14:paraId="32D8F717" w14:textId="77777777" w:rsidR="00ED0C1D" w:rsidRPr="00E439C5" w:rsidRDefault="00ED0C1D" w:rsidP="00D11D0D">
      <w:pPr>
        <w:rPr>
          <w:sz w:val="24"/>
          <w:szCs w:val="24"/>
        </w:rPr>
      </w:pPr>
    </w:p>
    <w:p w14:paraId="488BF6B6" w14:textId="77777777" w:rsidR="00370DAF" w:rsidRPr="00E439C5" w:rsidRDefault="00370DAF" w:rsidP="00F301E0">
      <w:pPr>
        <w:numPr>
          <w:ilvl w:val="0"/>
          <w:numId w:val="37"/>
        </w:numPr>
        <w:tabs>
          <w:tab w:val="left" w:pos="1170"/>
        </w:tabs>
        <w:rPr>
          <w:sz w:val="24"/>
          <w:szCs w:val="24"/>
        </w:rPr>
      </w:pPr>
      <w:r w:rsidRPr="00E439C5">
        <w:rPr>
          <w:sz w:val="24"/>
          <w:szCs w:val="24"/>
        </w:rPr>
        <w:t>Provide an estimate of how long it will take you to complete the study, including the time for data analysis.</w:t>
      </w:r>
    </w:p>
    <w:p w14:paraId="3C84774A" w14:textId="77777777" w:rsidR="003A1E10" w:rsidRPr="00E439C5" w:rsidRDefault="003A1E10" w:rsidP="003A1E10">
      <w:pPr>
        <w:ind w:left="90"/>
        <w:rPr>
          <w:b/>
          <w:sz w:val="24"/>
          <w:szCs w:val="24"/>
        </w:rPr>
      </w:pPr>
    </w:p>
    <w:p w14:paraId="40E11D30" w14:textId="77777777" w:rsidR="001F291F" w:rsidRPr="00E439C5" w:rsidRDefault="00DE2EF4" w:rsidP="003A1E10">
      <w:pPr>
        <w:numPr>
          <w:ilvl w:val="0"/>
          <w:numId w:val="1"/>
        </w:numPr>
        <w:tabs>
          <w:tab w:val="clear" w:pos="810"/>
          <w:tab w:val="num" w:pos="720"/>
        </w:tabs>
        <w:rPr>
          <w:b/>
          <w:sz w:val="24"/>
          <w:szCs w:val="24"/>
        </w:rPr>
      </w:pPr>
      <w:r w:rsidRPr="00E439C5">
        <w:rPr>
          <w:b/>
          <w:sz w:val="24"/>
          <w:szCs w:val="24"/>
        </w:rPr>
        <w:t>Study Statistics</w:t>
      </w:r>
    </w:p>
    <w:p w14:paraId="172982F9" w14:textId="77777777" w:rsidR="001F291F" w:rsidRPr="00E439C5" w:rsidRDefault="001F291F">
      <w:pPr>
        <w:numPr>
          <w:ilvl w:val="0"/>
          <w:numId w:val="4"/>
        </w:numPr>
        <w:rPr>
          <w:sz w:val="24"/>
          <w:szCs w:val="24"/>
        </w:rPr>
      </w:pPr>
      <w:r w:rsidRPr="00E439C5">
        <w:rPr>
          <w:sz w:val="24"/>
          <w:szCs w:val="24"/>
        </w:rPr>
        <w:t>Primary outcome variable</w:t>
      </w:r>
      <w:r w:rsidR="00717DB7" w:rsidRPr="00E439C5">
        <w:rPr>
          <w:sz w:val="24"/>
          <w:szCs w:val="24"/>
        </w:rPr>
        <w:t>.</w:t>
      </w:r>
    </w:p>
    <w:p w14:paraId="2E923757" w14:textId="77777777" w:rsidR="00AD6FA7" w:rsidRPr="0060117C" w:rsidRDefault="00AD6FA7" w:rsidP="000B1EC1">
      <w:pPr>
        <w:ind w:left="1080"/>
        <w:rPr>
          <w:color w:val="0070C0"/>
          <w:sz w:val="24"/>
          <w:szCs w:val="24"/>
        </w:rPr>
      </w:pPr>
      <w:r w:rsidRPr="0060117C">
        <w:rPr>
          <w:i/>
          <w:iCs/>
          <w:color w:val="0070C0"/>
          <w:sz w:val="24"/>
          <w:szCs w:val="24"/>
        </w:rPr>
        <w:t xml:space="preserve">Describe primary outcome </w:t>
      </w:r>
    </w:p>
    <w:p w14:paraId="3A61D6E1" w14:textId="77777777" w:rsidR="00ED0C1D" w:rsidRPr="00E439C5" w:rsidRDefault="00ED0C1D" w:rsidP="00D11D0D">
      <w:pPr>
        <w:ind w:left="1080"/>
        <w:rPr>
          <w:sz w:val="24"/>
          <w:szCs w:val="24"/>
        </w:rPr>
      </w:pPr>
    </w:p>
    <w:p w14:paraId="567D3A26" w14:textId="77777777" w:rsidR="001F291F" w:rsidRPr="00E439C5" w:rsidRDefault="001F291F">
      <w:pPr>
        <w:numPr>
          <w:ilvl w:val="0"/>
          <w:numId w:val="4"/>
        </w:numPr>
        <w:rPr>
          <w:sz w:val="24"/>
          <w:szCs w:val="24"/>
        </w:rPr>
      </w:pPr>
      <w:r w:rsidRPr="00E439C5">
        <w:rPr>
          <w:sz w:val="24"/>
          <w:szCs w:val="24"/>
        </w:rPr>
        <w:t>Secondary outcome variables</w:t>
      </w:r>
      <w:r w:rsidR="00717DB7" w:rsidRPr="00E439C5">
        <w:rPr>
          <w:sz w:val="24"/>
          <w:szCs w:val="24"/>
        </w:rPr>
        <w:t>.</w:t>
      </w:r>
    </w:p>
    <w:p w14:paraId="1D2C976D" w14:textId="77777777" w:rsidR="00AD6FA7" w:rsidRPr="0060117C" w:rsidRDefault="00AD6FA7" w:rsidP="000B1EC1">
      <w:pPr>
        <w:pStyle w:val="ListParagraph"/>
        <w:ind w:left="1080"/>
        <w:rPr>
          <w:color w:val="0070C0"/>
          <w:sz w:val="24"/>
          <w:szCs w:val="24"/>
        </w:rPr>
      </w:pPr>
      <w:r w:rsidRPr="0060117C">
        <w:rPr>
          <w:i/>
          <w:iCs/>
          <w:color w:val="0070C0"/>
          <w:sz w:val="24"/>
          <w:szCs w:val="24"/>
        </w:rPr>
        <w:t>Describe secondary outcomes if applicable</w:t>
      </w:r>
      <w:r w:rsidRPr="0060117C">
        <w:rPr>
          <w:color w:val="0070C0"/>
          <w:sz w:val="24"/>
          <w:szCs w:val="24"/>
        </w:rPr>
        <w:t xml:space="preserve">. </w:t>
      </w:r>
    </w:p>
    <w:p w14:paraId="52B9FF59" w14:textId="77777777" w:rsidR="00ED0C1D" w:rsidRPr="00E439C5" w:rsidRDefault="00ED0C1D" w:rsidP="000B1EC1">
      <w:pPr>
        <w:ind w:left="1080"/>
        <w:rPr>
          <w:sz w:val="24"/>
          <w:szCs w:val="24"/>
        </w:rPr>
      </w:pPr>
    </w:p>
    <w:p w14:paraId="4485CF80" w14:textId="5FA8AE43" w:rsidR="001F291F" w:rsidRPr="00E439C5" w:rsidRDefault="000C5C08">
      <w:pPr>
        <w:numPr>
          <w:ilvl w:val="0"/>
          <w:numId w:val="4"/>
        </w:numPr>
        <w:rPr>
          <w:sz w:val="24"/>
          <w:szCs w:val="24"/>
        </w:rPr>
      </w:pPr>
      <w:r>
        <w:rPr>
          <w:sz w:val="24"/>
          <w:szCs w:val="24"/>
        </w:rPr>
        <w:t>A s</w:t>
      </w:r>
      <w:r w:rsidRPr="00E439C5">
        <w:rPr>
          <w:sz w:val="24"/>
          <w:szCs w:val="24"/>
        </w:rPr>
        <w:t xml:space="preserve">tatistical </w:t>
      </w:r>
      <w:r w:rsidR="001F291F" w:rsidRPr="00E439C5">
        <w:rPr>
          <w:sz w:val="24"/>
          <w:szCs w:val="24"/>
        </w:rPr>
        <w:t xml:space="preserve">plan including sample size justification and </w:t>
      </w:r>
      <w:r w:rsidR="0072182E" w:rsidRPr="00E439C5">
        <w:rPr>
          <w:sz w:val="24"/>
          <w:szCs w:val="24"/>
        </w:rPr>
        <w:t xml:space="preserve">any plans for </w:t>
      </w:r>
      <w:r w:rsidR="001F291F" w:rsidRPr="00E439C5">
        <w:rPr>
          <w:sz w:val="24"/>
          <w:szCs w:val="24"/>
        </w:rPr>
        <w:t>inte</w:t>
      </w:r>
      <w:r w:rsidR="00717DB7" w:rsidRPr="00E439C5">
        <w:rPr>
          <w:sz w:val="24"/>
          <w:szCs w:val="24"/>
        </w:rPr>
        <w:t>rim data analysis.</w:t>
      </w:r>
      <w:r w:rsidR="00464F7F" w:rsidRPr="00E439C5">
        <w:rPr>
          <w:sz w:val="24"/>
          <w:szCs w:val="24"/>
        </w:rPr>
        <w:t xml:space="preserve"> </w:t>
      </w:r>
    </w:p>
    <w:p w14:paraId="3E2891C7" w14:textId="77777777" w:rsidR="00ED0C1D" w:rsidRPr="00E439C5" w:rsidRDefault="00ED0C1D" w:rsidP="00E439C5">
      <w:pPr>
        <w:rPr>
          <w:b/>
          <w:sz w:val="24"/>
          <w:szCs w:val="24"/>
        </w:rPr>
      </w:pPr>
    </w:p>
    <w:p w14:paraId="356D6186" w14:textId="77777777" w:rsidR="001F291F" w:rsidRPr="00E439C5" w:rsidRDefault="001F291F" w:rsidP="00165DF6">
      <w:pPr>
        <w:numPr>
          <w:ilvl w:val="0"/>
          <w:numId w:val="1"/>
        </w:numPr>
        <w:tabs>
          <w:tab w:val="clear" w:pos="810"/>
          <w:tab w:val="num" w:pos="720"/>
        </w:tabs>
        <w:rPr>
          <w:b/>
          <w:sz w:val="24"/>
          <w:szCs w:val="24"/>
        </w:rPr>
      </w:pPr>
      <w:r w:rsidRPr="00E439C5">
        <w:rPr>
          <w:b/>
          <w:sz w:val="24"/>
          <w:szCs w:val="24"/>
        </w:rPr>
        <w:t>Risks</w:t>
      </w:r>
    </w:p>
    <w:p w14:paraId="4043308A" w14:textId="77777777" w:rsidR="00D8165D" w:rsidRPr="00E439C5" w:rsidRDefault="00D8165D" w:rsidP="00C57803">
      <w:pPr>
        <w:numPr>
          <w:ilvl w:val="0"/>
          <w:numId w:val="6"/>
        </w:numPr>
        <w:rPr>
          <w:sz w:val="24"/>
          <w:szCs w:val="24"/>
        </w:rPr>
      </w:pPr>
      <w:r w:rsidRPr="00E439C5">
        <w:rPr>
          <w:sz w:val="24"/>
          <w:szCs w:val="24"/>
        </w:rPr>
        <w:t>Address the risk of loss of confidentiality.</w:t>
      </w:r>
    </w:p>
    <w:p w14:paraId="6CA9F652" w14:textId="54575638" w:rsidR="00ED0C1D" w:rsidRPr="0060117C" w:rsidRDefault="00C57803" w:rsidP="006348EE">
      <w:pPr>
        <w:ind w:left="1080"/>
        <w:rPr>
          <w:i/>
          <w:iCs/>
          <w:color w:val="0070C0"/>
          <w:sz w:val="24"/>
          <w:szCs w:val="24"/>
          <w:shd w:val="clear" w:color="auto" w:fill="FFFFFF"/>
        </w:rPr>
      </w:pPr>
      <w:r w:rsidRPr="0060117C">
        <w:rPr>
          <w:i/>
          <w:iCs/>
          <w:color w:val="0070C0"/>
          <w:sz w:val="24"/>
          <w:szCs w:val="24"/>
          <w:shd w:val="clear" w:color="auto" w:fill="FFFFFF"/>
        </w:rPr>
        <w:t>Risks include loss of confidentiality if there were a lapse in security</w:t>
      </w:r>
      <w:r w:rsidR="006C0247" w:rsidRPr="0060117C">
        <w:rPr>
          <w:i/>
          <w:iCs/>
          <w:color w:val="0070C0"/>
          <w:sz w:val="24"/>
          <w:szCs w:val="24"/>
          <w:shd w:val="clear" w:color="auto" w:fill="FFFFFF"/>
        </w:rPr>
        <w:t xml:space="preserve"> practices. Include</w:t>
      </w:r>
      <w:r w:rsidR="00EA520F" w:rsidRPr="0060117C">
        <w:rPr>
          <w:i/>
          <w:iCs/>
          <w:color w:val="0070C0"/>
          <w:sz w:val="24"/>
          <w:szCs w:val="24"/>
          <w:shd w:val="clear" w:color="auto" w:fill="FFFFFF"/>
        </w:rPr>
        <w:t xml:space="preserve">d below is a sample of </w:t>
      </w:r>
      <w:r w:rsidR="006C0247" w:rsidRPr="0060117C">
        <w:rPr>
          <w:i/>
          <w:iCs/>
          <w:color w:val="0070C0"/>
          <w:sz w:val="24"/>
          <w:szCs w:val="24"/>
          <w:shd w:val="clear" w:color="auto" w:fill="FFFFFF"/>
        </w:rPr>
        <w:t>a description of the risk of loss of confidentiality.</w:t>
      </w:r>
      <w:r w:rsidRPr="0060117C">
        <w:rPr>
          <w:i/>
          <w:iCs/>
          <w:color w:val="0070C0"/>
          <w:sz w:val="24"/>
          <w:szCs w:val="24"/>
          <w:shd w:val="clear" w:color="auto" w:fill="FFFFFF"/>
        </w:rPr>
        <w:t xml:space="preserve">  </w:t>
      </w:r>
    </w:p>
    <w:p w14:paraId="4E587A5D" w14:textId="23889228" w:rsidR="00EA520F" w:rsidRPr="0060117C" w:rsidRDefault="00774FF8" w:rsidP="006348EE">
      <w:pPr>
        <w:ind w:left="1080"/>
        <w:rPr>
          <w:i/>
          <w:iCs/>
          <w:color w:val="0070C0"/>
          <w:sz w:val="24"/>
          <w:szCs w:val="24"/>
        </w:rPr>
      </w:pPr>
      <w:r w:rsidRPr="00030674">
        <w:rPr>
          <w:i/>
          <w:iCs/>
          <w:color w:val="0070C0"/>
          <w:sz w:val="24"/>
          <w:szCs w:val="24"/>
          <w:highlight w:val="yellow"/>
          <w:shd w:val="clear" w:color="auto" w:fill="FFFFFF"/>
        </w:rPr>
        <w:t xml:space="preserve">Despite efforts to secure the data, there is a risk of loss of confidentiality should an accidental breach occur. We will make our best efforts to minimize this risk using the mitigation strategies outlined below. </w:t>
      </w:r>
    </w:p>
    <w:p w14:paraId="2542630F" w14:textId="77777777" w:rsidR="00EA520F" w:rsidRPr="00E439C5" w:rsidRDefault="00EA520F" w:rsidP="00475A0D">
      <w:pPr>
        <w:ind w:left="720"/>
        <w:rPr>
          <w:i/>
          <w:iCs/>
          <w:color w:val="0070C0"/>
          <w:sz w:val="24"/>
          <w:szCs w:val="24"/>
          <w:shd w:val="clear" w:color="auto" w:fill="FFFFFF"/>
        </w:rPr>
      </w:pPr>
    </w:p>
    <w:p w14:paraId="0914FAC9" w14:textId="77777777" w:rsidR="00ED0C1D" w:rsidRPr="00E439C5" w:rsidRDefault="00D8165D" w:rsidP="006348EE">
      <w:pPr>
        <w:numPr>
          <w:ilvl w:val="0"/>
          <w:numId w:val="6"/>
        </w:numPr>
        <w:rPr>
          <w:sz w:val="24"/>
          <w:szCs w:val="24"/>
        </w:rPr>
      </w:pPr>
      <w:r w:rsidRPr="00E439C5">
        <w:rPr>
          <w:sz w:val="24"/>
          <w:szCs w:val="24"/>
        </w:rPr>
        <w:t>Discuss the steps you are taking to minimize</w:t>
      </w:r>
      <w:r w:rsidR="002B5285" w:rsidRPr="00E439C5">
        <w:rPr>
          <w:sz w:val="24"/>
          <w:szCs w:val="24"/>
        </w:rPr>
        <w:t xml:space="preserve"> this risk.</w:t>
      </w:r>
    </w:p>
    <w:p w14:paraId="04E5B702" w14:textId="2F45C8FD" w:rsidR="00C57803" w:rsidRPr="00E439C5" w:rsidRDefault="00C57803" w:rsidP="00C57803">
      <w:pPr>
        <w:ind w:left="1080"/>
        <w:rPr>
          <w:i/>
          <w:iCs/>
          <w:sz w:val="24"/>
          <w:szCs w:val="24"/>
        </w:rPr>
      </w:pPr>
      <w:r w:rsidRPr="00E439C5">
        <w:rPr>
          <w:i/>
          <w:iCs/>
          <w:color w:val="222222"/>
          <w:sz w:val="24"/>
          <w:szCs w:val="24"/>
          <w:highlight w:val="yellow"/>
          <w:shd w:val="clear" w:color="auto" w:fill="FFFFFF"/>
        </w:rPr>
        <w:t xml:space="preserve">We will follow all Federal and state laws and Johns Hopkins policies regarding patient privacy and HIPAA.  All study team members have completed all clinical training modules and research modules regarding patient privacy and </w:t>
      </w:r>
      <w:r w:rsidRPr="00E439C5">
        <w:rPr>
          <w:i/>
          <w:iCs/>
          <w:color w:val="222222"/>
          <w:sz w:val="24"/>
          <w:szCs w:val="24"/>
          <w:highlight w:val="yellow"/>
          <w:shd w:val="clear" w:color="auto" w:fill="FFFFFF"/>
        </w:rPr>
        <w:lastRenderedPageBreak/>
        <w:t>HIPAA. </w:t>
      </w:r>
      <w:r w:rsidR="00ED16F1" w:rsidRPr="00E439C5">
        <w:rPr>
          <w:i/>
          <w:iCs/>
          <w:color w:val="222222"/>
          <w:sz w:val="24"/>
          <w:szCs w:val="24"/>
          <w:highlight w:val="yellow"/>
          <w:shd w:val="clear" w:color="auto" w:fill="FFFFFF"/>
        </w:rPr>
        <w:t xml:space="preserve">Students of JHU schools outside the JHM covered entity will complete HIPAA training as required by the </w:t>
      </w:r>
      <w:hyperlink r:id="rId16" w:history="1">
        <w:r w:rsidR="00ED16F1" w:rsidRPr="00E439C5">
          <w:rPr>
            <w:rStyle w:val="Hyperlink"/>
            <w:i/>
            <w:iCs/>
            <w:sz w:val="24"/>
            <w:szCs w:val="24"/>
            <w:highlight w:val="yellow"/>
            <w:shd w:val="clear" w:color="auto" w:fill="FFFFFF"/>
          </w:rPr>
          <w:t>Privacy Office</w:t>
        </w:r>
      </w:hyperlink>
      <w:r w:rsidR="00ED16F1" w:rsidRPr="00E439C5">
        <w:rPr>
          <w:i/>
          <w:iCs/>
          <w:color w:val="222222"/>
          <w:sz w:val="24"/>
          <w:szCs w:val="24"/>
          <w:highlight w:val="yellow"/>
          <w:shd w:val="clear" w:color="auto" w:fill="FFFFFF"/>
        </w:rPr>
        <w:t>.</w:t>
      </w:r>
      <w:r w:rsidRPr="00E439C5">
        <w:rPr>
          <w:i/>
          <w:iCs/>
          <w:color w:val="222222"/>
          <w:sz w:val="24"/>
          <w:szCs w:val="24"/>
          <w:highlight w:val="yellow"/>
          <w:shd w:val="clear" w:color="auto" w:fill="FFFFFF"/>
        </w:rPr>
        <w:t xml:space="preserve"> The data will exist only on the </w:t>
      </w:r>
      <w:r w:rsidR="00D56F8A">
        <w:rPr>
          <w:i/>
          <w:iCs/>
          <w:color w:val="222222"/>
          <w:sz w:val="24"/>
          <w:szCs w:val="24"/>
          <w:highlight w:val="yellow"/>
          <w:shd w:val="clear" w:color="auto" w:fill="FFFFFF"/>
        </w:rPr>
        <w:t>P</w:t>
      </w:r>
      <w:r w:rsidRPr="00E439C5">
        <w:rPr>
          <w:i/>
          <w:iCs/>
          <w:color w:val="222222"/>
          <w:sz w:val="24"/>
          <w:szCs w:val="24"/>
          <w:highlight w:val="yellow"/>
          <w:shd w:val="clear" w:color="auto" w:fill="FFFFFF"/>
        </w:rPr>
        <w:t xml:space="preserve">recision </w:t>
      </w:r>
      <w:r w:rsidR="00D56F8A">
        <w:rPr>
          <w:i/>
          <w:iCs/>
          <w:color w:val="222222"/>
          <w:sz w:val="24"/>
          <w:szCs w:val="24"/>
          <w:highlight w:val="yellow"/>
          <w:shd w:val="clear" w:color="auto" w:fill="FFFFFF"/>
        </w:rPr>
        <w:t>M</w:t>
      </w:r>
      <w:r w:rsidRPr="00E439C5">
        <w:rPr>
          <w:i/>
          <w:iCs/>
          <w:color w:val="222222"/>
          <w:sz w:val="24"/>
          <w:szCs w:val="24"/>
          <w:highlight w:val="yellow"/>
          <w:shd w:val="clear" w:color="auto" w:fill="FFFFFF"/>
        </w:rPr>
        <w:t xml:space="preserve">edicine </w:t>
      </w:r>
      <w:r w:rsidR="00D56F8A">
        <w:rPr>
          <w:i/>
          <w:iCs/>
          <w:color w:val="222222"/>
          <w:sz w:val="24"/>
          <w:szCs w:val="24"/>
          <w:highlight w:val="yellow"/>
          <w:shd w:val="clear" w:color="auto" w:fill="FFFFFF"/>
        </w:rPr>
        <w:t>P</w:t>
      </w:r>
      <w:r w:rsidRPr="00E439C5">
        <w:rPr>
          <w:i/>
          <w:iCs/>
          <w:color w:val="222222"/>
          <w:sz w:val="24"/>
          <w:szCs w:val="24"/>
          <w:highlight w:val="yellow"/>
          <w:shd w:val="clear" w:color="auto" w:fill="FFFFFF"/>
        </w:rPr>
        <w:t>latform</w:t>
      </w:r>
      <w:r w:rsidR="00475A0D" w:rsidRPr="00E439C5">
        <w:rPr>
          <w:i/>
          <w:iCs/>
          <w:color w:val="222222"/>
          <w:sz w:val="24"/>
          <w:szCs w:val="24"/>
          <w:highlight w:val="yellow"/>
          <w:shd w:val="clear" w:color="auto" w:fill="FFFFFF"/>
        </w:rPr>
        <w:t xml:space="preserve">. </w:t>
      </w:r>
      <w:r w:rsidRPr="00E439C5">
        <w:rPr>
          <w:i/>
          <w:iCs/>
          <w:color w:val="222222"/>
          <w:sz w:val="24"/>
          <w:szCs w:val="24"/>
          <w:highlight w:val="yellow"/>
          <w:shd w:val="clear" w:color="auto" w:fill="FFFFFF"/>
        </w:rPr>
        <w:t xml:space="preserve">Please refer to section 6.b of </w:t>
      </w:r>
      <w:r w:rsidR="000C5C08">
        <w:rPr>
          <w:i/>
          <w:iCs/>
          <w:color w:val="222222"/>
          <w:sz w:val="24"/>
          <w:szCs w:val="24"/>
          <w:highlight w:val="yellow"/>
          <w:shd w:val="clear" w:color="auto" w:fill="FFFFFF"/>
        </w:rPr>
        <w:t xml:space="preserve">the </w:t>
      </w:r>
      <w:r w:rsidRPr="00E439C5">
        <w:rPr>
          <w:i/>
          <w:iCs/>
          <w:color w:val="222222"/>
          <w:sz w:val="24"/>
          <w:szCs w:val="24"/>
          <w:highlight w:val="yellow"/>
          <w:shd w:val="clear" w:color="auto" w:fill="FFFFFF"/>
        </w:rPr>
        <w:t>PMAP umbrella protocol (IRB123456789) for a description of risk minimization</w:t>
      </w:r>
      <w:r w:rsidRPr="00E439C5">
        <w:rPr>
          <w:i/>
          <w:iCs/>
          <w:color w:val="222222"/>
          <w:sz w:val="24"/>
          <w:szCs w:val="24"/>
          <w:shd w:val="clear" w:color="auto" w:fill="FFFFFF"/>
        </w:rPr>
        <w:t>.</w:t>
      </w:r>
    </w:p>
    <w:p w14:paraId="7BAA6DDD" w14:textId="77777777" w:rsidR="001F291F" w:rsidRPr="00E439C5" w:rsidRDefault="001F291F" w:rsidP="00D11D0D">
      <w:pPr>
        <w:rPr>
          <w:sz w:val="24"/>
          <w:szCs w:val="24"/>
        </w:rPr>
      </w:pPr>
    </w:p>
    <w:p w14:paraId="5445A295" w14:textId="77777777" w:rsidR="002B5285" w:rsidRPr="00E439C5" w:rsidRDefault="002B5285" w:rsidP="00D8165D">
      <w:pPr>
        <w:numPr>
          <w:ilvl w:val="0"/>
          <w:numId w:val="6"/>
        </w:numPr>
        <w:rPr>
          <w:sz w:val="24"/>
          <w:szCs w:val="24"/>
        </w:rPr>
      </w:pPr>
      <w:r w:rsidRPr="00E439C5">
        <w:rPr>
          <w:sz w:val="24"/>
          <w:szCs w:val="24"/>
        </w:rPr>
        <w:t>Identify whether there are any additional risks and how you will minimize these risks.</w:t>
      </w:r>
    </w:p>
    <w:p w14:paraId="218E7F87" w14:textId="77777777" w:rsidR="00475A0D" w:rsidRPr="00E439C5" w:rsidRDefault="00475A0D" w:rsidP="000B1EC1">
      <w:pPr>
        <w:ind w:left="1080"/>
        <w:rPr>
          <w:i/>
          <w:iCs/>
          <w:sz w:val="24"/>
          <w:szCs w:val="24"/>
        </w:rPr>
      </w:pPr>
    </w:p>
    <w:p w14:paraId="34E72F1F" w14:textId="224BD10F" w:rsidR="006348EE" w:rsidRPr="00E439C5" w:rsidRDefault="00D8165D" w:rsidP="006348EE">
      <w:pPr>
        <w:numPr>
          <w:ilvl w:val="0"/>
          <w:numId w:val="6"/>
        </w:numPr>
        <w:rPr>
          <w:sz w:val="24"/>
          <w:szCs w:val="24"/>
        </w:rPr>
      </w:pPr>
      <w:r w:rsidRPr="00E439C5">
        <w:rPr>
          <w:sz w:val="24"/>
          <w:szCs w:val="24"/>
        </w:rPr>
        <w:t xml:space="preserve">Discuss your plan </w:t>
      </w:r>
      <w:r w:rsidR="001F291F" w:rsidRPr="00E439C5">
        <w:rPr>
          <w:sz w:val="24"/>
          <w:szCs w:val="24"/>
        </w:rPr>
        <w:t>for reporting unanticipated problems or study deviations</w:t>
      </w:r>
      <w:r w:rsidR="00182AB2" w:rsidRPr="00E439C5">
        <w:rPr>
          <w:sz w:val="24"/>
          <w:szCs w:val="24"/>
        </w:rPr>
        <w:t>.</w:t>
      </w:r>
    </w:p>
    <w:p w14:paraId="34E59E73" w14:textId="77777777" w:rsidR="006348EE" w:rsidRPr="00E439C5" w:rsidRDefault="006348EE" w:rsidP="006348EE">
      <w:pPr>
        <w:ind w:left="1080"/>
        <w:rPr>
          <w:sz w:val="24"/>
          <w:szCs w:val="24"/>
        </w:rPr>
      </w:pPr>
      <w:r w:rsidRPr="00E439C5">
        <w:rPr>
          <w:i/>
          <w:iCs/>
          <w:color w:val="222222"/>
          <w:sz w:val="24"/>
          <w:szCs w:val="24"/>
          <w:highlight w:val="yellow"/>
          <w:shd w:val="clear" w:color="auto" w:fill="FFFFFF"/>
        </w:rPr>
        <w:t>Unanticipated problems or study deviations will be reported to the IRB within 10 days of the PI becoming aware of such problems or deviations in accordance with the IRB policy on prompt reporting.</w:t>
      </w:r>
    </w:p>
    <w:p w14:paraId="5105DAD5" w14:textId="77777777" w:rsidR="00467181" w:rsidRPr="00E439C5" w:rsidRDefault="00467181" w:rsidP="00D11D0D">
      <w:pPr>
        <w:tabs>
          <w:tab w:val="left" w:pos="9000"/>
        </w:tabs>
        <w:rPr>
          <w:sz w:val="24"/>
          <w:szCs w:val="24"/>
        </w:rPr>
      </w:pPr>
    </w:p>
    <w:p w14:paraId="2EA93365" w14:textId="77777777" w:rsidR="00A56ED4" w:rsidRPr="00E439C5" w:rsidRDefault="00431635" w:rsidP="007150E4">
      <w:pPr>
        <w:numPr>
          <w:ilvl w:val="0"/>
          <w:numId w:val="1"/>
        </w:numPr>
        <w:tabs>
          <w:tab w:val="left" w:pos="9000"/>
        </w:tabs>
        <w:rPr>
          <w:sz w:val="24"/>
          <w:szCs w:val="24"/>
        </w:rPr>
      </w:pPr>
      <w:r w:rsidRPr="00E439C5">
        <w:rPr>
          <w:b/>
          <w:sz w:val="24"/>
          <w:szCs w:val="24"/>
        </w:rPr>
        <w:t xml:space="preserve">Requested Variables </w:t>
      </w:r>
      <w:r w:rsidRPr="00E439C5">
        <w:rPr>
          <w:sz w:val="24"/>
          <w:szCs w:val="24"/>
        </w:rPr>
        <w:t>(Upload your data collection form in Section 20, Q 2 of the application</w:t>
      </w:r>
      <w:r w:rsidR="004962C3" w:rsidRPr="00E439C5">
        <w:rPr>
          <w:sz w:val="24"/>
          <w:szCs w:val="24"/>
        </w:rPr>
        <w:t>.</w:t>
      </w:r>
      <w:r w:rsidR="007150E4" w:rsidRPr="00E439C5">
        <w:rPr>
          <w:sz w:val="24"/>
          <w:szCs w:val="24"/>
        </w:rPr>
        <w:t xml:space="preserve"> </w:t>
      </w:r>
      <w:r w:rsidR="00A56ED4" w:rsidRPr="00E439C5">
        <w:rPr>
          <w:sz w:val="24"/>
          <w:szCs w:val="24"/>
        </w:rPr>
        <w:t>Do not use general terms, i.e. medical history. Be specific about what you plan to collect and indicate any coding scheme that will be used, e.g.  yes/no.</w:t>
      </w:r>
      <w:r w:rsidR="007150E4" w:rsidRPr="00E439C5">
        <w:rPr>
          <w:sz w:val="24"/>
          <w:szCs w:val="24"/>
        </w:rPr>
        <w:t>)</w:t>
      </w:r>
    </w:p>
    <w:p w14:paraId="2C25700D" w14:textId="77777777" w:rsidR="00F5662B" w:rsidRPr="00E439C5" w:rsidRDefault="00F5662B" w:rsidP="009C35EC">
      <w:pPr>
        <w:pStyle w:val="ListParagraph"/>
        <w:rPr>
          <w:sz w:val="24"/>
          <w:szCs w:val="24"/>
        </w:rPr>
      </w:pPr>
    </w:p>
    <w:p w14:paraId="33486BB4" w14:textId="77777777" w:rsidR="00FA446A" w:rsidRPr="00E439C5" w:rsidRDefault="00F5662B" w:rsidP="005958C3">
      <w:pPr>
        <w:numPr>
          <w:ilvl w:val="0"/>
          <w:numId w:val="1"/>
        </w:numPr>
        <w:tabs>
          <w:tab w:val="left" w:pos="9000"/>
        </w:tabs>
        <w:rPr>
          <w:b/>
          <w:sz w:val="24"/>
          <w:szCs w:val="24"/>
        </w:rPr>
      </w:pPr>
      <w:r w:rsidRPr="00E439C5">
        <w:rPr>
          <w:b/>
          <w:sz w:val="24"/>
          <w:szCs w:val="24"/>
        </w:rPr>
        <w:t>Transfer</w:t>
      </w:r>
      <w:r w:rsidR="00B25C0B" w:rsidRPr="00E439C5">
        <w:rPr>
          <w:b/>
          <w:sz w:val="24"/>
          <w:szCs w:val="24"/>
        </w:rPr>
        <w:t xml:space="preserve"> of Materials</w:t>
      </w:r>
      <w:r w:rsidR="00172FA6" w:rsidRPr="00E439C5">
        <w:rPr>
          <w:b/>
          <w:sz w:val="24"/>
          <w:szCs w:val="24"/>
        </w:rPr>
        <w:t xml:space="preserve">  </w:t>
      </w:r>
    </w:p>
    <w:p w14:paraId="7C58AF14" w14:textId="4700DB0C" w:rsidR="00FA446A" w:rsidRPr="00E439C5" w:rsidRDefault="00FA446A" w:rsidP="002C520E">
      <w:pPr>
        <w:ind w:left="810"/>
        <w:rPr>
          <w:color w:val="1F497D"/>
          <w:sz w:val="24"/>
          <w:szCs w:val="24"/>
        </w:rPr>
      </w:pPr>
      <w:r w:rsidRPr="00E439C5">
        <w:rPr>
          <w:sz w:val="24"/>
          <w:szCs w:val="24"/>
        </w:rPr>
        <w:t xml:space="preserve">Transfer of biospecimens from Johns Hopkins to another organization for research purposes and receipt of biospecimens from an outside organization for your research must adhere to JHU policies for material transfer </w:t>
      </w:r>
      <w:r w:rsidR="007D50D3" w:rsidRPr="00E439C5">
        <w:rPr>
          <w:sz w:val="24"/>
          <w:szCs w:val="24"/>
        </w:rPr>
        <w:t>(</w:t>
      </w:r>
      <w:hyperlink r:id="rId17" w:history="1">
        <w:r w:rsidR="00F43EAF" w:rsidRPr="00E439C5">
          <w:rPr>
            <w:rStyle w:val="Hyperlink"/>
            <w:sz w:val="24"/>
            <w:szCs w:val="24"/>
          </w:rPr>
          <w:t>https://ventures.jhu.edu/faculty-inventors/forms-policies/</w:t>
        </w:r>
      </w:hyperlink>
      <w:r w:rsidR="007D50D3" w:rsidRPr="00E439C5">
        <w:rPr>
          <w:sz w:val="24"/>
          <w:szCs w:val="24"/>
        </w:rPr>
        <w:t>)</w:t>
      </w:r>
      <w:r w:rsidR="002D69D6" w:rsidRPr="00E439C5">
        <w:rPr>
          <w:sz w:val="24"/>
          <w:szCs w:val="24"/>
        </w:rPr>
        <w:t xml:space="preserve"> </w:t>
      </w:r>
      <w:r w:rsidRPr="00E439C5">
        <w:rPr>
          <w:sz w:val="24"/>
          <w:szCs w:val="24"/>
        </w:rPr>
        <w:t xml:space="preserve">and biospecimen transfer </w:t>
      </w:r>
      <w:r w:rsidR="007D50D3" w:rsidRPr="00E439C5">
        <w:rPr>
          <w:sz w:val="24"/>
          <w:szCs w:val="24"/>
        </w:rPr>
        <w:t>(</w:t>
      </w:r>
      <w:hyperlink r:id="rId18" w:history="1">
        <w:r w:rsidRPr="00E439C5">
          <w:rPr>
            <w:rStyle w:val="Hyperlink"/>
            <w:sz w:val="24"/>
            <w:szCs w:val="24"/>
          </w:rPr>
          <w:t>https://hpo.johnshopkins.edu/enterprise/policies/176/39187/policy_39187.pdf?_=0.622324232879</w:t>
        </w:r>
      </w:hyperlink>
      <w:r w:rsidR="007D50D3" w:rsidRPr="00E439C5">
        <w:rPr>
          <w:color w:val="1F497D"/>
          <w:sz w:val="24"/>
          <w:szCs w:val="24"/>
        </w:rPr>
        <w:t>)</w:t>
      </w:r>
      <w:r w:rsidRPr="00E439C5">
        <w:rPr>
          <w:color w:val="1F497D"/>
          <w:sz w:val="24"/>
          <w:szCs w:val="24"/>
        </w:rPr>
        <w:t xml:space="preserve">. </w:t>
      </w:r>
    </w:p>
    <w:p w14:paraId="06EB3194" w14:textId="77777777" w:rsidR="005E109E" w:rsidRPr="00E439C5" w:rsidRDefault="005E109E" w:rsidP="002C520E">
      <w:pPr>
        <w:ind w:left="810"/>
        <w:rPr>
          <w:color w:val="1F497D"/>
          <w:sz w:val="24"/>
          <w:szCs w:val="24"/>
        </w:rPr>
      </w:pPr>
    </w:p>
    <w:p w14:paraId="71419889" w14:textId="6881A1F6" w:rsidR="00C57803" w:rsidRPr="00E439C5" w:rsidRDefault="00C57803" w:rsidP="002C520E">
      <w:pPr>
        <w:ind w:left="810"/>
        <w:rPr>
          <w:i/>
          <w:iCs/>
          <w:color w:val="1F497D"/>
          <w:sz w:val="24"/>
          <w:szCs w:val="24"/>
        </w:rPr>
      </w:pPr>
      <w:r w:rsidRPr="00E439C5">
        <w:rPr>
          <w:i/>
          <w:iCs/>
          <w:sz w:val="24"/>
          <w:szCs w:val="24"/>
          <w:highlight w:val="yellow"/>
        </w:rPr>
        <w:t xml:space="preserve">N/A </w:t>
      </w:r>
      <w:r w:rsidRPr="0060117C">
        <w:rPr>
          <w:i/>
          <w:iCs/>
          <w:color w:val="0070C0"/>
          <w:sz w:val="24"/>
          <w:szCs w:val="24"/>
        </w:rPr>
        <w:t xml:space="preserve">This </w:t>
      </w:r>
      <w:r w:rsidR="005735F7" w:rsidRPr="0060117C">
        <w:rPr>
          <w:i/>
          <w:iCs/>
          <w:color w:val="0070C0"/>
          <w:sz w:val="24"/>
          <w:szCs w:val="24"/>
        </w:rPr>
        <w:t xml:space="preserve">instructional </w:t>
      </w:r>
      <w:r w:rsidRPr="0060117C">
        <w:rPr>
          <w:i/>
          <w:iCs/>
          <w:color w:val="0070C0"/>
          <w:sz w:val="24"/>
          <w:szCs w:val="24"/>
        </w:rPr>
        <w:t xml:space="preserve">template is to be used for </w:t>
      </w:r>
      <w:r w:rsidR="005735F7" w:rsidRPr="0060117C">
        <w:rPr>
          <w:i/>
          <w:iCs/>
          <w:color w:val="0070C0"/>
          <w:sz w:val="24"/>
          <w:szCs w:val="24"/>
        </w:rPr>
        <w:t>studies that involve the secondary use of data only.</w:t>
      </w:r>
      <w:r w:rsidRPr="0060117C">
        <w:rPr>
          <w:i/>
          <w:iCs/>
          <w:color w:val="0070C0"/>
          <w:sz w:val="24"/>
          <w:szCs w:val="24"/>
        </w:rPr>
        <w:t xml:space="preserve"> </w:t>
      </w:r>
    </w:p>
    <w:p w14:paraId="7C85ACC9" w14:textId="77777777" w:rsidR="00567E9C" w:rsidRPr="00E439C5" w:rsidRDefault="00567E9C" w:rsidP="009C35EC">
      <w:pPr>
        <w:ind w:left="90"/>
        <w:rPr>
          <w:color w:val="1F497D"/>
          <w:sz w:val="24"/>
          <w:szCs w:val="24"/>
        </w:rPr>
      </w:pPr>
    </w:p>
    <w:p w14:paraId="2F42A650" w14:textId="77777777" w:rsidR="00FA446A" w:rsidRPr="00E439C5" w:rsidRDefault="00FA446A" w:rsidP="009C35EC">
      <w:pPr>
        <w:ind w:left="90"/>
        <w:rPr>
          <w:sz w:val="24"/>
          <w:szCs w:val="24"/>
        </w:rPr>
      </w:pPr>
      <w:r w:rsidRPr="00E439C5">
        <w:rPr>
          <w:sz w:val="24"/>
          <w:szCs w:val="24"/>
        </w:rPr>
        <w:t>Please complete this section if your research involves transfer or receipt of biospecimens.</w:t>
      </w:r>
    </w:p>
    <w:p w14:paraId="2AF31851" w14:textId="77777777" w:rsidR="00FA446A" w:rsidRPr="00E439C5" w:rsidRDefault="00FA446A" w:rsidP="009C35EC">
      <w:pPr>
        <w:tabs>
          <w:tab w:val="left" w:pos="9000"/>
        </w:tabs>
        <w:rPr>
          <w:sz w:val="24"/>
          <w:szCs w:val="24"/>
        </w:rPr>
      </w:pPr>
    </w:p>
    <w:p w14:paraId="4AF89951" w14:textId="77777777" w:rsidR="00172FA6" w:rsidRPr="00E439C5" w:rsidRDefault="00B477F1" w:rsidP="009C35EC">
      <w:pPr>
        <w:pStyle w:val="ListParagraph"/>
        <w:numPr>
          <w:ilvl w:val="0"/>
          <w:numId w:val="55"/>
        </w:numPr>
        <w:rPr>
          <w:sz w:val="24"/>
          <w:szCs w:val="24"/>
        </w:rPr>
      </w:pPr>
      <w:r w:rsidRPr="00E439C5">
        <w:rPr>
          <w:sz w:val="24"/>
          <w:szCs w:val="24"/>
        </w:rPr>
        <w:t xml:space="preserve">Will you </w:t>
      </w:r>
      <w:r w:rsidRPr="00E439C5">
        <w:rPr>
          <w:b/>
          <w:sz w:val="24"/>
          <w:szCs w:val="24"/>
        </w:rPr>
        <w:t>receive</w:t>
      </w:r>
      <w:r w:rsidRPr="00E439C5">
        <w:rPr>
          <w:sz w:val="24"/>
          <w:szCs w:val="24"/>
        </w:rPr>
        <w:t xml:space="preserve"> biospecimens from an external entity for this research? [Yes/No]. </w:t>
      </w:r>
    </w:p>
    <w:p w14:paraId="3E1E939D" w14:textId="77777777" w:rsidR="00132FB4" w:rsidRPr="00E439C5" w:rsidRDefault="00172FA6" w:rsidP="00172FA6">
      <w:pPr>
        <w:ind w:left="360"/>
        <w:rPr>
          <w:sz w:val="24"/>
          <w:szCs w:val="24"/>
        </w:rPr>
      </w:pPr>
      <w:r w:rsidRPr="00E439C5">
        <w:rPr>
          <w:sz w:val="24"/>
          <w:szCs w:val="24"/>
        </w:rPr>
        <w:tab/>
        <w:t xml:space="preserve">If </w:t>
      </w:r>
      <w:r w:rsidR="00F43EAF" w:rsidRPr="00E439C5">
        <w:rPr>
          <w:sz w:val="24"/>
          <w:szCs w:val="24"/>
        </w:rPr>
        <w:t>“</w:t>
      </w:r>
      <w:r w:rsidRPr="00E439C5">
        <w:rPr>
          <w:sz w:val="24"/>
          <w:szCs w:val="24"/>
        </w:rPr>
        <w:t>Y</w:t>
      </w:r>
      <w:r w:rsidR="00B477F1" w:rsidRPr="00E439C5">
        <w:rPr>
          <w:sz w:val="24"/>
          <w:szCs w:val="24"/>
        </w:rPr>
        <w:t>es</w:t>
      </w:r>
      <w:r w:rsidR="00F43EAF" w:rsidRPr="00E439C5">
        <w:rPr>
          <w:sz w:val="24"/>
          <w:szCs w:val="24"/>
        </w:rPr>
        <w:t>”</w:t>
      </w:r>
      <w:r w:rsidR="00B477F1" w:rsidRPr="00E439C5">
        <w:rPr>
          <w:sz w:val="24"/>
          <w:szCs w:val="24"/>
        </w:rPr>
        <w:t>, please confirm you</w:t>
      </w:r>
      <w:r w:rsidR="00132FB4" w:rsidRPr="00E439C5">
        <w:rPr>
          <w:sz w:val="24"/>
          <w:szCs w:val="24"/>
        </w:rPr>
        <w:t xml:space="preserve"> will secure</w:t>
      </w:r>
      <w:r w:rsidR="00B477F1" w:rsidRPr="00E439C5">
        <w:rPr>
          <w:sz w:val="24"/>
          <w:szCs w:val="24"/>
        </w:rPr>
        <w:t xml:space="preserve"> an MTA</w:t>
      </w:r>
      <w:r w:rsidR="00375409" w:rsidRPr="00E439C5">
        <w:rPr>
          <w:sz w:val="24"/>
          <w:szCs w:val="24"/>
        </w:rPr>
        <w:t>/research agreement</w:t>
      </w:r>
      <w:r w:rsidR="00B477F1" w:rsidRPr="00E439C5">
        <w:rPr>
          <w:sz w:val="24"/>
          <w:szCs w:val="24"/>
        </w:rPr>
        <w:t xml:space="preserve"> from the </w:t>
      </w:r>
      <w:r w:rsidRPr="00E439C5">
        <w:rPr>
          <w:sz w:val="24"/>
          <w:szCs w:val="24"/>
        </w:rPr>
        <w:tab/>
      </w:r>
      <w:r w:rsidR="00B477F1" w:rsidRPr="00E439C5">
        <w:rPr>
          <w:sz w:val="24"/>
          <w:szCs w:val="24"/>
        </w:rPr>
        <w:t>appropriate office</w:t>
      </w:r>
      <w:r w:rsidR="00375409" w:rsidRPr="00E439C5">
        <w:rPr>
          <w:sz w:val="24"/>
          <w:szCs w:val="24"/>
        </w:rPr>
        <w:t xml:space="preserve"> (JHTV/ORA) </w:t>
      </w:r>
      <w:r w:rsidR="00132FB4" w:rsidRPr="00E439C5">
        <w:rPr>
          <w:sz w:val="24"/>
          <w:szCs w:val="24"/>
        </w:rPr>
        <w:t xml:space="preserve">prior to transfer. </w:t>
      </w:r>
    </w:p>
    <w:p w14:paraId="3611CA0C" w14:textId="77777777" w:rsidR="00B477F1" w:rsidRPr="00E439C5" w:rsidRDefault="00132FB4" w:rsidP="00172FA6">
      <w:pPr>
        <w:ind w:left="360"/>
        <w:rPr>
          <w:color w:val="1F497D"/>
          <w:sz w:val="24"/>
          <w:szCs w:val="24"/>
        </w:rPr>
      </w:pPr>
      <w:r w:rsidRPr="00E439C5">
        <w:rPr>
          <w:sz w:val="24"/>
          <w:szCs w:val="24"/>
        </w:rPr>
        <w:tab/>
      </w:r>
      <w:r w:rsidR="00375409" w:rsidRPr="00E439C5">
        <w:rPr>
          <w:sz w:val="24"/>
          <w:szCs w:val="24"/>
        </w:rPr>
        <w:t xml:space="preserve">See: </w:t>
      </w:r>
      <w:hyperlink r:id="rId19" w:history="1">
        <w:r w:rsidR="00F43EAF" w:rsidRPr="00E439C5">
          <w:rPr>
            <w:rStyle w:val="Hyperlink"/>
            <w:sz w:val="24"/>
            <w:szCs w:val="24"/>
          </w:rPr>
          <w:t>https://ventures.jhu.edu/technology-transfer/material-transfer-agreements/</w:t>
        </w:r>
      </w:hyperlink>
      <w:r w:rsidR="00F43EAF" w:rsidRPr="00E439C5">
        <w:rPr>
          <w:sz w:val="24"/>
          <w:szCs w:val="24"/>
        </w:rPr>
        <w:t xml:space="preserve"> </w:t>
      </w:r>
      <w:r w:rsidR="00172FA6" w:rsidRPr="00E439C5">
        <w:rPr>
          <w:sz w:val="24"/>
          <w:szCs w:val="24"/>
        </w:rPr>
        <w:t>.</w:t>
      </w:r>
    </w:p>
    <w:p w14:paraId="63810A4B" w14:textId="77777777" w:rsidR="00B477F1" w:rsidRPr="00E439C5" w:rsidRDefault="00B477F1" w:rsidP="009C35EC">
      <w:pPr>
        <w:tabs>
          <w:tab w:val="left" w:pos="9000"/>
        </w:tabs>
        <w:rPr>
          <w:b/>
          <w:sz w:val="24"/>
          <w:szCs w:val="24"/>
        </w:rPr>
      </w:pPr>
    </w:p>
    <w:p w14:paraId="6874DA93" w14:textId="77777777" w:rsidR="00B477F1" w:rsidRPr="00E439C5" w:rsidRDefault="00B477F1" w:rsidP="009C35EC">
      <w:pPr>
        <w:pStyle w:val="ListParagraph"/>
        <w:numPr>
          <w:ilvl w:val="0"/>
          <w:numId w:val="55"/>
        </w:numPr>
        <w:rPr>
          <w:sz w:val="24"/>
          <w:szCs w:val="24"/>
        </w:rPr>
      </w:pPr>
      <w:r w:rsidRPr="00E439C5">
        <w:rPr>
          <w:sz w:val="24"/>
          <w:szCs w:val="24"/>
        </w:rPr>
        <w:t xml:space="preserve">Will you </w:t>
      </w:r>
      <w:r w:rsidRPr="00E439C5">
        <w:rPr>
          <w:b/>
          <w:sz w:val="24"/>
          <w:szCs w:val="24"/>
        </w:rPr>
        <w:t>transfer</w:t>
      </w:r>
      <w:r w:rsidRPr="00E439C5">
        <w:rPr>
          <w:sz w:val="24"/>
          <w:szCs w:val="24"/>
        </w:rPr>
        <w:t xml:space="preserve"> biospecimens to an external entity as part of this research? [Yes/No]</w:t>
      </w:r>
    </w:p>
    <w:p w14:paraId="65F238DA" w14:textId="77777777" w:rsidR="00B477F1" w:rsidRPr="00E439C5" w:rsidRDefault="00B477F1" w:rsidP="00B477F1">
      <w:pPr>
        <w:rPr>
          <w:sz w:val="24"/>
          <w:szCs w:val="24"/>
        </w:rPr>
      </w:pPr>
      <w:r w:rsidRPr="00E439C5">
        <w:rPr>
          <w:sz w:val="24"/>
          <w:szCs w:val="24"/>
        </w:rPr>
        <w:tab/>
        <w:t xml:space="preserve">If </w:t>
      </w:r>
      <w:r w:rsidR="00F43EAF" w:rsidRPr="00E439C5">
        <w:rPr>
          <w:sz w:val="24"/>
          <w:szCs w:val="24"/>
        </w:rPr>
        <w:t>“</w:t>
      </w:r>
      <w:r w:rsidRPr="00E439C5">
        <w:rPr>
          <w:sz w:val="24"/>
          <w:szCs w:val="24"/>
        </w:rPr>
        <w:t>Yes</w:t>
      </w:r>
      <w:r w:rsidR="00F43EAF" w:rsidRPr="00E439C5">
        <w:rPr>
          <w:sz w:val="24"/>
          <w:szCs w:val="24"/>
        </w:rPr>
        <w:t>”</w:t>
      </w:r>
      <w:r w:rsidRPr="00E439C5">
        <w:rPr>
          <w:sz w:val="24"/>
          <w:szCs w:val="24"/>
        </w:rPr>
        <w:t>, please address each of the following:</w:t>
      </w:r>
    </w:p>
    <w:p w14:paraId="187C0247" w14:textId="77777777" w:rsidR="00B477F1" w:rsidRPr="00E439C5" w:rsidRDefault="00B477F1" w:rsidP="009C35EC">
      <w:pPr>
        <w:pStyle w:val="ListParagraph"/>
        <w:numPr>
          <w:ilvl w:val="0"/>
          <w:numId w:val="57"/>
        </w:numPr>
        <w:shd w:val="clear" w:color="auto" w:fill="FFFFFF"/>
        <w:spacing w:after="180"/>
        <w:rPr>
          <w:sz w:val="24"/>
          <w:szCs w:val="24"/>
        </w:rPr>
      </w:pPr>
      <w:r w:rsidRPr="00E439C5">
        <w:rPr>
          <w:sz w:val="24"/>
          <w:szCs w:val="24"/>
        </w:rPr>
        <w:t>Describe the nature of the research collaboration with the external entity and the rationale for the transfer.</w:t>
      </w:r>
      <w:r w:rsidR="00375409" w:rsidRPr="00E439C5">
        <w:rPr>
          <w:sz w:val="24"/>
          <w:szCs w:val="24"/>
        </w:rPr>
        <w:t xml:space="preserve"> (Include an explanation of your intellectual contribution to the design of the research study, resulting data and sharing, and participation in the planned publications.)</w:t>
      </w:r>
    </w:p>
    <w:p w14:paraId="687013AA" w14:textId="77777777" w:rsidR="00132FB4" w:rsidRPr="00E439C5" w:rsidRDefault="00B477F1" w:rsidP="00132FB4">
      <w:pPr>
        <w:pStyle w:val="ListParagraph"/>
        <w:numPr>
          <w:ilvl w:val="0"/>
          <w:numId w:val="57"/>
        </w:numPr>
        <w:rPr>
          <w:color w:val="1F497D"/>
          <w:sz w:val="24"/>
          <w:szCs w:val="24"/>
        </w:rPr>
      </w:pPr>
      <w:r w:rsidRPr="00E439C5">
        <w:rPr>
          <w:sz w:val="24"/>
          <w:szCs w:val="24"/>
        </w:rPr>
        <w:t>Please confirm you</w:t>
      </w:r>
      <w:r w:rsidR="00132FB4" w:rsidRPr="00E439C5">
        <w:rPr>
          <w:sz w:val="24"/>
          <w:szCs w:val="24"/>
        </w:rPr>
        <w:t xml:space="preserve"> will secure </w:t>
      </w:r>
      <w:r w:rsidRPr="00E439C5">
        <w:rPr>
          <w:sz w:val="24"/>
          <w:szCs w:val="24"/>
        </w:rPr>
        <w:t xml:space="preserve">an MTA </w:t>
      </w:r>
      <w:r w:rsidR="00375409" w:rsidRPr="00E439C5">
        <w:rPr>
          <w:sz w:val="24"/>
          <w:szCs w:val="24"/>
        </w:rPr>
        <w:t>through the appropriate office (</w:t>
      </w:r>
      <w:r w:rsidRPr="00E439C5">
        <w:rPr>
          <w:sz w:val="24"/>
          <w:szCs w:val="24"/>
        </w:rPr>
        <w:t>JHTV or ORA</w:t>
      </w:r>
      <w:r w:rsidR="00375409" w:rsidRPr="00E439C5">
        <w:rPr>
          <w:sz w:val="24"/>
          <w:szCs w:val="24"/>
        </w:rPr>
        <w:t>)</w:t>
      </w:r>
      <w:r w:rsidRPr="00E439C5">
        <w:rPr>
          <w:sz w:val="24"/>
          <w:szCs w:val="24"/>
        </w:rPr>
        <w:t xml:space="preserve"> </w:t>
      </w:r>
      <w:r w:rsidR="00132FB4" w:rsidRPr="00E439C5">
        <w:rPr>
          <w:sz w:val="24"/>
          <w:szCs w:val="24"/>
        </w:rPr>
        <w:t>prior to transfer.</w:t>
      </w:r>
    </w:p>
    <w:p w14:paraId="2EAF519A" w14:textId="77777777" w:rsidR="00375409" w:rsidRPr="00E439C5" w:rsidRDefault="007D50D3" w:rsidP="00F43EAF">
      <w:pPr>
        <w:ind w:left="720" w:firstLine="360"/>
        <w:rPr>
          <w:color w:val="1F497D"/>
          <w:sz w:val="24"/>
          <w:szCs w:val="24"/>
        </w:rPr>
      </w:pPr>
      <w:r w:rsidRPr="00E439C5">
        <w:rPr>
          <w:sz w:val="24"/>
          <w:szCs w:val="24"/>
        </w:rPr>
        <w:t>(</w:t>
      </w:r>
      <w:r w:rsidR="00375409" w:rsidRPr="00E439C5">
        <w:rPr>
          <w:sz w:val="24"/>
          <w:szCs w:val="24"/>
        </w:rPr>
        <w:t xml:space="preserve">See: </w:t>
      </w:r>
      <w:hyperlink r:id="rId20" w:history="1">
        <w:r w:rsidR="00132FB4" w:rsidRPr="00E439C5">
          <w:rPr>
            <w:rStyle w:val="Hyperlink"/>
            <w:sz w:val="24"/>
            <w:szCs w:val="24"/>
          </w:rPr>
          <w:t>https://ventures.jhu.edu/technology-transfer/material-transfer-agreements/</w:t>
        </w:r>
      </w:hyperlink>
      <w:r w:rsidR="009C35EC" w:rsidRPr="00E439C5">
        <w:rPr>
          <w:color w:val="1F497D"/>
          <w:sz w:val="24"/>
          <w:szCs w:val="24"/>
        </w:rPr>
        <w:t>.</w:t>
      </w:r>
      <w:r w:rsidRPr="00E439C5">
        <w:rPr>
          <w:color w:val="1F497D"/>
          <w:sz w:val="24"/>
          <w:szCs w:val="24"/>
        </w:rPr>
        <w:t>)</w:t>
      </w:r>
    </w:p>
    <w:p w14:paraId="16DA498E" w14:textId="77777777" w:rsidR="00B477F1" w:rsidRPr="00E439C5" w:rsidRDefault="00B477F1" w:rsidP="009C35EC">
      <w:pPr>
        <w:ind w:left="720"/>
        <w:rPr>
          <w:color w:val="1F497D"/>
          <w:sz w:val="24"/>
          <w:szCs w:val="24"/>
        </w:rPr>
      </w:pPr>
      <w:r w:rsidRPr="00E439C5">
        <w:rPr>
          <w:color w:val="1F497D"/>
          <w:sz w:val="24"/>
          <w:szCs w:val="24"/>
        </w:rPr>
        <w:t xml:space="preserve"> </w:t>
      </w:r>
    </w:p>
    <w:p w14:paraId="4F448070" w14:textId="77777777" w:rsidR="00132FB4" w:rsidRPr="00E439C5" w:rsidRDefault="00B477F1" w:rsidP="009C35EC">
      <w:pPr>
        <w:pStyle w:val="ListParagraph"/>
        <w:numPr>
          <w:ilvl w:val="0"/>
          <w:numId w:val="57"/>
        </w:numPr>
        <w:rPr>
          <w:sz w:val="24"/>
          <w:szCs w:val="24"/>
        </w:rPr>
      </w:pPr>
      <w:r w:rsidRPr="00E439C5">
        <w:rPr>
          <w:sz w:val="24"/>
          <w:szCs w:val="24"/>
        </w:rPr>
        <w:lastRenderedPageBreak/>
        <w:t xml:space="preserve">If the biospecimens you intend to transfer were </w:t>
      </w:r>
      <w:r w:rsidR="00132FB4" w:rsidRPr="00E439C5">
        <w:rPr>
          <w:sz w:val="24"/>
          <w:szCs w:val="24"/>
        </w:rPr>
        <w:t xml:space="preserve">obtained through clinical or research procedures </w:t>
      </w:r>
      <w:r w:rsidRPr="00E439C5">
        <w:rPr>
          <w:sz w:val="24"/>
          <w:szCs w:val="24"/>
        </w:rPr>
        <w:t>at Johns Hopkins</w:t>
      </w:r>
      <w:r w:rsidR="00132FB4" w:rsidRPr="00E439C5">
        <w:rPr>
          <w:sz w:val="24"/>
          <w:szCs w:val="24"/>
        </w:rPr>
        <w:t xml:space="preserve"> and “Other” is selected in Item 4, Section 23</w:t>
      </w:r>
      <w:r w:rsidRPr="00E439C5">
        <w:rPr>
          <w:sz w:val="24"/>
          <w:szCs w:val="24"/>
        </w:rPr>
        <w:t xml:space="preserve">, please </w:t>
      </w:r>
      <w:r w:rsidR="00132FB4" w:rsidRPr="00E439C5">
        <w:rPr>
          <w:sz w:val="24"/>
          <w:szCs w:val="24"/>
        </w:rPr>
        <w:t xml:space="preserve">submit the following items </w:t>
      </w:r>
      <w:r w:rsidR="007D50D3" w:rsidRPr="00E439C5">
        <w:rPr>
          <w:sz w:val="24"/>
          <w:szCs w:val="24"/>
        </w:rPr>
        <w:t xml:space="preserve">in </w:t>
      </w:r>
      <w:r w:rsidR="00132FB4" w:rsidRPr="00E439C5">
        <w:rPr>
          <w:sz w:val="24"/>
          <w:szCs w:val="24"/>
        </w:rPr>
        <w:t>that Section:</w:t>
      </w:r>
    </w:p>
    <w:p w14:paraId="120016D7" w14:textId="77777777" w:rsidR="00F43EAF" w:rsidRPr="00E439C5" w:rsidRDefault="00F43EAF" w:rsidP="00F43EAF">
      <w:pPr>
        <w:rPr>
          <w:sz w:val="24"/>
          <w:szCs w:val="24"/>
        </w:rPr>
      </w:pPr>
    </w:p>
    <w:p w14:paraId="777F9ACA" w14:textId="77777777" w:rsidR="00877CC7" w:rsidRPr="001A06A8" w:rsidRDefault="00877CC7" w:rsidP="00877CC7">
      <w:pPr>
        <w:pStyle w:val="ListParagraph"/>
        <w:numPr>
          <w:ilvl w:val="1"/>
          <w:numId w:val="57"/>
        </w:numPr>
        <w:spacing w:line="252" w:lineRule="auto"/>
        <w:contextualSpacing/>
        <w:rPr>
          <w:sz w:val="24"/>
          <w:lang w:val="en"/>
        </w:rPr>
      </w:pPr>
      <w:r w:rsidRPr="001A06A8">
        <w:rPr>
          <w:sz w:val="24"/>
          <w:lang w:val="en"/>
        </w:rPr>
        <w:t xml:space="preserve">A completed Biospecimen Transfer Information Form </w:t>
      </w:r>
      <w:hyperlink r:id="rId21" w:history="1">
        <w:r w:rsidRPr="001A06A8">
          <w:rPr>
            <w:rStyle w:val="Hyperlink"/>
            <w:sz w:val="24"/>
          </w:rPr>
          <w:t>https://www.hopkinsmedicine.org/institutional_review_board/forms/biospecimen_transfer_information_form.docx</w:t>
        </w:r>
      </w:hyperlink>
      <w:r w:rsidRPr="001A06A8">
        <w:rPr>
          <w:sz w:val="24"/>
          <w:lang w:val="en"/>
        </w:rPr>
        <w:t> </w:t>
      </w:r>
    </w:p>
    <w:p w14:paraId="75621DE2" w14:textId="77777777" w:rsidR="00877CC7" w:rsidRPr="001A06A8" w:rsidRDefault="00877CC7" w:rsidP="00877CC7">
      <w:pPr>
        <w:pStyle w:val="ListParagraph"/>
        <w:numPr>
          <w:ilvl w:val="1"/>
          <w:numId w:val="57"/>
        </w:numPr>
        <w:spacing w:line="252" w:lineRule="auto"/>
        <w:contextualSpacing/>
        <w:rPr>
          <w:sz w:val="24"/>
          <w:lang w:val="en"/>
        </w:rPr>
      </w:pPr>
      <w:r w:rsidRPr="001A06A8">
        <w:rPr>
          <w:sz w:val="24"/>
          <w:lang w:val="en"/>
        </w:rPr>
        <w:t xml:space="preserve">Confirmation of a submitted “Material Transfer Agreement Request Form for Outbound Material” </w:t>
      </w:r>
      <w:hyperlink r:id="rId22" w:history="1">
        <w:r w:rsidRPr="001A06A8">
          <w:rPr>
            <w:rStyle w:val="Hyperlink"/>
            <w:sz w:val="24"/>
            <w:lang w:val="en"/>
          </w:rPr>
          <w:t>https://ventures.jhu.edu/technology-transfer/material-transfer-agreements/</w:t>
        </w:r>
      </w:hyperlink>
      <w:r w:rsidRPr="001A06A8">
        <w:rPr>
          <w:sz w:val="24"/>
        </w:rPr>
        <w:t>.</w:t>
      </w:r>
      <w:r w:rsidRPr="001A06A8">
        <w:rPr>
          <w:sz w:val="24"/>
          <w:lang w:val="en"/>
        </w:rPr>
        <w:t xml:space="preserve"> This confirmation can be supplied by providing the </w:t>
      </w:r>
      <w:r w:rsidRPr="003601C0">
        <w:rPr>
          <w:color w:val="000000"/>
          <w:sz w:val="24"/>
          <w:szCs w:val="24"/>
        </w:rPr>
        <w:t>COEUS/Fibi PD/My RAP/JAWS</w:t>
      </w:r>
      <w:r w:rsidRPr="003601C0">
        <w:rPr>
          <w:rFonts w:ascii="Arial" w:hAnsi="Arial" w:cs="Arial"/>
          <w:b/>
          <w:bCs/>
          <w:color w:val="000000"/>
          <w:sz w:val="24"/>
          <w:szCs w:val="24"/>
        </w:rPr>
        <w:t xml:space="preserve"> </w:t>
      </w:r>
      <w:r w:rsidRPr="001A06A8">
        <w:rPr>
          <w:sz w:val="24"/>
          <w:lang w:val="en"/>
        </w:rPr>
        <w:t>number.</w:t>
      </w:r>
    </w:p>
    <w:p w14:paraId="50215386" w14:textId="77777777" w:rsidR="00877CC7" w:rsidRPr="001A06A8" w:rsidRDefault="00877CC7" w:rsidP="00877CC7">
      <w:pPr>
        <w:pStyle w:val="ListParagraph"/>
        <w:numPr>
          <w:ilvl w:val="1"/>
          <w:numId w:val="57"/>
        </w:numPr>
        <w:spacing w:line="252" w:lineRule="auto"/>
        <w:contextualSpacing/>
        <w:rPr>
          <w:sz w:val="24"/>
          <w:lang w:val="en"/>
        </w:rPr>
      </w:pPr>
      <w:r w:rsidRPr="001A06A8">
        <w:rPr>
          <w:sz w:val="24"/>
          <w:lang w:val="en"/>
        </w:rPr>
        <w:t xml:space="preserve">Confirmation of a submitted Data Use Agreement for data leaving Hopkins. This confirmation is also supplied by providing the </w:t>
      </w:r>
      <w:r w:rsidRPr="003601C0">
        <w:rPr>
          <w:color w:val="000000"/>
          <w:sz w:val="24"/>
          <w:szCs w:val="24"/>
        </w:rPr>
        <w:t>COEUS/Fibi PD/My RAP/JAWS</w:t>
      </w:r>
      <w:r w:rsidRPr="00671DA4">
        <w:rPr>
          <w:rFonts w:ascii="Arial" w:hAnsi="Arial" w:cs="Arial"/>
          <w:b/>
          <w:bCs/>
          <w:color w:val="000000"/>
          <w:sz w:val="21"/>
          <w:szCs w:val="21"/>
        </w:rPr>
        <w:t xml:space="preserve"> </w:t>
      </w:r>
      <w:r w:rsidRPr="001A06A8">
        <w:rPr>
          <w:sz w:val="24"/>
          <w:lang w:val="en"/>
        </w:rPr>
        <w:t xml:space="preserve">number. </w:t>
      </w:r>
    </w:p>
    <w:p w14:paraId="298E0F3A" w14:textId="77777777" w:rsidR="00877CC7" w:rsidRPr="001A06A8" w:rsidRDefault="00877CC7" w:rsidP="00877CC7">
      <w:pPr>
        <w:pStyle w:val="ListParagraph"/>
        <w:numPr>
          <w:ilvl w:val="1"/>
          <w:numId w:val="57"/>
        </w:numPr>
        <w:spacing w:line="252" w:lineRule="auto"/>
        <w:contextualSpacing/>
        <w:rPr>
          <w:sz w:val="24"/>
          <w:lang w:val="en"/>
        </w:rPr>
      </w:pPr>
      <w:r w:rsidRPr="001A06A8">
        <w:rPr>
          <w:sz w:val="24"/>
          <w:lang w:val="en"/>
        </w:rPr>
        <w:t>Approval documents from recipient site, if applicable.</w:t>
      </w:r>
    </w:p>
    <w:p w14:paraId="49EAEBDA" w14:textId="77777777" w:rsidR="00877CC7" w:rsidRPr="001A06A8" w:rsidRDefault="00877CC7" w:rsidP="00877CC7">
      <w:pPr>
        <w:pStyle w:val="ListParagraph"/>
        <w:numPr>
          <w:ilvl w:val="1"/>
          <w:numId w:val="57"/>
        </w:numPr>
        <w:spacing w:line="252" w:lineRule="auto"/>
        <w:contextualSpacing/>
        <w:rPr>
          <w:sz w:val="24"/>
          <w:lang w:val="en"/>
        </w:rPr>
      </w:pPr>
      <w:r w:rsidRPr="001A06A8">
        <w:rPr>
          <w:sz w:val="24"/>
          <w:lang w:val="en"/>
        </w:rPr>
        <w:t xml:space="preserve">Copy of the consent form(s) associated with the IRB protocol under which the </w:t>
      </w:r>
      <w:proofErr w:type="gramStart"/>
      <w:r w:rsidRPr="001A06A8">
        <w:rPr>
          <w:sz w:val="24"/>
          <w:lang w:val="en"/>
        </w:rPr>
        <w:t>biospecimens</w:t>
      </w:r>
      <w:proofErr w:type="gramEnd"/>
      <w:r w:rsidRPr="001A06A8">
        <w:rPr>
          <w:sz w:val="24"/>
          <w:lang w:val="en"/>
        </w:rPr>
        <w:t xml:space="preserve"> were, or will be collected, with language appropriate to this transfer highlighted.  </w:t>
      </w:r>
    </w:p>
    <w:p w14:paraId="5466E47C" w14:textId="77777777" w:rsidR="00877CC7" w:rsidRPr="001A06A8" w:rsidRDefault="00877CC7" w:rsidP="00877CC7">
      <w:pPr>
        <w:pStyle w:val="ListParagraph"/>
        <w:numPr>
          <w:ilvl w:val="1"/>
          <w:numId w:val="57"/>
        </w:numPr>
        <w:spacing w:line="252" w:lineRule="auto"/>
        <w:contextualSpacing/>
        <w:rPr>
          <w:sz w:val="24"/>
          <w:lang w:val="en"/>
        </w:rPr>
      </w:pPr>
      <w:r w:rsidRPr="001A06A8">
        <w:rPr>
          <w:sz w:val="24"/>
          <w:lang w:val="en"/>
        </w:rPr>
        <w:t>The name of the specialist you are working with in ORA to complete a contract/MTA. </w:t>
      </w:r>
    </w:p>
    <w:p w14:paraId="0A583E2B" w14:textId="77777777" w:rsidR="00877CC7" w:rsidRPr="00C5185C" w:rsidRDefault="00877CC7" w:rsidP="00877CC7">
      <w:pPr>
        <w:ind w:left="720"/>
        <w:rPr>
          <w:sz w:val="32"/>
          <w:szCs w:val="24"/>
        </w:rPr>
      </w:pPr>
      <w:r>
        <w:rPr>
          <w:sz w:val="24"/>
          <w:szCs w:val="24"/>
        </w:rPr>
        <w:t>Please see the following website for more information about transferring human biospecimens to outside entities:</w:t>
      </w:r>
      <w:r w:rsidRPr="003601C0">
        <w:rPr>
          <w:sz w:val="24"/>
          <w:szCs w:val="24"/>
        </w:rPr>
        <w:t xml:space="preserve"> </w:t>
      </w:r>
      <w:hyperlink r:id="rId23" w:history="1">
        <w:r w:rsidRPr="0087573B">
          <w:rPr>
            <w:rStyle w:val="Hyperlink"/>
            <w:sz w:val="24"/>
            <w:szCs w:val="24"/>
          </w:rPr>
          <w:t>https://www.hopkinsmedicine.org/institutional-review-board/guidelines-policies/guidelines/transferring-human-biospecimens-to-outside-organizations</w:t>
        </w:r>
      </w:hyperlink>
      <w:r>
        <w:rPr>
          <w:sz w:val="24"/>
          <w:szCs w:val="24"/>
        </w:rPr>
        <w:t xml:space="preserve">. </w:t>
      </w:r>
    </w:p>
    <w:p w14:paraId="03090BE9" w14:textId="77777777" w:rsidR="00DB4A98" w:rsidRPr="00E439C5" w:rsidRDefault="00DB4A98" w:rsidP="00567E9C">
      <w:pPr>
        <w:ind w:left="720"/>
        <w:rPr>
          <w:sz w:val="24"/>
          <w:szCs w:val="24"/>
        </w:rPr>
      </w:pPr>
    </w:p>
    <w:sectPr w:rsidR="00DB4A98" w:rsidRPr="00E439C5" w:rsidSect="00D11D0D">
      <w:headerReference w:type="default" r:id="rId24"/>
      <w:footerReference w:type="default" r:id="rId25"/>
      <w:headerReference w:type="first" r:id="rId26"/>
      <w:footerReference w:type="first" r:id="rId27"/>
      <w:pgSz w:w="12240" w:h="15840" w:code="1"/>
      <w:pgMar w:top="1440" w:right="1440" w:bottom="1440" w:left="1440" w:header="180" w:footer="3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7A02" w14:textId="77777777" w:rsidR="009344D3" w:rsidRDefault="009344D3">
      <w:r>
        <w:separator/>
      </w:r>
    </w:p>
  </w:endnote>
  <w:endnote w:type="continuationSeparator" w:id="0">
    <w:p w14:paraId="366718F8" w14:textId="77777777" w:rsidR="009344D3" w:rsidRDefault="0093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1DA2" w14:textId="77777777" w:rsidR="005958C3" w:rsidRPr="00B7579C" w:rsidRDefault="005958C3" w:rsidP="00B7579C">
    <w:pPr>
      <w:pStyle w:val="Footer"/>
      <w:rPr>
        <w:sz w:val="16"/>
        <w:szCs w:val="16"/>
      </w:rPr>
    </w:pPr>
    <w:r w:rsidRPr="00B7579C">
      <w:rPr>
        <w:sz w:val="16"/>
        <w:szCs w:val="16"/>
      </w:rPr>
      <w:t>JHMIRB eF</w:t>
    </w:r>
    <w:r>
      <w:rPr>
        <w:sz w:val="16"/>
        <w:szCs w:val="16"/>
      </w:rPr>
      <w:t xml:space="preserve">orm </w:t>
    </w:r>
    <w:proofErr w:type="gramStart"/>
    <w:r>
      <w:rPr>
        <w:sz w:val="16"/>
        <w:szCs w:val="16"/>
      </w:rPr>
      <w:t>S</w:t>
    </w:r>
    <w:r w:rsidRPr="00B7579C">
      <w:rPr>
        <w:sz w:val="16"/>
        <w:szCs w:val="16"/>
      </w:rPr>
      <w:t xml:space="preserve">  0</w:t>
    </w:r>
    <w:r>
      <w:rPr>
        <w:sz w:val="16"/>
        <w:szCs w:val="16"/>
      </w:rPr>
      <w:t>4</w:t>
    </w:r>
    <w:proofErr w:type="gramEnd"/>
  </w:p>
  <w:p w14:paraId="64A7BB12" w14:textId="53B3A1DC" w:rsidR="005958C3" w:rsidRPr="00B7579C" w:rsidRDefault="005958C3" w:rsidP="004613EC">
    <w:pPr>
      <w:pStyle w:val="Footer"/>
      <w:tabs>
        <w:tab w:val="clear" w:pos="4320"/>
        <w:tab w:val="clear" w:pos="8640"/>
        <w:tab w:val="left" w:pos="2055"/>
      </w:tabs>
      <w:rPr>
        <w:snapToGrid w:val="0"/>
        <w:sz w:val="16"/>
        <w:szCs w:val="16"/>
      </w:rPr>
    </w:pPr>
    <w:r w:rsidRPr="00B7579C">
      <w:rPr>
        <w:sz w:val="16"/>
        <w:szCs w:val="16"/>
      </w:rPr>
      <w:t xml:space="preserve">Version </w:t>
    </w:r>
    <w:r w:rsidR="00B71743">
      <w:rPr>
        <w:sz w:val="16"/>
        <w:szCs w:val="16"/>
      </w:rPr>
      <w:t>6</w:t>
    </w:r>
    <w:r w:rsidRPr="00B7579C">
      <w:rPr>
        <w:sz w:val="16"/>
        <w:szCs w:val="16"/>
      </w:rPr>
      <w:t xml:space="preserve"> Dated:  </w:t>
    </w:r>
    <w:r w:rsidR="00B71743">
      <w:rPr>
        <w:sz w:val="16"/>
        <w:szCs w:val="16"/>
      </w:rPr>
      <w:t>31 MARCH</w:t>
    </w:r>
    <w:r>
      <w:rPr>
        <w:sz w:val="16"/>
        <w:szCs w:val="16"/>
      </w:rPr>
      <w:t xml:space="preserve"> 202</w:t>
    </w:r>
    <w:r w:rsidR="00B71743">
      <w:rPr>
        <w:sz w:val="16"/>
        <w:szCs w:val="16"/>
      </w:rPr>
      <w:t>2</w:t>
    </w:r>
    <w:r>
      <w:rPr>
        <w:sz w:val="16"/>
        <w:szCs w:val="16"/>
      </w:rPr>
      <w:tab/>
    </w:r>
  </w:p>
  <w:p w14:paraId="11C09F0C" w14:textId="08091D06" w:rsidR="005958C3" w:rsidRPr="00B7579C" w:rsidRDefault="005958C3" w:rsidP="00B7579C">
    <w:pPr>
      <w:pStyle w:val="Footer"/>
      <w:jc w:val="center"/>
      <w:rPr>
        <w:sz w:val="16"/>
        <w:szCs w:val="16"/>
      </w:rPr>
    </w:pPr>
    <w:r w:rsidRPr="00B7579C">
      <w:rPr>
        <w:snapToGrid w:val="0"/>
        <w:sz w:val="16"/>
        <w:szCs w:val="16"/>
      </w:rPr>
      <w:t xml:space="preserve">Page </w:t>
    </w:r>
    <w:r w:rsidRPr="00B7579C">
      <w:rPr>
        <w:snapToGrid w:val="0"/>
        <w:sz w:val="16"/>
        <w:szCs w:val="16"/>
      </w:rPr>
      <w:fldChar w:fldCharType="begin"/>
    </w:r>
    <w:r w:rsidRPr="00B7579C">
      <w:rPr>
        <w:snapToGrid w:val="0"/>
        <w:sz w:val="16"/>
        <w:szCs w:val="16"/>
      </w:rPr>
      <w:instrText xml:space="preserve"> PAGE </w:instrText>
    </w:r>
    <w:r w:rsidRPr="00B7579C">
      <w:rPr>
        <w:snapToGrid w:val="0"/>
        <w:sz w:val="16"/>
        <w:szCs w:val="16"/>
      </w:rPr>
      <w:fldChar w:fldCharType="separate"/>
    </w:r>
    <w:r w:rsidR="002D5C18">
      <w:rPr>
        <w:noProof/>
        <w:snapToGrid w:val="0"/>
        <w:sz w:val="16"/>
        <w:szCs w:val="16"/>
      </w:rPr>
      <w:t>9</w:t>
    </w:r>
    <w:r w:rsidRPr="00B7579C">
      <w:rPr>
        <w:snapToGrid w:val="0"/>
        <w:sz w:val="16"/>
        <w:szCs w:val="16"/>
      </w:rPr>
      <w:fldChar w:fldCharType="end"/>
    </w:r>
    <w:r w:rsidRPr="00B7579C">
      <w:rPr>
        <w:snapToGrid w:val="0"/>
        <w:sz w:val="16"/>
        <w:szCs w:val="16"/>
      </w:rPr>
      <w:t xml:space="preserve"> of </w:t>
    </w:r>
    <w:r w:rsidRPr="00B7579C">
      <w:rPr>
        <w:snapToGrid w:val="0"/>
        <w:sz w:val="16"/>
        <w:szCs w:val="16"/>
      </w:rPr>
      <w:fldChar w:fldCharType="begin"/>
    </w:r>
    <w:r w:rsidRPr="00B7579C">
      <w:rPr>
        <w:snapToGrid w:val="0"/>
        <w:sz w:val="16"/>
        <w:szCs w:val="16"/>
      </w:rPr>
      <w:instrText xml:space="preserve"> NUMPAGES </w:instrText>
    </w:r>
    <w:r w:rsidRPr="00B7579C">
      <w:rPr>
        <w:snapToGrid w:val="0"/>
        <w:sz w:val="16"/>
        <w:szCs w:val="16"/>
      </w:rPr>
      <w:fldChar w:fldCharType="separate"/>
    </w:r>
    <w:r w:rsidR="002D5C18">
      <w:rPr>
        <w:noProof/>
        <w:snapToGrid w:val="0"/>
        <w:sz w:val="16"/>
        <w:szCs w:val="16"/>
      </w:rPr>
      <w:t>9</w:t>
    </w:r>
    <w:r w:rsidRPr="00B7579C">
      <w:rPr>
        <w:snapToGrid w:val="0"/>
        <w:sz w:val="16"/>
        <w:szCs w:val="16"/>
      </w:rPr>
      <w:fldChar w:fldCharType="end"/>
    </w:r>
  </w:p>
  <w:p w14:paraId="25A24C5A" w14:textId="77777777" w:rsidR="005958C3" w:rsidRPr="00B7579C" w:rsidRDefault="005958C3" w:rsidP="00B7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2CA6" w14:textId="77777777" w:rsidR="005958C3" w:rsidRPr="00B7579C" w:rsidRDefault="005958C3" w:rsidP="00B7579C">
    <w:pPr>
      <w:pStyle w:val="Footer"/>
      <w:rPr>
        <w:sz w:val="16"/>
        <w:szCs w:val="16"/>
      </w:rPr>
    </w:pPr>
    <w:r w:rsidRPr="00B7579C">
      <w:rPr>
        <w:sz w:val="16"/>
        <w:szCs w:val="16"/>
      </w:rPr>
      <w:t xml:space="preserve">JHMIRB </w:t>
    </w:r>
    <w:proofErr w:type="spellStart"/>
    <w:proofErr w:type="gramStart"/>
    <w:r w:rsidRPr="00B7579C">
      <w:rPr>
        <w:sz w:val="16"/>
        <w:szCs w:val="16"/>
      </w:rPr>
      <w:t>eF</w:t>
    </w:r>
    <w:r>
      <w:rPr>
        <w:sz w:val="16"/>
        <w:szCs w:val="16"/>
      </w:rPr>
      <w:t>ormA</w:t>
    </w:r>
    <w:proofErr w:type="spellEnd"/>
    <w:r w:rsidRPr="00B7579C">
      <w:rPr>
        <w:sz w:val="16"/>
        <w:szCs w:val="16"/>
      </w:rPr>
      <w:t xml:space="preserve">  01</w:t>
    </w:r>
    <w:proofErr w:type="gramEnd"/>
  </w:p>
  <w:p w14:paraId="73F2CC65" w14:textId="77777777" w:rsidR="005958C3" w:rsidRPr="00B7579C" w:rsidRDefault="005958C3" w:rsidP="00B7579C">
    <w:pPr>
      <w:pStyle w:val="Footer"/>
      <w:rPr>
        <w:snapToGrid w:val="0"/>
        <w:sz w:val="16"/>
        <w:szCs w:val="16"/>
      </w:rPr>
    </w:pPr>
    <w:r w:rsidRPr="00B7579C">
      <w:rPr>
        <w:sz w:val="16"/>
        <w:szCs w:val="16"/>
      </w:rPr>
      <w:t>Version 3 Dated:   8/15/05</w:t>
    </w:r>
  </w:p>
  <w:p w14:paraId="449834B4" w14:textId="77777777" w:rsidR="005958C3" w:rsidRPr="00B7579C" w:rsidRDefault="005958C3" w:rsidP="00B7579C">
    <w:pPr>
      <w:pStyle w:val="Footer"/>
      <w:jc w:val="center"/>
      <w:rPr>
        <w:sz w:val="16"/>
        <w:szCs w:val="16"/>
      </w:rPr>
    </w:pPr>
    <w:r w:rsidRPr="00B7579C">
      <w:rPr>
        <w:snapToGrid w:val="0"/>
        <w:sz w:val="16"/>
        <w:szCs w:val="16"/>
      </w:rPr>
      <w:t xml:space="preserve">Page </w:t>
    </w:r>
    <w:r w:rsidRPr="00B7579C">
      <w:rPr>
        <w:snapToGrid w:val="0"/>
        <w:sz w:val="16"/>
        <w:szCs w:val="16"/>
      </w:rPr>
      <w:fldChar w:fldCharType="begin"/>
    </w:r>
    <w:r w:rsidRPr="00B7579C">
      <w:rPr>
        <w:snapToGrid w:val="0"/>
        <w:sz w:val="16"/>
        <w:szCs w:val="16"/>
      </w:rPr>
      <w:instrText xml:space="preserve"> PAGE </w:instrText>
    </w:r>
    <w:r w:rsidRPr="00B7579C">
      <w:rPr>
        <w:snapToGrid w:val="0"/>
        <w:sz w:val="16"/>
        <w:szCs w:val="16"/>
      </w:rPr>
      <w:fldChar w:fldCharType="separate"/>
    </w:r>
    <w:r>
      <w:rPr>
        <w:noProof/>
        <w:snapToGrid w:val="0"/>
        <w:sz w:val="16"/>
        <w:szCs w:val="16"/>
      </w:rPr>
      <w:t>1</w:t>
    </w:r>
    <w:r w:rsidRPr="00B7579C">
      <w:rPr>
        <w:snapToGrid w:val="0"/>
        <w:sz w:val="16"/>
        <w:szCs w:val="16"/>
      </w:rPr>
      <w:fldChar w:fldCharType="end"/>
    </w:r>
    <w:r w:rsidRPr="00B7579C">
      <w:rPr>
        <w:snapToGrid w:val="0"/>
        <w:sz w:val="16"/>
        <w:szCs w:val="16"/>
      </w:rPr>
      <w:t xml:space="preserve"> of </w:t>
    </w:r>
    <w:r w:rsidRPr="00B7579C">
      <w:rPr>
        <w:snapToGrid w:val="0"/>
        <w:sz w:val="16"/>
        <w:szCs w:val="16"/>
      </w:rPr>
      <w:fldChar w:fldCharType="begin"/>
    </w:r>
    <w:r w:rsidRPr="00B7579C">
      <w:rPr>
        <w:snapToGrid w:val="0"/>
        <w:sz w:val="16"/>
        <w:szCs w:val="16"/>
      </w:rPr>
      <w:instrText xml:space="preserve"> NUMPAGES </w:instrText>
    </w:r>
    <w:r w:rsidRPr="00B7579C">
      <w:rPr>
        <w:snapToGrid w:val="0"/>
        <w:sz w:val="16"/>
        <w:szCs w:val="16"/>
      </w:rPr>
      <w:fldChar w:fldCharType="separate"/>
    </w:r>
    <w:r>
      <w:rPr>
        <w:noProof/>
        <w:snapToGrid w:val="0"/>
        <w:sz w:val="16"/>
        <w:szCs w:val="16"/>
      </w:rPr>
      <w:t>4</w:t>
    </w:r>
    <w:r w:rsidRPr="00B7579C">
      <w:rPr>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0074" w14:textId="77777777" w:rsidR="009344D3" w:rsidRDefault="009344D3">
      <w:r>
        <w:separator/>
      </w:r>
    </w:p>
  </w:footnote>
  <w:footnote w:type="continuationSeparator" w:id="0">
    <w:p w14:paraId="58CCB44D" w14:textId="77777777" w:rsidR="009344D3" w:rsidRDefault="0093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EECF" w14:textId="77777777" w:rsidR="005958C3" w:rsidRDefault="005958C3" w:rsidP="00464F7F">
    <w:pPr>
      <w:rPr>
        <w:sz w:val="22"/>
      </w:rPr>
    </w:pPr>
    <w:r>
      <w:rPr>
        <w:sz w:val="22"/>
      </w:rPr>
      <w:t xml:space="preserve">Date: ____________________   </w:t>
    </w:r>
  </w:p>
  <w:p w14:paraId="30D54275" w14:textId="77777777" w:rsidR="005958C3" w:rsidRDefault="005958C3" w:rsidP="00464F7F">
    <w:pPr>
      <w:rPr>
        <w:sz w:val="22"/>
      </w:rPr>
    </w:pPr>
    <w:r>
      <w:rPr>
        <w:sz w:val="22"/>
      </w:rPr>
      <w:t>Principal Investigator: _________________</w:t>
    </w:r>
  </w:p>
  <w:p w14:paraId="00635262" w14:textId="77777777" w:rsidR="005958C3" w:rsidRDefault="005958C3" w:rsidP="00464F7F">
    <w:pPr>
      <w:rPr>
        <w:sz w:val="22"/>
      </w:rPr>
    </w:pPr>
    <w:r>
      <w:rPr>
        <w:sz w:val="22"/>
      </w:rPr>
      <w:t>Application Number: ___________</w:t>
    </w:r>
  </w:p>
  <w:p w14:paraId="7D5C1ED6" w14:textId="77777777" w:rsidR="005958C3" w:rsidRDefault="005958C3">
    <w:pPr>
      <w:pStyle w:val="Header"/>
    </w:pPr>
  </w:p>
  <w:p w14:paraId="52180283" w14:textId="77777777" w:rsidR="005958C3" w:rsidRDefault="005958C3">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8D02" w14:textId="77777777" w:rsidR="005958C3" w:rsidRDefault="005958C3" w:rsidP="00C374E2">
    <w:pPr>
      <w:rPr>
        <w:sz w:val="22"/>
      </w:rPr>
    </w:pPr>
    <w:r>
      <w:rPr>
        <w:sz w:val="22"/>
      </w:rPr>
      <w:t xml:space="preserve">Date: ____________________   </w:t>
    </w:r>
    <w:r>
      <w:rPr>
        <w:sz w:val="22"/>
      </w:rPr>
      <w:br/>
      <w:t>Principal Investigator: _________________</w:t>
    </w:r>
  </w:p>
  <w:p w14:paraId="17CD8389" w14:textId="77777777" w:rsidR="005958C3" w:rsidRDefault="005958C3" w:rsidP="00C374E2">
    <w:pPr>
      <w:rPr>
        <w:sz w:val="22"/>
      </w:rPr>
    </w:pPr>
    <w:r>
      <w:rPr>
        <w:sz w:val="22"/>
      </w:rPr>
      <w:t>Application Number: ___________</w:t>
    </w:r>
  </w:p>
  <w:p w14:paraId="423BD159" w14:textId="77777777" w:rsidR="005958C3" w:rsidRDefault="00595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A26D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F4A79"/>
    <w:multiLevelType w:val="hybridMultilevel"/>
    <w:tmpl w:val="0C5EB352"/>
    <w:lvl w:ilvl="0" w:tplc="BB08BAC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3A74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A24342"/>
    <w:multiLevelType w:val="hybridMultilevel"/>
    <w:tmpl w:val="89E6CE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9170A"/>
    <w:multiLevelType w:val="hybridMultilevel"/>
    <w:tmpl w:val="DFF8B8BE"/>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4132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397AF7"/>
    <w:multiLevelType w:val="singleLevel"/>
    <w:tmpl w:val="5B58D164"/>
    <w:lvl w:ilvl="0">
      <w:start w:val="1"/>
      <w:numFmt w:val="lowerLetter"/>
      <w:lvlText w:val="%1."/>
      <w:lvlJc w:val="left"/>
      <w:pPr>
        <w:tabs>
          <w:tab w:val="num" w:pos="1080"/>
        </w:tabs>
        <w:ind w:left="1080" w:hanging="360"/>
      </w:pPr>
      <w:rPr>
        <w:rFonts w:hint="default"/>
      </w:rPr>
    </w:lvl>
  </w:abstractNum>
  <w:abstractNum w:abstractNumId="7" w15:restartNumberingAfterBreak="0">
    <w:nsid w:val="155E5A36"/>
    <w:multiLevelType w:val="hybridMultilevel"/>
    <w:tmpl w:val="12360DF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2016AA"/>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AF4462C"/>
    <w:multiLevelType w:val="singleLevel"/>
    <w:tmpl w:val="B7DACD5A"/>
    <w:lvl w:ilvl="0">
      <w:start w:val="1"/>
      <w:numFmt w:val="lowerLetter"/>
      <w:lvlText w:val="%1."/>
      <w:lvlJc w:val="left"/>
      <w:pPr>
        <w:tabs>
          <w:tab w:val="num" w:pos="1080"/>
        </w:tabs>
        <w:ind w:left="1080" w:hanging="360"/>
      </w:pPr>
      <w:rPr>
        <w:rFonts w:hint="default"/>
      </w:rPr>
    </w:lvl>
  </w:abstractNum>
  <w:abstractNum w:abstractNumId="10" w15:restartNumberingAfterBreak="0">
    <w:nsid w:val="1C576B21"/>
    <w:multiLevelType w:val="hybridMultilevel"/>
    <w:tmpl w:val="42BE00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AB7BCB"/>
    <w:multiLevelType w:val="singleLevel"/>
    <w:tmpl w:val="BDDE9E80"/>
    <w:lvl w:ilvl="0">
      <w:start w:val="1"/>
      <w:numFmt w:val="lowerLetter"/>
      <w:lvlText w:val="%1."/>
      <w:lvlJc w:val="left"/>
      <w:pPr>
        <w:tabs>
          <w:tab w:val="num" w:pos="1080"/>
        </w:tabs>
        <w:ind w:left="1080" w:hanging="360"/>
      </w:pPr>
      <w:rPr>
        <w:rFonts w:hint="default"/>
      </w:rPr>
    </w:lvl>
  </w:abstractNum>
  <w:abstractNum w:abstractNumId="12" w15:restartNumberingAfterBreak="0">
    <w:nsid w:val="247F6220"/>
    <w:multiLevelType w:val="singleLevel"/>
    <w:tmpl w:val="64F4793A"/>
    <w:lvl w:ilvl="0">
      <w:start w:val="1"/>
      <w:numFmt w:val="lowerLetter"/>
      <w:lvlText w:val="%1."/>
      <w:lvlJc w:val="left"/>
      <w:pPr>
        <w:tabs>
          <w:tab w:val="num" w:pos="1440"/>
        </w:tabs>
        <w:ind w:left="1440" w:hanging="720"/>
      </w:pPr>
      <w:rPr>
        <w:rFonts w:hint="default"/>
      </w:rPr>
    </w:lvl>
  </w:abstractNum>
  <w:abstractNum w:abstractNumId="13" w15:restartNumberingAfterBreak="0">
    <w:nsid w:val="277F76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533D17"/>
    <w:multiLevelType w:val="singleLevel"/>
    <w:tmpl w:val="CB90F3BE"/>
    <w:lvl w:ilvl="0">
      <w:start w:val="1"/>
      <w:numFmt w:val="lowerLetter"/>
      <w:lvlText w:val="%1."/>
      <w:lvlJc w:val="left"/>
      <w:pPr>
        <w:tabs>
          <w:tab w:val="num" w:pos="1440"/>
        </w:tabs>
        <w:ind w:left="1440" w:hanging="720"/>
      </w:pPr>
      <w:rPr>
        <w:rFonts w:hint="default"/>
      </w:rPr>
    </w:lvl>
  </w:abstractNum>
  <w:abstractNum w:abstractNumId="15" w15:restartNumberingAfterBreak="0">
    <w:nsid w:val="316A7A5C"/>
    <w:multiLevelType w:val="singleLevel"/>
    <w:tmpl w:val="B6DE079E"/>
    <w:lvl w:ilvl="0">
      <w:start w:val="1"/>
      <w:numFmt w:val="lowerLetter"/>
      <w:lvlText w:val="%1."/>
      <w:lvlJc w:val="left"/>
      <w:pPr>
        <w:tabs>
          <w:tab w:val="num" w:pos="1440"/>
        </w:tabs>
        <w:ind w:left="1440" w:hanging="720"/>
      </w:pPr>
      <w:rPr>
        <w:rFonts w:hint="default"/>
      </w:rPr>
    </w:lvl>
  </w:abstractNum>
  <w:abstractNum w:abstractNumId="16" w15:restartNumberingAfterBreak="0">
    <w:nsid w:val="33E47B99"/>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34C93266"/>
    <w:multiLevelType w:val="hybridMultilevel"/>
    <w:tmpl w:val="7736C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B5716E"/>
    <w:multiLevelType w:val="singleLevel"/>
    <w:tmpl w:val="C502909E"/>
    <w:lvl w:ilvl="0">
      <w:start w:val="1"/>
      <w:numFmt w:val="lowerLetter"/>
      <w:lvlText w:val="%1."/>
      <w:lvlJc w:val="left"/>
      <w:pPr>
        <w:tabs>
          <w:tab w:val="num" w:pos="1080"/>
        </w:tabs>
        <w:ind w:left="1080" w:hanging="360"/>
      </w:pPr>
      <w:rPr>
        <w:rFonts w:hint="default"/>
      </w:rPr>
    </w:lvl>
  </w:abstractNum>
  <w:abstractNum w:abstractNumId="19" w15:restartNumberingAfterBreak="0">
    <w:nsid w:val="385A0ECB"/>
    <w:multiLevelType w:val="multilevel"/>
    <w:tmpl w:val="7AA0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821A02"/>
    <w:multiLevelType w:val="multilevel"/>
    <w:tmpl w:val="AD32C56C"/>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8B66125"/>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38B77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1049E0"/>
    <w:multiLevelType w:val="multilevel"/>
    <w:tmpl w:val="B144FCAA"/>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AEB16DA"/>
    <w:multiLevelType w:val="singleLevel"/>
    <w:tmpl w:val="962A72C6"/>
    <w:lvl w:ilvl="0">
      <w:start w:val="1"/>
      <w:numFmt w:val="decimal"/>
      <w:lvlText w:val="%1."/>
      <w:lvlJc w:val="left"/>
      <w:pPr>
        <w:tabs>
          <w:tab w:val="num" w:pos="810"/>
        </w:tabs>
        <w:ind w:left="810" w:hanging="720"/>
      </w:pPr>
      <w:rPr>
        <w:rFonts w:ascii="Times New Roman" w:hAnsi="Times New Roman" w:cs="Times New Roman" w:hint="default"/>
        <w:b/>
        <w:color w:val="auto"/>
        <w:sz w:val="24"/>
        <w:szCs w:val="24"/>
      </w:rPr>
    </w:lvl>
  </w:abstractNum>
  <w:abstractNum w:abstractNumId="25" w15:restartNumberingAfterBreak="0">
    <w:nsid w:val="400121D6"/>
    <w:multiLevelType w:val="singleLevel"/>
    <w:tmpl w:val="701EA50A"/>
    <w:lvl w:ilvl="0">
      <w:start w:val="1"/>
      <w:numFmt w:val="decimal"/>
      <w:lvlText w:val="%1."/>
      <w:lvlJc w:val="left"/>
      <w:pPr>
        <w:tabs>
          <w:tab w:val="num" w:pos="720"/>
        </w:tabs>
        <w:ind w:left="720" w:hanging="720"/>
      </w:pPr>
      <w:rPr>
        <w:rFonts w:hint="default"/>
      </w:rPr>
    </w:lvl>
  </w:abstractNum>
  <w:abstractNum w:abstractNumId="26" w15:restartNumberingAfterBreak="0">
    <w:nsid w:val="404F55BA"/>
    <w:multiLevelType w:val="hybridMultilevel"/>
    <w:tmpl w:val="0128A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1C31FB8"/>
    <w:multiLevelType w:val="hybridMultilevel"/>
    <w:tmpl w:val="14D810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5D01A4"/>
    <w:multiLevelType w:val="singleLevel"/>
    <w:tmpl w:val="BDDE9E80"/>
    <w:lvl w:ilvl="0">
      <w:start w:val="1"/>
      <w:numFmt w:val="lowerLetter"/>
      <w:lvlText w:val="%1."/>
      <w:lvlJc w:val="left"/>
      <w:pPr>
        <w:tabs>
          <w:tab w:val="num" w:pos="1080"/>
        </w:tabs>
        <w:ind w:left="1080" w:hanging="360"/>
      </w:pPr>
      <w:rPr>
        <w:rFonts w:hint="default"/>
      </w:rPr>
    </w:lvl>
  </w:abstractNum>
  <w:abstractNum w:abstractNumId="29" w15:restartNumberingAfterBreak="0">
    <w:nsid w:val="435E2323"/>
    <w:multiLevelType w:val="singleLevel"/>
    <w:tmpl w:val="5672E63E"/>
    <w:lvl w:ilvl="0">
      <w:start w:val="1"/>
      <w:numFmt w:val="lowerLetter"/>
      <w:lvlText w:val="%1."/>
      <w:lvlJc w:val="left"/>
      <w:pPr>
        <w:tabs>
          <w:tab w:val="num" w:pos="1080"/>
        </w:tabs>
        <w:ind w:left="1080" w:hanging="360"/>
      </w:pPr>
      <w:rPr>
        <w:rFonts w:hint="default"/>
      </w:rPr>
    </w:lvl>
  </w:abstractNum>
  <w:abstractNum w:abstractNumId="30" w15:restartNumberingAfterBreak="0">
    <w:nsid w:val="48A2270B"/>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48DC61FD"/>
    <w:multiLevelType w:val="hybridMultilevel"/>
    <w:tmpl w:val="1A34A58E"/>
    <w:lvl w:ilvl="0" w:tplc="3A14A222">
      <w:start w:val="1"/>
      <w:numFmt w:val="decimal"/>
      <w:lvlText w:val="%1)"/>
      <w:lvlJc w:val="left"/>
      <w:pPr>
        <w:ind w:left="1080" w:hanging="360"/>
      </w:pPr>
      <w:rPr>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9C1E39"/>
    <w:multiLevelType w:val="hybridMultilevel"/>
    <w:tmpl w:val="E4088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0A3CA7"/>
    <w:multiLevelType w:val="multilevel"/>
    <w:tmpl w:val="2C3C80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4EB257C4"/>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51AE38EC"/>
    <w:multiLevelType w:val="singleLevel"/>
    <w:tmpl w:val="F6244434"/>
    <w:lvl w:ilvl="0">
      <w:start w:val="1"/>
      <w:numFmt w:val="lowerLetter"/>
      <w:lvlText w:val="%1."/>
      <w:lvlJc w:val="left"/>
      <w:pPr>
        <w:tabs>
          <w:tab w:val="num" w:pos="1080"/>
        </w:tabs>
        <w:ind w:left="1080" w:hanging="360"/>
      </w:pPr>
      <w:rPr>
        <w:rFonts w:hint="default"/>
      </w:rPr>
    </w:lvl>
  </w:abstractNum>
  <w:abstractNum w:abstractNumId="36" w15:restartNumberingAfterBreak="0">
    <w:nsid w:val="52DB5312"/>
    <w:multiLevelType w:val="singleLevel"/>
    <w:tmpl w:val="601ED514"/>
    <w:lvl w:ilvl="0">
      <w:start w:val="2"/>
      <w:numFmt w:val="lowerRoman"/>
      <w:lvlText w:val="%1."/>
      <w:lvlJc w:val="left"/>
      <w:pPr>
        <w:tabs>
          <w:tab w:val="num" w:pos="2160"/>
        </w:tabs>
        <w:ind w:left="2160" w:hanging="720"/>
      </w:pPr>
      <w:rPr>
        <w:rFonts w:hint="default"/>
      </w:rPr>
    </w:lvl>
  </w:abstractNum>
  <w:abstractNum w:abstractNumId="37" w15:restartNumberingAfterBreak="0">
    <w:nsid w:val="54AA52B1"/>
    <w:multiLevelType w:val="hybridMultilevel"/>
    <w:tmpl w:val="CBDE8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5364F35"/>
    <w:multiLevelType w:val="singleLevel"/>
    <w:tmpl w:val="CB90F3BE"/>
    <w:lvl w:ilvl="0">
      <w:start w:val="1"/>
      <w:numFmt w:val="lowerLetter"/>
      <w:lvlText w:val="%1."/>
      <w:lvlJc w:val="left"/>
      <w:pPr>
        <w:tabs>
          <w:tab w:val="num" w:pos="1440"/>
        </w:tabs>
        <w:ind w:left="1440" w:hanging="720"/>
      </w:pPr>
      <w:rPr>
        <w:rFonts w:hint="default"/>
      </w:rPr>
    </w:lvl>
  </w:abstractNum>
  <w:abstractNum w:abstractNumId="39" w15:restartNumberingAfterBreak="0">
    <w:nsid w:val="57EF2DD9"/>
    <w:multiLevelType w:val="hybridMultilevel"/>
    <w:tmpl w:val="3446E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E05DFA"/>
    <w:multiLevelType w:val="singleLevel"/>
    <w:tmpl w:val="18003FB0"/>
    <w:lvl w:ilvl="0">
      <w:start w:val="1"/>
      <w:numFmt w:val="lowerLetter"/>
      <w:lvlText w:val="%1."/>
      <w:lvlJc w:val="left"/>
      <w:pPr>
        <w:tabs>
          <w:tab w:val="num" w:pos="1440"/>
        </w:tabs>
        <w:ind w:left="1440" w:hanging="720"/>
      </w:pPr>
      <w:rPr>
        <w:rFonts w:hint="default"/>
      </w:rPr>
    </w:lvl>
  </w:abstractNum>
  <w:abstractNum w:abstractNumId="41" w15:restartNumberingAfterBreak="0">
    <w:nsid w:val="59253650"/>
    <w:multiLevelType w:val="hybridMultilevel"/>
    <w:tmpl w:val="A2CE2F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D747EEF"/>
    <w:multiLevelType w:val="hybridMultilevel"/>
    <w:tmpl w:val="64B4D50C"/>
    <w:lvl w:ilvl="0" w:tplc="04090019">
      <w:start w:val="1"/>
      <w:numFmt w:val="lowerLetter"/>
      <w:lvlText w:val="%1."/>
      <w:lvlJc w:val="left"/>
      <w:pPr>
        <w:ind w:left="1440" w:hanging="360"/>
      </w:pPr>
      <w:rPr>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DAB3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EED7C75"/>
    <w:multiLevelType w:val="singleLevel"/>
    <w:tmpl w:val="D22EAA5C"/>
    <w:lvl w:ilvl="0">
      <w:start w:val="9"/>
      <w:numFmt w:val="lowerLetter"/>
      <w:lvlText w:val="%1."/>
      <w:lvlJc w:val="left"/>
      <w:pPr>
        <w:tabs>
          <w:tab w:val="num" w:pos="1800"/>
        </w:tabs>
        <w:ind w:left="1800" w:hanging="360"/>
      </w:pPr>
      <w:rPr>
        <w:rFonts w:hint="default"/>
      </w:rPr>
    </w:lvl>
  </w:abstractNum>
  <w:abstractNum w:abstractNumId="45" w15:restartNumberingAfterBreak="0">
    <w:nsid w:val="663542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658122D"/>
    <w:multiLevelType w:val="singleLevel"/>
    <w:tmpl w:val="DE2CE334"/>
    <w:lvl w:ilvl="0">
      <w:start w:val="10"/>
      <w:numFmt w:val="decimal"/>
      <w:lvlText w:val="%1."/>
      <w:lvlJc w:val="left"/>
      <w:pPr>
        <w:tabs>
          <w:tab w:val="num" w:pos="2160"/>
        </w:tabs>
        <w:ind w:left="2160" w:hanging="720"/>
      </w:pPr>
      <w:rPr>
        <w:rFonts w:hint="default"/>
      </w:rPr>
    </w:lvl>
  </w:abstractNum>
  <w:abstractNum w:abstractNumId="47" w15:restartNumberingAfterBreak="0">
    <w:nsid w:val="68013871"/>
    <w:multiLevelType w:val="hybridMultilevel"/>
    <w:tmpl w:val="E6FAC6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9DE4577"/>
    <w:multiLevelType w:val="singleLevel"/>
    <w:tmpl w:val="482C2974"/>
    <w:lvl w:ilvl="0">
      <w:start w:val="1"/>
      <w:numFmt w:val="lowerLetter"/>
      <w:lvlText w:val="%1."/>
      <w:lvlJc w:val="left"/>
      <w:pPr>
        <w:tabs>
          <w:tab w:val="num" w:pos="1080"/>
        </w:tabs>
        <w:ind w:left="1080" w:hanging="360"/>
      </w:pPr>
      <w:rPr>
        <w:rFonts w:hint="default"/>
      </w:rPr>
    </w:lvl>
  </w:abstractNum>
  <w:abstractNum w:abstractNumId="49" w15:restartNumberingAfterBreak="0">
    <w:nsid w:val="6C042596"/>
    <w:multiLevelType w:val="hybridMultilevel"/>
    <w:tmpl w:val="D4486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DE241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F3B7B78"/>
    <w:multiLevelType w:val="hybridMultilevel"/>
    <w:tmpl w:val="194A9DD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736B111A"/>
    <w:multiLevelType w:val="singleLevel"/>
    <w:tmpl w:val="AB22A1C6"/>
    <w:lvl w:ilvl="0">
      <w:start w:val="1"/>
      <w:numFmt w:val="decimal"/>
      <w:lvlText w:val="(%1)"/>
      <w:lvlJc w:val="left"/>
      <w:pPr>
        <w:tabs>
          <w:tab w:val="num" w:pos="1440"/>
        </w:tabs>
        <w:ind w:left="1440" w:hanging="720"/>
      </w:pPr>
      <w:rPr>
        <w:rFonts w:hint="default"/>
        <w:u w:val="none"/>
      </w:rPr>
    </w:lvl>
  </w:abstractNum>
  <w:abstractNum w:abstractNumId="53" w15:restartNumberingAfterBreak="0">
    <w:nsid w:val="747C7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4BB6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5B15F1F"/>
    <w:multiLevelType w:val="hybridMultilevel"/>
    <w:tmpl w:val="6414E5E2"/>
    <w:lvl w:ilvl="0" w:tplc="C14C26B2">
      <w:start w:val="1"/>
      <w:numFmt w:val="lowerLetter"/>
      <w:lvlText w:val="%1."/>
      <w:lvlJc w:val="left"/>
      <w:pPr>
        <w:tabs>
          <w:tab w:val="num" w:pos="1170"/>
        </w:tabs>
        <w:ind w:left="1170" w:hanging="360"/>
      </w:pPr>
      <w:rPr>
        <w:rFonts w:hint="default"/>
        <w:b w:val="0"/>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6" w15:restartNumberingAfterBreak="0">
    <w:nsid w:val="79701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B1E0D89"/>
    <w:multiLevelType w:val="hybridMultilevel"/>
    <w:tmpl w:val="9E722330"/>
    <w:lvl w:ilvl="0" w:tplc="A288B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D143DF2"/>
    <w:multiLevelType w:val="singleLevel"/>
    <w:tmpl w:val="51E8873C"/>
    <w:lvl w:ilvl="0">
      <w:start w:val="2"/>
      <w:numFmt w:val="lowerRoman"/>
      <w:lvlText w:val="%1."/>
      <w:lvlJc w:val="left"/>
      <w:pPr>
        <w:tabs>
          <w:tab w:val="num" w:pos="2160"/>
        </w:tabs>
        <w:ind w:left="2160" w:hanging="720"/>
      </w:pPr>
      <w:rPr>
        <w:rFonts w:hint="default"/>
      </w:rPr>
    </w:lvl>
  </w:abstractNum>
  <w:abstractNum w:abstractNumId="59" w15:restartNumberingAfterBreak="0">
    <w:nsid w:val="7D7B3B2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0" w15:restartNumberingAfterBreak="0">
    <w:nsid w:val="7E3E6919"/>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639607703">
    <w:abstractNumId w:val="24"/>
  </w:num>
  <w:num w:numId="2" w16cid:durableId="826753038">
    <w:abstractNumId w:val="11"/>
  </w:num>
  <w:num w:numId="3" w16cid:durableId="77482040">
    <w:abstractNumId w:val="6"/>
  </w:num>
  <w:num w:numId="4" w16cid:durableId="733429521">
    <w:abstractNumId w:val="29"/>
  </w:num>
  <w:num w:numId="5" w16cid:durableId="1536388218">
    <w:abstractNumId w:val="18"/>
  </w:num>
  <w:num w:numId="6" w16cid:durableId="1225725163">
    <w:abstractNumId w:val="35"/>
  </w:num>
  <w:num w:numId="7" w16cid:durableId="1099983087">
    <w:abstractNumId w:val="48"/>
  </w:num>
  <w:num w:numId="8" w16cid:durableId="1966429392">
    <w:abstractNumId w:val="38"/>
  </w:num>
  <w:num w:numId="9" w16cid:durableId="804545610">
    <w:abstractNumId w:val="15"/>
  </w:num>
  <w:num w:numId="10" w16cid:durableId="1845783326">
    <w:abstractNumId w:val="40"/>
  </w:num>
  <w:num w:numId="11" w16cid:durableId="1507355390">
    <w:abstractNumId w:val="53"/>
  </w:num>
  <w:num w:numId="12" w16cid:durableId="167987955">
    <w:abstractNumId w:val="14"/>
  </w:num>
  <w:num w:numId="13" w16cid:durableId="1430390069">
    <w:abstractNumId w:val="44"/>
  </w:num>
  <w:num w:numId="14" w16cid:durableId="1795976972">
    <w:abstractNumId w:val="58"/>
  </w:num>
  <w:num w:numId="15" w16cid:durableId="1034765801">
    <w:abstractNumId w:val="59"/>
  </w:num>
  <w:num w:numId="16" w16cid:durableId="471825734">
    <w:abstractNumId w:val="43"/>
  </w:num>
  <w:num w:numId="17" w16cid:durableId="1552155957">
    <w:abstractNumId w:val="46"/>
  </w:num>
  <w:num w:numId="18" w16cid:durableId="875434957">
    <w:abstractNumId w:val="9"/>
  </w:num>
  <w:num w:numId="19" w16cid:durableId="2051607866">
    <w:abstractNumId w:val="36"/>
  </w:num>
  <w:num w:numId="20" w16cid:durableId="1803616355">
    <w:abstractNumId w:val="2"/>
  </w:num>
  <w:num w:numId="21" w16cid:durableId="271517404">
    <w:abstractNumId w:val="52"/>
  </w:num>
  <w:num w:numId="22" w16cid:durableId="2112309946">
    <w:abstractNumId w:val="45"/>
  </w:num>
  <w:num w:numId="23" w16cid:durableId="1854416590">
    <w:abstractNumId w:val="13"/>
  </w:num>
  <w:num w:numId="24" w16cid:durableId="1385830860">
    <w:abstractNumId w:val="54"/>
  </w:num>
  <w:num w:numId="25" w16cid:durableId="1499272517">
    <w:abstractNumId w:val="25"/>
  </w:num>
  <w:num w:numId="26" w16cid:durableId="515850057">
    <w:abstractNumId w:val="5"/>
  </w:num>
  <w:num w:numId="27" w16cid:durableId="1097746815">
    <w:abstractNumId w:val="56"/>
  </w:num>
  <w:num w:numId="28" w16cid:durableId="1115170436">
    <w:abstractNumId w:val="50"/>
  </w:num>
  <w:num w:numId="29" w16cid:durableId="86116984">
    <w:abstractNumId w:val="22"/>
  </w:num>
  <w:num w:numId="30" w16cid:durableId="1406029195">
    <w:abstractNumId w:val="12"/>
  </w:num>
  <w:num w:numId="31" w16cid:durableId="1808159460">
    <w:abstractNumId w:val="57"/>
  </w:num>
  <w:num w:numId="32" w16cid:durableId="676035191">
    <w:abstractNumId w:val="55"/>
  </w:num>
  <w:num w:numId="33" w16cid:durableId="1264337842">
    <w:abstractNumId w:val="0"/>
  </w:num>
  <w:num w:numId="34" w16cid:durableId="2081554442">
    <w:abstractNumId w:val="17"/>
  </w:num>
  <w:num w:numId="35" w16cid:durableId="924387811">
    <w:abstractNumId w:val="28"/>
  </w:num>
  <w:num w:numId="36" w16cid:durableId="19165999">
    <w:abstractNumId w:val="3"/>
  </w:num>
  <w:num w:numId="37" w16cid:durableId="2098667879">
    <w:abstractNumId w:val="42"/>
  </w:num>
  <w:num w:numId="38" w16cid:durableId="785739077">
    <w:abstractNumId w:val="33"/>
  </w:num>
  <w:num w:numId="39" w16cid:durableId="775445649">
    <w:abstractNumId w:val="1"/>
  </w:num>
  <w:num w:numId="40" w16cid:durableId="675227887">
    <w:abstractNumId w:val="51"/>
  </w:num>
  <w:num w:numId="41" w16cid:durableId="1587300250">
    <w:abstractNumId w:val="4"/>
  </w:num>
  <w:num w:numId="42" w16cid:durableId="1634217179">
    <w:abstractNumId w:val="23"/>
  </w:num>
  <w:num w:numId="43" w16cid:durableId="510725425">
    <w:abstractNumId w:val="60"/>
  </w:num>
  <w:num w:numId="44" w16cid:durableId="688021896">
    <w:abstractNumId w:val="34"/>
  </w:num>
  <w:num w:numId="45" w16cid:durableId="1365709204">
    <w:abstractNumId w:val="16"/>
  </w:num>
  <w:num w:numId="46" w16cid:durableId="1943805929">
    <w:abstractNumId w:val="21"/>
  </w:num>
  <w:num w:numId="47" w16cid:durableId="1933662410">
    <w:abstractNumId w:val="8"/>
  </w:num>
  <w:num w:numId="48" w16cid:durableId="900140913">
    <w:abstractNumId w:val="20"/>
  </w:num>
  <w:num w:numId="49" w16cid:durableId="975523904">
    <w:abstractNumId w:val="30"/>
  </w:num>
  <w:num w:numId="50" w16cid:durableId="690452753">
    <w:abstractNumId w:val="27"/>
  </w:num>
  <w:num w:numId="51" w16cid:durableId="1221164496">
    <w:abstractNumId w:val="7"/>
  </w:num>
  <w:num w:numId="52" w16cid:durableId="28071646">
    <w:abstractNumId w:val="10"/>
  </w:num>
  <w:num w:numId="53" w16cid:durableId="980496492">
    <w:abstractNumId w:val="39"/>
  </w:num>
  <w:num w:numId="54" w16cid:durableId="771049843">
    <w:abstractNumId w:val="49"/>
  </w:num>
  <w:num w:numId="55" w16cid:durableId="489637823">
    <w:abstractNumId w:val="32"/>
  </w:num>
  <w:num w:numId="56" w16cid:durableId="746537039">
    <w:abstractNumId w:val="26"/>
  </w:num>
  <w:num w:numId="57" w16cid:durableId="777140820">
    <w:abstractNumId w:val="31"/>
  </w:num>
  <w:num w:numId="58" w16cid:durableId="943804911">
    <w:abstractNumId w:val="37"/>
  </w:num>
  <w:num w:numId="59" w16cid:durableId="21906050">
    <w:abstractNumId w:val="19"/>
  </w:num>
  <w:num w:numId="60" w16cid:durableId="1910577398">
    <w:abstractNumId w:val="47"/>
  </w:num>
  <w:num w:numId="61" w16cid:durableId="2070836123">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MzUxsTQ3MzU1NjFT0lEKTi0uzszPAykwrgUA/lK0hywAAAA="/>
  </w:docVars>
  <w:rsids>
    <w:rsidRoot w:val="00E0610E"/>
    <w:rsid w:val="0000135A"/>
    <w:rsid w:val="000015B3"/>
    <w:rsid w:val="000042E2"/>
    <w:rsid w:val="0001100E"/>
    <w:rsid w:val="0001356B"/>
    <w:rsid w:val="000145FE"/>
    <w:rsid w:val="00027362"/>
    <w:rsid w:val="000274B9"/>
    <w:rsid w:val="00030674"/>
    <w:rsid w:val="0003348F"/>
    <w:rsid w:val="00043142"/>
    <w:rsid w:val="000457B3"/>
    <w:rsid w:val="000468CA"/>
    <w:rsid w:val="000506ED"/>
    <w:rsid w:val="0006184B"/>
    <w:rsid w:val="00063F51"/>
    <w:rsid w:val="000658AF"/>
    <w:rsid w:val="00065992"/>
    <w:rsid w:val="00065F35"/>
    <w:rsid w:val="00071C3F"/>
    <w:rsid w:val="00080824"/>
    <w:rsid w:val="00091C9B"/>
    <w:rsid w:val="00092E37"/>
    <w:rsid w:val="00093024"/>
    <w:rsid w:val="000B1EC1"/>
    <w:rsid w:val="000B5368"/>
    <w:rsid w:val="000C586E"/>
    <w:rsid w:val="000C5C08"/>
    <w:rsid w:val="000C7DD8"/>
    <w:rsid w:val="000C7E33"/>
    <w:rsid w:val="000D2182"/>
    <w:rsid w:val="000D6CD9"/>
    <w:rsid w:val="000D7743"/>
    <w:rsid w:val="000E4537"/>
    <w:rsid w:val="000E4656"/>
    <w:rsid w:val="000E4E92"/>
    <w:rsid w:val="000F7A37"/>
    <w:rsid w:val="00106EF7"/>
    <w:rsid w:val="00112858"/>
    <w:rsid w:val="00132FB4"/>
    <w:rsid w:val="00137779"/>
    <w:rsid w:val="00145FFF"/>
    <w:rsid w:val="001543D5"/>
    <w:rsid w:val="00156530"/>
    <w:rsid w:val="00157EBE"/>
    <w:rsid w:val="0016216B"/>
    <w:rsid w:val="00165DF6"/>
    <w:rsid w:val="00172FA6"/>
    <w:rsid w:val="00173532"/>
    <w:rsid w:val="00176E77"/>
    <w:rsid w:val="00182AB2"/>
    <w:rsid w:val="00183886"/>
    <w:rsid w:val="00184C12"/>
    <w:rsid w:val="00185357"/>
    <w:rsid w:val="00190987"/>
    <w:rsid w:val="001933CE"/>
    <w:rsid w:val="001974BC"/>
    <w:rsid w:val="00197E77"/>
    <w:rsid w:val="001A764B"/>
    <w:rsid w:val="001C2F9F"/>
    <w:rsid w:val="001D59DB"/>
    <w:rsid w:val="001D7AB5"/>
    <w:rsid w:val="001E006B"/>
    <w:rsid w:val="001E3A09"/>
    <w:rsid w:val="001F0630"/>
    <w:rsid w:val="001F14DC"/>
    <w:rsid w:val="001F291F"/>
    <w:rsid w:val="001F2925"/>
    <w:rsid w:val="001F4470"/>
    <w:rsid w:val="00207FB5"/>
    <w:rsid w:val="00217379"/>
    <w:rsid w:val="0022447D"/>
    <w:rsid w:val="00225642"/>
    <w:rsid w:val="00227D71"/>
    <w:rsid w:val="002368EE"/>
    <w:rsid w:val="002374B6"/>
    <w:rsid w:val="00237505"/>
    <w:rsid w:val="00250DC5"/>
    <w:rsid w:val="002576E4"/>
    <w:rsid w:val="00263FAD"/>
    <w:rsid w:val="00267483"/>
    <w:rsid w:val="00280950"/>
    <w:rsid w:val="0028230B"/>
    <w:rsid w:val="002836C5"/>
    <w:rsid w:val="002856AD"/>
    <w:rsid w:val="0028578C"/>
    <w:rsid w:val="00287037"/>
    <w:rsid w:val="00290688"/>
    <w:rsid w:val="00291004"/>
    <w:rsid w:val="0029440B"/>
    <w:rsid w:val="002951E1"/>
    <w:rsid w:val="002B090D"/>
    <w:rsid w:val="002B3F7F"/>
    <w:rsid w:val="002B5285"/>
    <w:rsid w:val="002C2CEE"/>
    <w:rsid w:val="002C520E"/>
    <w:rsid w:val="002C546A"/>
    <w:rsid w:val="002D2BCF"/>
    <w:rsid w:val="002D5C18"/>
    <w:rsid w:val="002D69D6"/>
    <w:rsid w:val="002D7EFF"/>
    <w:rsid w:val="002E1EEA"/>
    <w:rsid w:val="002F4C53"/>
    <w:rsid w:val="002F6C7C"/>
    <w:rsid w:val="003014C0"/>
    <w:rsid w:val="0030170B"/>
    <w:rsid w:val="003050B2"/>
    <w:rsid w:val="00306F99"/>
    <w:rsid w:val="00310CDC"/>
    <w:rsid w:val="00312B58"/>
    <w:rsid w:val="003148D4"/>
    <w:rsid w:val="00315F2F"/>
    <w:rsid w:val="00322083"/>
    <w:rsid w:val="003221BD"/>
    <w:rsid w:val="0034048F"/>
    <w:rsid w:val="00341443"/>
    <w:rsid w:val="0034622B"/>
    <w:rsid w:val="00347A34"/>
    <w:rsid w:val="00350D04"/>
    <w:rsid w:val="00355951"/>
    <w:rsid w:val="00356403"/>
    <w:rsid w:val="00361C4D"/>
    <w:rsid w:val="00370DAF"/>
    <w:rsid w:val="003736A0"/>
    <w:rsid w:val="00375409"/>
    <w:rsid w:val="003A1E10"/>
    <w:rsid w:val="003A3AB0"/>
    <w:rsid w:val="003A3C30"/>
    <w:rsid w:val="003C5D82"/>
    <w:rsid w:val="003E2C38"/>
    <w:rsid w:val="003F40F5"/>
    <w:rsid w:val="00401862"/>
    <w:rsid w:val="00415EE7"/>
    <w:rsid w:val="00421B3F"/>
    <w:rsid w:val="00426AD8"/>
    <w:rsid w:val="004278DF"/>
    <w:rsid w:val="004305DD"/>
    <w:rsid w:val="00431635"/>
    <w:rsid w:val="00431E02"/>
    <w:rsid w:val="00431F18"/>
    <w:rsid w:val="0044003E"/>
    <w:rsid w:val="00444A87"/>
    <w:rsid w:val="00455345"/>
    <w:rsid w:val="0045627C"/>
    <w:rsid w:val="00456F02"/>
    <w:rsid w:val="0046042B"/>
    <w:rsid w:val="004613EC"/>
    <w:rsid w:val="00461A76"/>
    <w:rsid w:val="00463E53"/>
    <w:rsid w:val="00464016"/>
    <w:rsid w:val="00464F7F"/>
    <w:rsid w:val="00467181"/>
    <w:rsid w:val="00475A0D"/>
    <w:rsid w:val="004836C4"/>
    <w:rsid w:val="004962C3"/>
    <w:rsid w:val="004A3EF9"/>
    <w:rsid w:val="004A71EC"/>
    <w:rsid w:val="004A724E"/>
    <w:rsid w:val="004B0C7A"/>
    <w:rsid w:val="004B221D"/>
    <w:rsid w:val="004B60A5"/>
    <w:rsid w:val="004B708E"/>
    <w:rsid w:val="004C226A"/>
    <w:rsid w:val="004C336C"/>
    <w:rsid w:val="004C7E9F"/>
    <w:rsid w:val="004E4764"/>
    <w:rsid w:val="004F177B"/>
    <w:rsid w:val="004F234E"/>
    <w:rsid w:val="00500AF1"/>
    <w:rsid w:val="005076FB"/>
    <w:rsid w:val="00510CE2"/>
    <w:rsid w:val="0051389A"/>
    <w:rsid w:val="005157C7"/>
    <w:rsid w:val="00522C71"/>
    <w:rsid w:val="005321D5"/>
    <w:rsid w:val="00533E5F"/>
    <w:rsid w:val="005348B2"/>
    <w:rsid w:val="00543A1D"/>
    <w:rsid w:val="005520BB"/>
    <w:rsid w:val="0055747E"/>
    <w:rsid w:val="00563D95"/>
    <w:rsid w:val="00566CC7"/>
    <w:rsid w:val="00567E9C"/>
    <w:rsid w:val="00571F82"/>
    <w:rsid w:val="005735F7"/>
    <w:rsid w:val="00573BB4"/>
    <w:rsid w:val="00576BA5"/>
    <w:rsid w:val="00577AB1"/>
    <w:rsid w:val="00586684"/>
    <w:rsid w:val="005958C3"/>
    <w:rsid w:val="005A4DF8"/>
    <w:rsid w:val="005A6D68"/>
    <w:rsid w:val="005C1788"/>
    <w:rsid w:val="005C1D71"/>
    <w:rsid w:val="005C41DC"/>
    <w:rsid w:val="005D2A6D"/>
    <w:rsid w:val="005E109E"/>
    <w:rsid w:val="005E5B1C"/>
    <w:rsid w:val="005E7C51"/>
    <w:rsid w:val="005E7D23"/>
    <w:rsid w:val="0060117C"/>
    <w:rsid w:val="00607FF7"/>
    <w:rsid w:val="00615030"/>
    <w:rsid w:val="00617280"/>
    <w:rsid w:val="0062268F"/>
    <w:rsid w:val="006240AD"/>
    <w:rsid w:val="006348EE"/>
    <w:rsid w:val="006374AD"/>
    <w:rsid w:val="00644DAD"/>
    <w:rsid w:val="006458CD"/>
    <w:rsid w:val="00646BD8"/>
    <w:rsid w:val="006528F2"/>
    <w:rsid w:val="00653125"/>
    <w:rsid w:val="006545F9"/>
    <w:rsid w:val="0066116C"/>
    <w:rsid w:val="006644BF"/>
    <w:rsid w:val="00670D43"/>
    <w:rsid w:val="00670FCA"/>
    <w:rsid w:val="006759DB"/>
    <w:rsid w:val="00676CC1"/>
    <w:rsid w:val="00677628"/>
    <w:rsid w:val="00683975"/>
    <w:rsid w:val="00684011"/>
    <w:rsid w:val="006851E5"/>
    <w:rsid w:val="00694CCC"/>
    <w:rsid w:val="00697D3C"/>
    <w:rsid w:val="006A2302"/>
    <w:rsid w:val="006B01F5"/>
    <w:rsid w:val="006B21CB"/>
    <w:rsid w:val="006C0247"/>
    <w:rsid w:val="006C0F81"/>
    <w:rsid w:val="006C4722"/>
    <w:rsid w:val="006D74E5"/>
    <w:rsid w:val="006F1937"/>
    <w:rsid w:val="006F4FC2"/>
    <w:rsid w:val="006F54AB"/>
    <w:rsid w:val="00702BCE"/>
    <w:rsid w:val="00705973"/>
    <w:rsid w:val="007150E4"/>
    <w:rsid w:val="00717DB7"/>
    <w:rsid w:val="00720A2F"/>
    <w:rsid w:val="0072182E"/>
    <w:rsid w:val="007226E3"/>
    <w:rsid w:val="00726E71"/>
    <w:rsid w:val="007316A5"/>
    <w:rsid w:val="0074294B"/>
    <w:rsid w:val="007548F0"/>
    <w:rsid w:val="00754FD7"/>
    <w:rsid w:val="00757BCE"/>
    <w:rsid w:val="00774F33"/>
    <w:rsid w:val="00774FF8"/>
    <w:rsid w:val="00776098"/>
    <w:rsid w:val="0077639E"/>
    <w:rsid w:val="0078026B"/>
    <w:rsid w:val="007817E5"/>
    <w:rsid w:val="007A12F4"/>
    <w:rsid w:val="007A32B6"/>
    <w:rsid w:val="007B390E"/>
    <w:rsid w:val="007C0104"/>
    <w:rsid w:val="007D504B"/>
    <w:rsid w:val="007D50D3"/>
    <w:rsid w:val="007E16E7"/>
    <w:rsid w:val="007F2CF4"/>
    <w:rsid w:val="007F5437"/>
    <w:rsid w:val="007F649F"/>
    <w:rsid w:val="00804B8B"/>
    <w:rsid w:val="00810DAF"/>
    <w:rsid w:val="0082342C"/>
    <w:rsid w:val="008357AB"/>
    <w:rsid w:val="008468A8"/>
    <w:rsid w:val="0085608A"/>
    <w:rsid w:val="008570BF"/>
    <w:rsid w:val="00863DD7"/>
    <w:rsid w:val="00870A98"/>
    <w:rsid w:val="00875758"/>
    <w:rsid w:val="00877CC7"/>
    <w:rsid w:val="008874CE"/>
    <w:rsid w:val="00887A4A"/>
    <w:rsid w:val="00887F68"/>
    <w:rsid w:val="00890DB1"/>
    <w:rsid w:val="008A0549"/>
    <w:rsid w:val="008A31FA"/>
    <w:rsid w:val="008A4511"/>
    <w:rsid w:val="008B6BC3"/>
    <w:rsid w:val="008C2E93"/>
    <w:rsid w:val="008C503F"/>
    <w:rsid w:val="008C6873"/>
    <w:rsid w:val="008D50A9"/>
    <w:rsid w:val="008D5781"/>
    <w:rsid w:val="008E7968"/>
    <w:rsid w:val="008F6BE5"/>
    <w:rsid w:val="00913AEA"/>
    <w:rsid w:val="009238F8"/>
    <w:rsid w:val="00927799"/>
    <w:rsid w:val="00933D9A"/>
    <w:rsid w:val="009344D3"/>
    <w:rsid w:val="0094095C"/>
    <w:rsid w:val="00954EDF"/>
    <w:rsid w:val="009614D2"/>
    <w:rsid w:val="00962209"/>
    <w:rsid w:val="00964C74"/>
    <w:rsid w:val="00970A36"/>
    <w:rsid w:val="00973D1E"/>
    <w:rsid w:val="009809A0"/>
    <w:rsid w:val="00986BBA"/>
    <w:rsid w:val="00991333"/>
    <w:rsid w:val="0099541B"/>
    <w:rsid w:val="0099768B"/>
    <w:rsid w:val="009B1350"/>
    <w:rsid w:val="009B2B05"/>
    <w:rsid w:val="009C35EC"/>
    <w:rsid w:val="009D3353"/>
    <w:rsid w:val="009D4DCD"/>
    <w:rsid w:val="009D5FF4"/>
    <w:rsid w:val="009E0AFC"/>
    <w:rsid w:val="009E1E86"/>
    <w:rsid w:val="009E2723"/>
    <w:rsid w:val="009E3EFD"/>
    <w:rsid w:val="009F3908"/>
    <w:rsid w:val="00A0253B"/>
    <w:rsid w:val="00A06109"/>
    <w:rsid w:val="00A240FE"/>
    <w:rsid w:val="00A2622E"/>
    <w:rsid w:val="00A35F5B"/>
    <w:rsid w:val="00A3751F"/>
    <w:rsid w:val="00A40663"/>
    <w:rsid w:val="00A4216B"/>
    <w:rsid w:val="00A46560"/>
    <w:rsid w:val="00A5377E"/>
    <w:rsid w:val="00A56ED4"/>
    <w:rsid w:val="00A6350F"/>
    <w:rsid w:val="00A71582"/>
    <w:rsid w:val="00A734F2"/>
    <w:rsid w:val="00A742A3"/>
    <w:rsid w:val="00A770C2"/>
    <w:rsid w:val="00A8109C"/>
    <w:rsid w:val="00A85F25"/>
    <w:rsid w:val="00A927CB"/>
    <w:rsid w:val="00AA3058"/>
    <w:rsid w:val="00AB793E"/>
    <w:rsid w:val="00AD01A1"/>
    <w:rsid w:val="00AD2E42"/>
    <w:rsid w:val="00AD6FA7"/>
    <w:rsid w:val="00AE0A9E"/>
    <w:rsid w:val="00AE36F4"/>
    <w:rsid w:val="00AF20D5"/>
    <w:rsid w:val="00B00A4F"/>
    <w:rsid w:val="00B00E59"/>
    <w:rsid w:val="00B06800"/>
    <w:rsid w:val="00B117C5"/>
    <w:rsid w:val="00B11DA1"/>
    <w:rsid w:val="00B23F25"/>
    <w:rsid w:val="00B25C0B"/>
    <w:rsid w:val="00B30360"/>
    <w:rsid w:val="00B30487"/>
    <w:rsid w:val="00B36563"/>
    <w:rsid w:val="00B36F7C"/>
    <w:rsid w:val="00B439BE"/>
    <w:rsid w:val="00B477F1"/>
    <w:rsid w:val="00B53501"/>
    <w:rsid w:val="00B53D40"/>
    <w:rsid w:val="00B66265"/>
    <w:rsid w:val="00B71743"/>
    <w:rsid w:val="00B7579C"/>
    <w:rsid w:val="00B77E3E"/>
    <w:rsid w:val="00B84DA6"/>
    <w:rsid w:val="00B95184"/>
    <w:rsid w:val="00BA197F"/>
    <w:rsid w:val="00BB1C03"/>
    <w:rsid w:val="00BB30CD"/>
    <w:rsid w:val="00BC5B12"/>
    <w:rsid w:val="00BC7750"/>
    <w:rsid w:val="00BE37AF"/>
    <w:rsid w:val="00BE4BF9"/>
    <w:rsid w:val="00BE5255"/>
    <w:rsid w:val="00BF1F4B"/>
    <w:rsid w:val="00BF5EE7"/>
    <w:rsid w:val="00BF618A"/>
    <w:rsid w:val="00BF7739"/>
    <w:rsid w:val="00C033A7"/>
    <w:rsid w:val="00C04C3C"/>
    <w:rsid w:val="00C10668"/>
    <w:rsid w:val="00C12469"/>
    <w:rsid w:val="00C14B47"/>
    <w:rsid w:val="00C2228F"/>
    <w:rsid w:val="00C374E2"/>
    <w:rsid w:val="00C409EC"/>
    <w:rsid w:val="00C45603"/>
    <w:rsid w:val="00C459A4"/>
    <w:rsid w:val="00C514F5"/>
    <w:rsid w:val="00C5185C"/>
    <w:rsid w:val="00C564E3"/>
    <w:rsid w:val="00C57803"/>
    <w:rsid w:val="00C6235A"/>
    <w:rsid w:val="00C651DD"/>
    <w:rsid w:val="00C65778"/>
    <w:rsid w:val="00C81168"/>
    <w:rsid w:val="00C90C3E"/>
    <w:rsid w:val="00C91039"/>
    <w:rsid w:val="00CA0DBD"/>
    <w:rsid w:val="00CA3178"/>
    <w:rsid w:val="00CA37A8"/>
    <w:rsid w:val="00CA5EB4"/>
    <w:rsid w:val="00CA7A63"/>
    <w:rsid w:val="00CB1605"/>
    <w:rsid w:val="00CB4C37"/>
    <w:rsid w:val="00CB730F"/>
    <w:rsid w:val="00CC5B56"/>
    <w:rsid w:val="00CD29F0"/>
    <w:rsid w:val="00CD42FC"/>
    <w:rsid w:val="00CE0E1A"/>
    <w:rsid w:val="00CE12C8"/>
    <w:rsid w:val="00CE1A8F"/>
    <w:rsid w:val="00CE6A0E"/>
    <w:rsid w:val="00CF05AF"/>
    <w:rsid w:val="00CF2E37"/>
    <w:rsid w:val="00D07CDE"/>
    <w:rsid w:val="00D11D0D"/>
    <w:rsid w:val="00D13B7C"/>
    <w:rsid w:val="00D146D6"/>
    <w:rsid w:val="00D15B2F"/>
    <w:rsid w:val="00D15DBF"/>
    <w:rsid w:val="00D16A8F"/>
    <w:rsid w:val="00D261CC"/>
    <w:rsid w:val="00D30125"/>
    <w:rsid w:val="00D33040"/>
    <w:rsid w:val="00D35351"/>
    <w:rsid w:val="00D37659"/>
    <w:rsid w:val="00D43A42"/>
    <w:rsid w:val="00D456A4"/>
    <w:rsid w:val="00D467CA"/>
    <w:rsid w:val="00D56F8A"/>
    <w:rsid w:val="00D57092"/>
    <w:rsid w:val="00D64FD5"/>
    <w:rsid w:val="00D72149"/>
    <w:rsid w:val="00D773B6"/>
    <w:rsid w:val="00D8165D"/>
    <w:rsid w:val="00D819A8"/>
    <w:rsid w:val="00D81E33"/>
    <w:rsid w:val="00D848F6"/>
    <w:rsid w:val="00D87E0F"/>
    <w:rsid w:val="00D91A9A"/>
    <w:rsid w:val="00D95726"/>
    <w:rsid w:val="00DB38BA"/>
    <w:rsid w:val="00DB4A98"/>
    <w:rsid w:val="00DB6FAF"/>
    <w:rsid w:val="00DC4687"/>
    <w:rsid w:val="00DC54E8"/>
    <w:rsid w:val="00DD1478"/>
    <w:rsid w:val="00DD1DF8"/>
    <w:rsid w:val="00DD2311"/>
    <w:rsid w:val="00DD4924"/>
    <w:rsid w:val="00DD6BF1"/>
    <w:rsid w:val="00DE2EF4"/>
    <w:rsid w:val="00DF1E96"/>
    <w:rsid w:val="00DF34EE"/>
    <w:rsid w:val="00E01584"/>
    <w:rsid w:val="00E03676"/>
    <w:rsid w:val="00E0610E"/>
    <w:rsid w:val="00E0729B"/>
    <w:rsid w:val="00E30D5E"/>
    <w:rsid w:val="00E3688D"/>
    <w:rsid w:val="00E439C5"/>
    <w:rsid w:val="00E44849"/>
    <w:rsid w:val="00E57F38"/>
    <w:rsid w:val="00E603A6"/>
    <w:rsid w:val="00E6585C"/>
    <w:rsid w:val="00E806EF"/>
    <w:rsid w:val="00E80F18"/>
    <w:rsid w:val="00E81A85"/>
    <w:rsid w:val="00E86201"/>
    <w:rsid w:val="00E93422"/>
    <w:rsid w:val="00E979B1"/>
    <w:rsid w:val="00EA0C5E"/>
    <w:rsid w:val="00EA0F2D"/>
    <w:rsid w:val="00EA268E"/>
    <w:rsid w:val="00EA520F"/>
    <w:rsid w:val="00EB1556"/>
    <w:rsid w:val="00EB234E"/>
    <w:rsid w:val="00EB3C39"/>
    <w:rsid w:val="00EC4D51"/>
    <w:rsid w:val="00ED06AC"/>
    <w:rsid w:val="00ED0C1D"/>
    <w:rsid w:val="00ED16F1"/>
    <w:rsid w:val="00ED5299"/>
    <w:rsid w:val="00EF04CC"/>
    <w:rsid w:val="00EF25DB"/>
    <w:rsid w:val="00EF4B8F"/>
    <w:rsid w:val="00EF6642"/>
    <w:rsid w:val="00F074E5"/>
    <w:rsid w:val="00F15A6B"/>
    <w:rsid w:val="00F21AC7"/>
    <w:rsid w:val="00F2441E"/>
    <w:rsid w:val="00F260DB"/>
    <w:rsid w:val="00F26986"/>
    <w:rsid w:val="00F301E0"/>
    <w:rsid w:val="00F30797"/>
    <w:rsid w:val="00F3528A"/>
    <w:rsid w:val="00F41547"/>
    <w:rsid w:val="00F431CD"/>
    <w:rsid w:val="00F43EAF"/>
    <w:rsid w:val="00F53E4E"/>
    <w:rsid w:val="00F549D7"/>
    <w:rsid w:val="00F5662B"/>
    <w:rsid w:val="00F616D3"/>
    <w:rsid w:val="00F6277E"/>
    <w:rsid w:val="00F674EA"/>
    <w:rsid w:val="00F765F6"/>
    <w:rsid w:val="00F872C7"/>
    <w:rsid w:val="00F90462"/>
    <w:rsid w:val="00F93B78"/>
    <w:rsid w:val="00F9665B"/>
    <w:rsid w:val="00FA3147"/>
    <w:rsid w:val="00FA446A"/>
    <w:rsid w:val="00FA70BA"/>
    <w:rsid w:val="00FC38B2"/>
    <w:rsid w:val="00FC5DB1"/>
    <w:rsid w:val="00FD2D70"/>
    <w:rsid w:val="00FD7796"/>
    <w:rsid w:val="00FE3793"/>
    <w:rsid w:val="00FE6C38"/>
    <w:rsid w:val="00FF4C3C"/>
    <w:rsid w:val="00FF7997"/>
    <w:rsid w:val="00FF7A1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7B0AD"/>
  <w14:defaultImageDpi w14:val="330"/>
  <w15:chartTrackingRefBased/>
  <w15:docId w15:val="{0003351E-AD96-4BF9-A20F-F3BB4A78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9000"/>
      </w:tabs>
      <w:jc w:val="center"/>
      <w:outlineLvl w:val="0"/>
    </w:pPr>
    <w:rPr>
      <w:b/>
      <w:sz w:val="28"/>
    </w:rPr>
  </w:style>
  <w:style w:type="paragraph" w:styleId="Heading3">
    <w:name w:val="heading 3"/>
    <w:basedOn w:val="Normal"/>
    <w:next w:val="Normal"/>
    <w:link w:val="Heading3Char"/>
    <w:semiHidden/>
    <w:unhideWhenUsed/>
    <w:qFormat/>
    <w:rsid w:val="00EA520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4"/>
    </w:rPr>
  </w:style>
  <w:style w:type="paragraph" w:styleId="Subtitle">
    <w:name w:val="Subtitle"/>
    <w:basedOn w:val="Normal"/>
    <w:qFormat/>
    <w:rPr>
      <w:b/>
      <w:sz w:val="24"/>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C374E2"/>
    <w:rPr>
      <w:rFonts w:ascii="Tahoma" w:hAnsi="Tahoma" w:cs="Tahoma"/>
      <w:sz w:val="16"/>
      <w:szCs w:val="16"/>
    </w:rPr>
  </w:style>
  <w:style w:type="table" w:styleId="TableGrid">
    <w:name w:val="Table Grid"/>
    <w:basedOn w:val="TableNormal"/>
    <w:rsid w:val="00BE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226E3"/>
    <w:rPr>
      <w:sz w:val="16"/>
      <w:szCs w:val="16"/>
    </w:rPr>
  </w:style>
  <w:style w:type="paragraph" w:styleId="CommentText">
    <w:name w:val="annotation text"/>
    <w:basedOn w:val="Normal"/>
    <w:link w:val="CommentTextChar"/>
    <w:rsid w:val="007226E3"/>
  </w:style>
  <w:style w:type="character" w:customStyle="1" w:styleId="CommentTextChar">
    <w:name w:val="Comment Text Char"/>
    <w:basedOn w:val="DefaultParagraphFont"/>
    <w:link w:val="CommentText"/>
    <w:rsid w:val="007226E3"/>
  </w:style>
  <w:style w:type="paragraph" w:styleId="CommentSubject">
    <w:name w:val="annotation subject"/>
    <w:basedOn w:val="CommentText"/>
    <w:next w:val="CommentText"/>
    <w:link w:val="CommentSubjectChar"/>
    <w:rsid w:val="007226E3"/>
    <w:rPr>
      <w:b/>
      <w:bCs/>
    </w:rPr>
  </w:style>
  <w:style w:type="character" w:customStyle="1" w:styleId="CommentSubjectChar">
    <w:name w:val="Comment Subject Char"/>
    <w:link w:val="CommentSubject"/>
    <w:rsid w:val="007226E3"/>
    <w:rPr>
      <w:b/>
      <w:bCs/>
    </w:rPr>
  </w:style>
  <w:style w:type="paragraph" w:styleId="ListParagraph">
    <w:name w:val="List Paragraph"/>
    <w:basedOn w:val="Normal"/>
    <w:uiPriority w:val="34"/>
    <w:qFormat/>
    <w:rsid w:val="00563D95"/>
    <w:pPr>
      <w:ind w:left="720"/>
    </w:pPr>
  </w:style>
  <w:style w:type="character" w:styleId="FollowedHyperlink">
    <w:name w:val="FollowedHyperlink"/>
    <w:rsid w:val="00563D95"/>
    <w:rPr>
      <w:color w:val="954F72"/>
      <w:u w:val="single"/>
    </w:rPr>
  </w:style>
  <w:style w:type="paragraph" w:styleId="Revision">
    <w:name w:val="Revision"/>
    <w:hidden/>
    <w:uiPriority w:val="99"/>
    <w:semiHidden/>
    <w:rsid w:val="00C2228F"/>
  </w:style>
  <w:style w:type="paragraph" w:styleId="NormalWeb">
    <w:name w:val="Normal (Web)"/>
    <w:basedOn w:val="Normal"/>
    <w:uiPriority w:val="99"/>
    <w:unhideWhenUsed/>
    <w:rsid w:val="00290688"/>
    <w:rPr>
      <w:rFonts w:eastAsia="Calibri"/>
      <w:sz w:val="24"/>
      <w:szCs w:val="24"/>
    </w:rPr>
  </w:style>
  <w:style w:type="character" w:customStyle="1" w:styleId="HeaderChar">
    <w:name w:val="Header Char"/>
    <w:link w:val="Header"/>
    <w:uiPriority w:val="99"/>
    <w:rsid w:val="00464F7F"/>
  </w:style>
  <w:style w:type="character" w:styleId="Emphasis">
    <w:name w:val="Emphasis"/>
    <w:uiPriority w:val="20"/>
    <w:qFormat/>
    <w:rsid w:val="00F5662B"/>
    <w:rPr>
      <w:i/>
      <w:iCs/>
    </w:rPr>
  </w:style>
  <w:style w:type="character" w:styleId="Strong">
    <w:name w:val="Strong"/>
    <w:uiPriority w:val="22"/>
    <w:qFormat/>
    <w:rsid w:val="00F5662B"/>
    <w:rPr>
      <w:b/>
      <w:bCs/>
    </w:rPr>
  </w:style>
  <w:style w:type="character" w:customStyle="1" w:styleId="fontstyle01">
    <w:name w:val="fontstyle01"/>
    <w:basedOn w:val="DefaultParagraphFont"/>
    <w:rsid w:val="00C5185C"/>
    <w:rPr>
      <w:rFonts w:ascii="Calibri" w:hAnsi="Calibri" w:cs="Calibri" w:hint="default"/>
      <w:b w:val="0"/>
      <w:bCs w:val="0"/>
      <w:i w:val="0"/>
      <w:iCs w:val="0"/>
      <w:color w:val="1F497D"/>
    </w:rPr>
  </w:style>
  <w:style w:type="character" w:customStyle="1" w:styleId="UnresolvedMention1">
    <w:name w:val="Unresolved Mention1"/>
    <w:basedOn w:val="DefaultParagraphFont"/>
    <w:uiPriority w:val="99"/>
    <w:semiHidden/>
    <w:unhideWhenUsed/>
    <w:rsid w:val="00EA268E"/>
    <w:rPr>
      <w:color w:val="605E5C"/>
      <w:shd w:val="clear" w:color="auto" w:fill="E1DFDD"/>
    </w:rPr>
  </w:style>
  <w:style w:type="character" w:customStyle="1" w:styleId="UnresolvedMention2">
    <w:name w:val="Unresolved Mention2"/>
    <w:basedOn w:val="DefaultParagraphFont"/>
    <w:uiPriority w:val="99"/>
    <w:semiHidden/>
    <w:unhideWhenUsed/>
    <w:rsid w:val="003A3C30"/>
    <w:rPr>
      <w:color w:val="605E5C"/>
      <w:shd w:val="clear" w:color="auto" w:fill="E1DFDD"/>
    </w:rPr>
  </w:style>
  <w:style w:type="character" w:customStyle="1" w:styleId="Heading3Char">
    <w:name w:val="Heading 3 Char"/>
    <w:basedOn w:val="DefaultParagraphFont"/>
    <w:link w:val="Heading3"/>
    <w:semiHidden/>
    <w:rsid w:val="00EA520F"/>
    <w:rPr>
      <w:rFonts w:asciiTheme="majorHAnsi" w:eastAsiaTheme="majorEastAsia" w:hAnsiTheme="majorHAnsi" w:cstheme="majorBidi"/>
      <w:color w:val="1F4D78" w:themeColor="accent1" w:themeShade="7F"/>
      <w:sz w:val="24"/>
      <w:szCs w:val="24"/>
    </w:rPr>
  </w:style>
  <w:style w:type="character" w:customStyle="1" w:styleId="UnresolvedMention3">
    <w:name w:val="Unresolved Mention3"/>
    <w:basedOn w:val="DefaultParagraphFont"/>
    <w:uiPriority w:val="99"/>
    <w:semiHidden/>
    <w:unhideWhenUsed/>
    <w:rsid w:val="00DB4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0654">
      <w:bodyDiv w:val="1"/>
      <w:marLeft w:val="0"/>
      <w:marRight w:val="0"/>
      <w:marTop w:val="0"/>
      <w:marBottom w:val="0"/>
      <w:divBdr>
        <w:top w:val="none" w:sz="0" w:space="0" w:color="auto"/>
        <w:left w:val="none" w:sz="0" w:space="0" w:color="auto"/>
        <w:bottom w:val="none" w:sz="0" w:space="0" w:color="auto"/>
        <w:right w:val="none" w:sz="0" w:space="0" w:color="auto"/>
      </w:divBdr>
    </w:div>
    <w:div w:id="376585645">
      <w:bodyDiv w:val="1"/>
      <w:marLeft w:val="0"/>
      <w:marRight w:val="0"/>
      <w:marTop w:val="0"/>
      <w:marBottom w:val="0"/>
      <w:divBdr>
        <w:top w:val="none" w:sz="0" w:space="0" w:color="auto"/>
        <w:left w:val="none" w:sz="0" w:space="0" w:color="auto"/>
        <w:bottom w:val="none" w:sz="0" w:space="0" w:color="auto"/>
        <w:right w:val="none" w:sz="0" w:space="0" w:color="auto"/>
      </w:divBdr>
    </w:div>
    <w:div w:id="649673339">
      <w:bodyDiv w:val="1"/>
      <w:marLeft w:val="0"/>
      <w:marRight w:val="0"/>
      <w:marTop w:val="0"/>
      <w:marBottom w:val="0"/>
      <w:divBdr>
        <w:top w:val="none" w:sz="0" w:space="0" w:color="auto"/>
        <w:left w:val="none" w:sz="0" w:space="0" w:color="auto"/>
        <w:bottom w:val="none" w:sz="0" w:space="0" w:color="auto"/>
        <w:right w:val="none" w:sz="0" w:space="0" w:color="auto"/>
      </w:divBdr>
    </w:div>
    <w:div w:id="736364058">
      <w:bodyDiv w:val="1"/>
      <w:marLeft w:val="0"/>
      <w:marRight w:val="0"/>
      <w:marTop w:val="0"/>
      <w:marBottom w:val="0"/>
      <w:divBdr>
        <w:top w:val="none" w:sz="0" w:space="0" w:color="auto"/>
        <w:left w:val="none" w:sz="0" w:space="0" w:color="auto"/>
        <w:bottom w:val="none" w:sz="0" w:space="0" w:color="auto"/>
        <w:right w:val="none" w:sz="0" w:space="0" w:color="auto"/>
      </w:divBdr>
    </w:div>
    <w:div w:id="759640590">
      <w:bodyDiv w:val="1"/>
      <w:marLeft w:val="0"/>
      <w:marRight w:val="0"/>
      <w:marTop w:val="0"/>
      <w:marBottom w:val="0"/>
      <w:divBdr>
        <w:top w:val="none" w:sz="0" w:space="0" w:color="auto"/>
        <w:left w:val="none" w:sz="0" w:space="0" w:color="auto"/>
        <w:bottom w:val="none" w:sz="0" w:space="0" w:color="auto"/>
        <w:right w:val="none" w:sz="0" w:space="0" w:color="auto"/>
      </w:divBdr>
    </w:div>
    <w:div w:id="1021856968">
      <w:bodyDiv w:val="1"/>
      <w:marLeft w:val="0"/>
      <w:marRight w:val="0"/>
      <w:marTop w:val="0"/>
      <w:marBottom w:val="0"/>
      <w:divBdr>
        <w:top w:val="none" w:sz="0" w:space="0" w:color="auto"/>
        <w:left w:val="none" w:sz="0" w:space="0" w:color="auto"/>
        <w:bottom w:val="none" w:sz="0" w:space="0" w:color="auto"/>
        <w:right w:val="none" w:sz="0" w:space="0" w:color="auto"/>
      </w:divBdr>
    </w:div>
    <w:div w:id="1091851060">
      <w:bodyDiv w:val="1"/>
      <w:marLeft w:val="0"/>
      <w:marRight w:val="0"/>
      <w:marTop w:val="0"/>
      <w:marBottom w:val="0"/>
      <w:divBdr>
        <w:top w:val="none" w:sz="0" w:space="0" w:color="auto"/>
        <w:left w:val="none" w:sz="0" w:space="0" w:color="auto"/>
        <w:bottom w:val="none" w:sz="0" w:space="0" w:color="auto"/>
        <w:right w:val="none" w:sz="0" w:space="0" w:color="auto"/>
      </w:divBdr>
    </w:div>
    <w:div w:id="1356351435">
      <w:bodyDiv w:val="1"/>
      <w:marLeft w:val="0"/>
      <w:marRight w:val="0"/>
      <w:marTop w:val="0"/>
      <w:marBottom w:val="0"/>
      <w:divBdr>
        <w:top w:val="none" w:sz="0" w:space="0" w:color="auto"/>
        <w:left w:val="none" w:sz="0" w:space="0" w:color="auto"/>
        <w:bottom w:val="none" w:sz="0" w:space="0" w:color="auto"/>
        <w:right w:val="none" w:sz="0" w:space="0" w:color="auto"/>
      </w:divBdr>
    </w:div>
    <w:div w:id="1469784304">
      <w:bodyDiv w:val="1"/>
      <w:marLeft w:val="0"/>
      <w:marRight w:val="0"/>
      <w:marTop w:val="0"/>
      <w:marBottom w:val="0"/>
      <w:divBdr>
        <w:top w:val="none" w:sz="0" w:space="0" w:color="auto"/>
        <w:left w:val="none" w:sz="0" w:space="0" w:color="auto"/>
        <w:bottom w:val="none" w:sz="0" w:space="0" w:color="auto"/>
        <w:right w:val="none" w:sz="0" w:space="0" w:color="auto"/>
      </w:divBdr>
    </w:div>
    <w:div w:id="1485320558">
      <w:bodyDiv w:val="1"/>
      <w:marLeft w:val="0"/>
      <w:marRight w:val="0"/>
      <w:marTop w:val="0"/>
      <w:marBottom w:val="0"/>
      <w:divBdr>
        <w:top w:val="none" w:sz="0" w:space="0" w:color="auto"/>
        <w:left w:val="none" w:sz="0" w:space="0" w:color="auto"/>
        <w:bottom w:val="none" w:sz="0" w:space="0" w:color="auto"/>
        <w:right w:val="none" w:sz="0" w:space="0" w:color="auto"/>
      </w:divBdr>
    </w:div>
    <w:div w:id="1530604939">
      <w:bodyDiv w:val="1"/>
      <w:marLeft w:val="0"/>
      <w:marRight w:val="0"/>
      <w:marTop w:val="0"/>
      <w:marBottom w:val="0"/>
      <w:divBdr>
        <w:top w:val="none" w:sz="0" w:space="0" w:color="auto"/>
        <w:left w:val="none" w:sz="0" w:space="0" w:color="auto"/>
        <w:bottom w:val="none" w:sz="0" w:space="0" w:color="auto"/>
        <w:right w:val="none" w:sz="0" w:space="0" w:color="auto"/>
      </w:divBdr>
    </w:div>
    <w:div w:id="1553926849">
      <w:bodyDiv w:val="1"/>
      <w:marLeft w:val="0"/>
      <w:marRight w:val="0"/>
      <w:marTop w:val="0"/>
      <w:marBottom w:val="0"/>
      <w:divBdr>
        <w:top w:val="none" w:sz="0" w:space="0" w:color="auto"/>
        <w:left w:val="none" w:sz="0" w:space="0" w:color="auto"/>
        <w:bottom w:val="none" w:sz="0" w:space="0" w:color="auto"/>
        <w:right w:val="none" w:sz="0" w:space="0" w:color="auto"/>
      </w:divBdr>
    </w:div>
    <w:div w:id="1641570229">
      <w:bodyDiv w:val="1"/>
      <w:marLeft w:val="0"/>
      <w:marRight w:val="0"/>
      <w:marTop w:val="0"/>
      <w:marBottom w:val="0"/>
      <w:divBdr>
        <w:top w:val="none" w:sz="0" w:space="0" w:color="auto"/>
        <w:left w:val="none" w:sz="0" w:space="0" w:color="auto"/>
        <w:bottom w:val="none" w:sz="0" w:space="0" w:color="auto"/>
        <w:right w:val="none" w:sz="0" w:space="0" w:color="auto"/>
      </w:divBdr>
    </w:div>
    <w:div w:id="1804688438">
      <w:bodyDiv w:val="1"/>
      <w:marLeft w:val="0"/>
      <w:marRight w:val="0"/>
      <w:marTop w:val="0"/>
      <w:marBottom w:val="0"/>
      <w:divBdr>
        <w:top w:val="none" w:sz="0" w:space="0" w:color="auto"/>
        <w:left w:val="none" w:sz="0" w:space="0" w:color="auto"/>
        <w:bottom w:val="none" w:sz="0" w:space="0" w:color="auto"/>
        <w:right w:val="none" w:sz="0" w:space="0" w:color="auto"/>
      </w:divBdr>
    </w:div>
    <w:div w:id="1885629443">
      <w:bodyDiv w:val="1"/>
      <w:marLeft w:val="0"/>
      <w:marRight w:val="0"/>
      <w:marTop w:val="0"/>
      <w:marBottom w:val="0"/>
      <w:divBdr>
        <w:top w:val="none" w:sz="0" w:space="0" w:color="auto"/>
        <w:left w:val="none" w:sz="0" w:space="0" w:color="auto"/>
        <w:bottom w:val="none" w:sz="0" w:space="0" w:color="auto"/>
        <w:right w:val="none" w:sz="0" w:space="0" w:color="auto"/>
      </w:divBdr>
    </w:div>
    <w:div w:id="2011248278">
      <w:bodyDiv w:val="1"/>
      <w:marLeft w:val="0"/>
      <w:marRight w:val="0"/>
      <w:marTop w:val="0"/>
      <w:marBottom w:val="0"/>
      <w:divBdr>
        <w:top w:val="none" w:sz="0" w:space="0" w:color="auto"/>
        <w:left w:val="none" w:sz="0" w:space="0" w:color="auto"/>
        <w:bottom w:val="none" w:sz="0" w:space="0" w:color="auto"/>
        <w:right w:val="none" w:sz="0" w:space="0" w:color="auto"/>
      </w:divBdr>
    </w:div>
    <w:div w:id="21394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kinsmedicine.org/institutional_review_board/hipaa_research/limited_data_set.html" TargetMode="External"/><Relationship Id="rId18" Type="http://schemas.openxmlformats.org/officeDocument/2006/relationships/hyperlink" Target="https://hpo.johnshopkins.edu/enterprise/policies/176/39187/policy_39187.pdf?_=0.622324232879"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opkinsmedicine.org/institutional_review_board/forms/biospecimen_transfer_information_form.docx" TargetMode="External"/><Relationship Id="rId7" Type="http://schemas.openxmlformats.org/officeDocument/2006/relationships/settings" Target="settings.xml"/><Relationship Id="rId12" Type="http://schemas.openxmlformats.org/officeDocument/2006/relationships/hyperlink" Target="https://www.hopkinsmedicine.org/institutional_review_board/guidelines_policies/guidelines/access_to_patient_data_for_research_faqs.html" TargetMode="External"/><Relationship Id="rId17" Type="http://schemas.openxmlformats.org/officeDocument/2006/relationships/hyperlink" Target="https://ventures.jhu.edu/faculty-inventors/forms-polic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ranet.insidehopkinsmedicine.org/privacy_office/quick_links/learn_what_training_you_need.html" TargetMode="External"/><Relationship Id="rId20" Type="http://schemas.openxmlformats.org/officeDocument/2006/relationships/hyperlink" Target="https://ventures.jhu.edu/technology-transfer/material-transfer-agreem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tr.johnshopkins.edu/programs_resources/programs-resources/i2c/center-for-clinical-data-analysis-ccda/"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opkinsmedicine.org/research/resources/offices-policies/ora/" TargetMode="External"/><Relationship Id="rId23" Type="http://schemas.openxmlformats.org/officeDocument/2006/relationships/hyperlink" Target="https://www.hopkinsmedicine.org/institutional-review-board/guidelines-policies/guidelines/transferring-human-biospecimens-to-outside-organizatio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entures.jhu.edu/technology-transfer/material-transfer-agre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kinsmedicine.org/institutional_review_board/guidelines_policies/guidelines/research_using_pmap.html" TargetMode="External"/><Relationship Id="rId22" Type="http://schemas.openxmlformats.org/officeDocument/2006/relationships/hyperlink" Target="https://ventures.jhu.edu/technology-transfer/material-transfer-agreement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24056D5EF7449846567EA6E67CD79" ma:contentTypeVersion="14" ma:contentTypeDescription="Create a new document." ma:contentTypeScope="" ma:versionID="07a80d626e82f8a7d3debf3fe1935b98">
  <xsd:schema xmlns:xsd="http://www.w3.org/2001/XMLSchema" xmlns:xs="http://www.w3.org/2001/XMLSchema" xmlns:p="http://schemas.microsoft.com/office/2006/metadata/properties" xmlns:ns3="d39049c8-5642-4c67-b9b8-6999510f2293" xmlns:ns4="be940414-f5a2-4509-bc4b-9b97993b9bc1" targetNamespace="http://schemas.microsoft.com/office/2006/metadata/properties" ma:root="true" ma:fieldsID="fc4f99ef0f06937b43224a0866a8c11c" ns3:_="" ns4:_="">
    <xsd:import namespace="d39049c8-5642-4c67-b9b8-6999510f2293"/>
    <xsd:import namespace="be940414-f5a2-4509-bc4b-9b97993b9b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049c8-5642-4c67-b9b8-6999510f22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40414-f5a2-4509-bc4b-9b97993b9b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F7CE4-6894-4489-80AB-A1A12232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049c8-5642-4c67-b9b8-6999510f2293"/>
    <ds:schemaRef ds:uri="be940414-f5a2-4509-bc4b-9b97993b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77B91-035C-4820-8ADB-4C0E879236FD}">
  <ds:schemaRefs>
    <ds:schemaRef ds:uri="http://schemas.microsoft.com/sharepoint/v3/contenttype/forms"/>
  </ds:schemaRefs>
</ds:datastoreItem>
</file>

<file path=customXml/itemProps3.xml><?xml version="1.0" encoding="utf-8"?>
<ds:datastoreItem xmlns:ds="http://schemas.openxmlformats.org/officeDocument/2006/customXml" ds:itemID="{2118009A-0D87-FA4A-8EF3-E8DC80A1FA78}">
  <ds:schemaRefs>
    <ds:schemaRef ds:uri="http://schemas.openxmlformats.org/officeDocument/2006/bibliography"/>
  </ds:schemaRefs>
</ds:datastoreItem>
</file>

<file path=customXml/itemProps4.xml><?xml version="1.0" encoding="utf-8"?>
<ds:datastoreItem xmlns:ds="http://schemas.openxmlformats.org/officeDocument/2006/customXml" ds:itemID="{C4821519-F8AA-45F4-9076-1F1598579B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3111</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Form A: Required – JHM-IRB Protocol Format</vt:lpstr>
    </vt:vector>
  </TitlesOfParts>
  <Company>School Of medicine</Company>
  <LinksUpToDate>false</LinksUpToDate>
  <CharactersWithSpaces>22021</CharactersWithSpaces>
  <SharedDoc>false</SharedDoc>
  <HLinks>
    <vt:vector size="18" baseType="variant">
      <vt:variant>
        <vt:i4>8060928</vt:i4>
      </vt:variant>
      <vt:variant>
        <vt:i4>6</vt:i4>
      </vt:variant>
      <vt:variant>
        <vt:i4>0</vt:i4>
      </vt:variant>
      <vt:variant>
        <vt:i4>5</vt:i4>
      </vt:variant>
      <vt:variant>
        <vt:lpwstr>http://intranet.insidehopkinsmedicine.org/privacy_office/additional_information/use_of_data_agreement.html</vt:lpwstr>
      </vt:variant>
      <vt:variant>
        <vt:lpwstr/>
      </vt:variant>
      <vt:variant>
        <vt:i4>5898241</vt:i4>
      </vt:variant>
      <vt:variant>
        <vt:i4>3</vt:i4>
      </vt:variant>
      <vt:variant>
        <vt:i4>0</vt:i4>
      </vt:variant>
      <vt:variant>
        <vt:i4>5</vt:i4>
      </vt:variant>
      <vt:variant>
        <vt:lpwstr>https://www.hopkinsmedicine.org/research/resources/offices-policies/ora/</vt:lpwstr>
      </vt:variant>
      <vt:variant>
        <vt:lpwstr/>
      </vt:variant>
      <vt:variant>
        <vt:i4>983124</vt:i4>
      </vt:variant>
      <vt:variant>
        <vt:i4>0</vt:i4>
      </vt:variant>
      <vt:variant>
        <vt:i4>0</vt:i4>
      </vt:variant>
      <vt:variant>
        <vt:i4>5</vt:i4>
      </vt:variant>
      <vt:variant>
        <vt:lpwstr>https://ictrweb.johnshopkins.edu/ictr/connection/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Required – JHM-IRB Protocol Format</dc:title>
  <dc:subject/>
  <dc:creator>Johns Hopkins University</dc:creator>
  <cp:keywords/>
  <dc:description/>
  <cp:lastModifiedBy>Jessica Williams</cp:lastModifiedBy>
  <cp:revision>3</cp:revision>
  <cp:lastPrinted>2019-09-19T15:05:00Z</cp:lastPrinted>
  <dcterms:created xsi:type="dcterms:W3CDTF">2023-11-07T19:55:00Z</dcterms:created>
  <dcterms:modified xsi:type="dcterms:W3CDTF">2023-11-07T19:55:00Z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1000368920</vt:i4>
  </property>
  <property fmtid="{D5CDD505-2E9C-101B-9397-08002B2CF9AE}" pid="3" name="_EmailEntryID">
    <vt:lpwstr>0000000000937388D71081438BABA9928A501C2A070057DA3C7AC3ABCB498632261D85C513CC00000BF73EF00000C090A3CC2E1FDF43A762E30C4BFEAADF0000F7F9404E0000</vt:lpwstr>
  </property>
  <property fmtid="{D5CDD505-2E9C-101B-9397-08002B2CF9AE}" pid="4" name="_EmailStoreID0">
    <vt:lpwstr>0000000038A1BB1005E5101AA1BB08002B2A56C20000454D534D44422E444C4C00000000000000001B55FA20AA6611CD9BC800AA002FC45A0C0000006B6A6574657231406A686D692E656475002F6F3D4A4820456E74657270726973652045786368616E67652F6F753D45786368616E67652041646D696E697374726174697</vt:lpwstr>
  </property>
  <property fmtid="{D5CDD505-2E9C-101B-9397-08002B2CF9AE}" pid="5" name="_EmailStoreID1">
    <vt:lpwstr>6652047726F7570202846594449424F484632335350444C54292F636E3D526563697069656E74732F636E3D6B6A657465723100E94632F43400000002000000100000006B006A006500740065007200310040006A0068006D0069002E0065006400750000000000</vt:lpwstr>
  </property>
  <property fmtid="{D5CDD505-2E9C-101B-9397-08002B2CF9AE}" pid="6" name="_EmailStoreID2">
    <vt:lpwstr>750000000000</vt:lpwstr>
  </property>
  <property fmtid="{D5CDD505-2E9C-101B-9397-08002B2CF9AE}" pid="7" name="ContentTypeId">
    <vt:lpwstr>0x0101001FD24056D5EF7449846567EA6E67CD79</vt:lpwstr>
  </property>
</Properties>
</file>