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A4156" w14:textId="77777777" w:rsidR="007A55EA" w:rsidRPr="004643C0" w:rsidRDefault="007A55EA" w:rsidP="007A55EA">
      <w:pPr>
        <w:jc w:val="center"/>
        <w:rPr>
          <w:rFonts w:cstheme="minorHAnsi"/>
          <w:b/>
          <w:lang w:val="es-ES"/>
        </w:rPr>
      </w:pPr>
      <w:r w:rsidRPr="00331F34">
        <w:rPr>
          <w:b/>
          <w:lang w:val="es"/>
        </w:rPr>
        <w:t>Información importante sobre COVID-19 y participación en la investigación</w:t>
      </w:r>
    </w:p>
    <w:p w14:paraId="07C95058" w14:textId="7DF93DA8" w:rsidR="007A55EA" w:rsidRPr="004643C0" w:rsidRDefault="007A55EA" w:rsidP="43DC9BE4">
      <w:pPr>
        <w:rPr>
          <w:lang w:val="es-ES"/>
        </w:rPr>
      </w:pPr>
      <w:r w:rsidRPr="43DC9BE4">
        <w:rPr>
          <w:lang w:val="es"/>
        </w:rPr>
        <w:t xml:space="preserve">En la Universidad </w:t>
      </w:r>
      <w:r w:rsidR="710AE3E0" w:rsidRPr="43DC9BE4">
        <w:rPr>
          <w:lang w:val="es"/>
        </w:rPr>
        <w:t xml:space="preserve">de </w:t>
      </w:r>
      <w:r w:rsidRPr="43DC9BE4">
        <w:rPr>
          <w:lang w:val="es"/>
        </w:rPr>
        <w:t>Johns Hopkins nuestra</w:t>
      </w:r>
      <w:r w:rsidR="75DB5665" w:rsidRPr="43DC9BE4">
        <w:rPr>
          <w:lang w:val="es"/>
        </w:rPr>
        <w:t xml:space="preserve"> principal </w:t>
      </w:r>
      <w:r w:rsidRPr="43DC9BE4">
        <w:rPr>
          <w:lang w:val="es"/>
        </w:rPr>
        <w:t>responsabilidad</w:t>
      </w:r>
      <w:r w:rsidR="3948FD42" w:rsidRPr="43DC9BE4">
        <w:rPr>
          <w:lang w:val="es"/>
        </w:rPr>
        <w:t xml:space="preserve"> </w:t>
      </w:r>
      <w:r w:rsidRPr="43DC9BE4">
        <w:rPr>
          <w:lang w:val="es"/>
        </w:rPr>
        <w:t>relacionada con la investigación es proteger la seguridad de nuestros participantes en la investigación.</w:t>
      </w:r>
    </w:p>
    <w:p w14:paraId="511BFA1D" w14:textId="77777777" w:rsidR="007A55EA" w:rsidRPr="004643C0" w:rsidRDefault="007A55EA" w:rsidP="007A55EA">
      <w:pPr>
        <w:rPr>
          <w:rFonts w:cstheme="minorHAnsi"/>
          <w:iCs/>
          <w:lang w:val="es-ES"/>
        </w:rPr>
      </w:pPr>
      <w:r w:rsidRPr="00331F34">
        <w:rPr>
          <w:lang w:val="es"/>
        </w:rPr>
        <w:t xml:space="preserve">COVID-19 se refiere al Coronavirus que se está extendiendo a través de las personas en nuestras comunidades. Necesitamos proporcionarle información importante sobre COVID-19, </w:t>
      </w:r>
      <w:r>
        <w:rPr>
          <w:lang w:val="es"/>
        </w:rPr>
        <w:t>e</w:t>
      </w:r>
      <w:r w:rsidRPr="00331F34">
        <w:rPr>
          <w:lang w:val="es"/>
        </w:rPr>
        <w:t xml:space="preserve"> informarle sobre las maneras </w:t>
      </w:r>
      <w:r>
        <w:rPr>
          <w:iCs/>
          <w:lang w:val="es"/>
        </w:rPr>
        <w:t>en que</w:t>
      </w:r>
      <w:r>
        <w:rPr>
          <w:lang w:val="es"/>
        </w:rPr>
        <w:t xml:space="preserve"> su participación en el estudio podría cambiar debido</w:t>
      </w:r>
      <w:r w:rsidRPr="00331F34">
        <w:rPr>
          <w:iCs/>
          <w:lang w:val="es"/>
        </w:rPr>
        <w:t xml:space="preserve"> al </w:t>
      </w:r>
      <w:r>
        <w:rPr>
          <w:lang w:val="es"/>
        </w:rPr>
        <w:t>riesgo relacionado</w:t>
      </w:r>
      <w:r w:rsidRPr="00331F34">
        <w:rPr>
          <w:iCs/>
          <w:lang w:val="es"/>
        </w:rPr>
        <w:t xml:space="preserve"> con COVID-19.</w:t>
      </w:r>
    </w:p>
    <w:p w14:paraId="39570294" w14:textId="0D11D384" w:rsidR="007A55EA" w:rsidRPr="004643C0" w:rsidRDefault="007A55EA" w:rsidP="43DC9BE4">
      <w:pPr>
        <w:rPr>
          <w:lang w:val="es-ES"/>
        </w:rPr>
      </w:pPr>
      <w:r w:rsidRPr="43DC9BE4">
        <w:rPr>
          <w:lang w:val="es"/>
        </w:rPr>
        <w:t>Si está considerando unirse a un estudio en este momento o actualmente está inscrito en un estudio</w:t>
      </w:r>
      <w:r w:rsidR="77693703" w:rsidRPr="43DC9BE4">
        <w:rPr>
          <w:lang w:val="es"/>
        </w:rPr>
        <w:t>,</w:t>
      </w:r>
      <w:r w:rsidRPr="43DC9BE4">
        <w:rPr>
          <w:lang w:val="es"/>
        </w:rPr>
        <w:t xml:space="preserve"> </w:t>
      </w:r>
      <w:r w:rsidRPr="43DC9BE4">
        <w:rPr>
          <w:u w:val="single"/>
          <w:lang w:val="es"/>
        </w:rPr>
        <w:t>es importante que considere la siguiente información para determinar si la participación en el estudio es adecuada para usted en este momento.</w:t>
      </w:r>
    </w:p>
    <w:p w14:paraId="5A0AABA6" w14:textId="0712368E" w:rsidR="007A55EA" w:rsidRPr="004643C0" w:rsidRDefault="007A55EA" w:rsidP="43DC9BE4">
      <w:pPr>
        <w:rPr>
          <w:shd w:val="clear" w:color="auto" w:fill="F9FCFE"/>
          <w:lang w:val="es-ES"/>
        </w:rPr>
      </w:pPr>
      <w:r w:rsidRPr="43DC9BE4">
        <w:rPr>
          <w:b/>
          <w:bCs/>
          <w:lang w:val="es"/>
        </w:rPr>
        <w:t xml:space="preserve">¿Cómo se propaga COVID-19? </w:t>
      </w:r>
      <w:r w:rsidRPr="00331F34">
        <w:rPr>
          <w:shd w:val="clear" w:color="auto" w:fill="F9FCFE"/>
          <w:lang w:val="es"/>
        </w:rPr>
        <w:t xml:space="preserve">COVID-19 es un virus respiratorio propagado por gotas respiratorias, principalmente de persona a persona. Esto puede suceder entre personas que están en estrecho contacto </w:t>
      </w:r>
      <w:r>
        <w:rPr>
          <w:lang w:val="es"/>
        </w:rPr>
        <w:t>entre</w:t>
      </w:r>
      <w:r w:rsidRPr="00331F34">
        <w:rPr>
          <w:shd w:val="clear" w:color="auto" w:fill="F9FCFE"/>
          <w:lang w:val="es"/>
        </w:rPr>
        <w:t xml:space="preserve"> sí (</w:t>
      </w:r>
      <w:r w:rsidR="00631B22">
        <w:rPr>
          <w:shd w:val="clear" w:color="auto" w:fill="F9FCFE"/>
          <w:lang w:val="es"/>
        </w:rPr>
        <w:t xml:space="preserve">a </w:t>
      </w:r>
      <w:r w:rsidRPr="00331F34">
        <w:rPr>
          <w:shd w:val="clear" w:color="auto" w:fill="F9FCFE"/>
          <w:lang w:val="es"/>
        </w:rPr>
        <w:t>menos</w:t>
      </w:r>
      <w:r w:rsidR="00631B22">
        <w:rPr>
          <w:shd w:val="clear" w:color="auto" w:fill="F9FCFE"/>
          <w:lang w:val="es"/>
        </w:rPr>
        <w:t xml:space="preserve"> </w:t>
      </w:r>
      <w:r>
        <w:rPr>
          <w:shd w:val="clear" w:color="auto" w:fill="F9FCFE"/>
          <w:lang w:val="es"/>
        </w:rPr>
        <w:t>de</w:t>
      </w:r>
      <w:r>
        <w:rPr>
          <w:lang w:val="es"/>
        </w:rPr>
        <w:t xml:space="preserve"> </w:t>
      </w:r>
      <w:r w:rsidRPr="00331F34">
        <w:rPr>
          <w:shd w:val="clear" w:color="auto" w:fill="F9FCFE"/>
          <w:lang w:val="es"/>
        </w:rPr>
        <w:t>6 pies</w:t>
      </w:r>
      <w:r w:rsidR="00631B22">
        <w:rPr>
          <w:shd w:val="clear" w:color="auto" w:fill="F9FCFE"/>
          <w:lang w:val="es"/>
        </w:rPr>
        <w:t xml:space="preserve"> de distancia</w:t>
      </w:r>
      <w:r w:rsidRPr="00331F34">
        <w:rPr>
          <w:shd w:val="clear" w:color="auto" w:fill="F9FCFE"/>
          <w:lang w:val="es"/>
        </w:rPr>
        <w:t xml:space="preserve">). También es posible que una persona pueda obtener COVID-19 tocando una superficie u objeto </w:t>
      </w:r>
      <w:r>
        <w:rPr>
          <w:shd w:val="clear" w:color="auto" w:fill="F9FCFE"/>
          <w:lang w:val="es"/>
        </w:rPr>
        <w:t>(</w:t>
      </w:r>
      <w:r w:rsidR="00631B22">
        <w:rPr>
          <w:shd w:val="clear" w:color="auto" w:fill="F9FCFE"/>
          <w:lang w:val="es"/>
        </w:rPr>
        <w:t xml:space="preserve">tal </w:t>
      </w:r>
      <w:r>
        <w:rPr>
          <w:shd w:val="clear" w:color="auto" w:fill="F9FCFE"/>
          <w:lang w:val="es"/>
        </w:rPr>
        <w:t xml:space="preserve">como </w:t>
      </w:r>
      <w:r w:rsidR="415AD578">
        <w:rPr>
          <w:shd w:val="clear" w:color="auto" w:fill="F9FCFE"/>
          <w:lang w:val="es"/>
        </w:rPr>
        <w:t>u</w:t>
      </w:r>
      <w:r>
        <w:rPr>
          <w:shd w:val="clear" w:color="auto" w:fill="F9FCFE"/>
          <w:lang w:val="es"/>
        </w:rPr>
        <w:t>n</w:t>
      </w:r>
      <w:r w:rsidR="094F110B">
        <w:rPr>
          <w:shd w:val="clear" w:color="auto" w:fill="F9FCFE"/>
          <w:lang w:val="es"/>
        </w:rPr>
        <w:t xml:space="preserve">a </w:t>
      </w:r>
      <w:r w:rsidR="2B644073">
        <w:rPr>
          <w:shd w:val="clear" w:color="auto" w:fill="F9FCFE"/>
          <w:lang w:val="es"/>
        </w:rPr>
        <w:t xml:space="preserve">perilla </w:t>
      </w:r>
      <w:r>
        <w:rPr>
          <w:lang w:val="es"/>
        </w:rPr>
        <w:t xml:space="preserve">de la puerta o una superficie de contador) </w:t>
      </w:r>
      <w:r w:rsidRPr="00331F34">
        <w:rPr>
          <w:shd w:val="clear" w:color="auto" w:fill="F9FCFE"/>
          <w:lang w:val="es"/>
        </w:rPr>
        <w:t>que tiene el virus en él, luego tocándo</w:t>
      </w:r>
      <w:r w:rsidR="00631B22">
        <w:rPr>
          <w:shd w:val="clear" w:color="auto" w:fill="F9FCFE"/>
          <w:lang w:val="es"/>
        </w:rPr>
        <w:t>se</w:t>
      </w:r>
      <w:r w:rsidRPr="00331F34">
        <w:rPr>
          <w:shd w:val="clear" w:color="auto" w:fill="F9FCFE"/>
          <w:lang w:val="es"/>
        </w:rPr>
        <w:t xml:space="preserve"> la boca, la nariz </w:t>
      </w:r>
      <w:r w:rsidR="009B18D8">
        <w:rPr>
          <w:shd w:val="clear" w:color="auto" w:fill="F9FCFE"/>
          <w:lang w:val="es"/>
        </w:rPr>
        <w:t>o</w:t>
      </w:r>
      <w:r w:rsidR="75249DB9" w:rsidRPr="00331F34">
        <w:rPr>
          <w:shd w:val="clear" w:color="auto" w:fill="F9FCFE"/>
          <w:lang w:val="es"/>
        </w:rPr>
        <w:t xml:space="preserve"> </w:t>
      </w:r>
      <w:r w:rsidRPr="00331F34">
        <w:rPr>
          <w:shd w:val="clear" w:color="auto" w:fill="F9FCFE"/>
          <w:lang w:val="es"/>
        </w:rPr>
        <w:t>los ojos.</w:t>
      </w:r>
    </w:p>
    <w:p w14:paraId="6667EEDF" w14:textId="26E15510" w:rsidR="007A55EA" w:rsidRPr="004643C0" w:rsidRDefault="007A55EA" w:rsidP="43DC9BE4">
      <w:pPr>
        <w:rPr>
          <w:color w:val="313233"/>
          <w:shd w:val="clear" w:color="auto" w:fill="F9FCFE"/>
          <w:lang w:val="es-ES"/>
        </w:rPr>
      </w:pPr>
      <w:r w:rsidRPr="43DC9BE4">
        <w:rPr>
          <w:b/>
          <w:bCs/>
          <w:lang w:val="es"/>
        </w:rPr>
        <w:t xml:space="preserve">¿Se puede prevenir COVID-19? </w:t>
      </w:r>
      <w:r w:rsidRPr="43DC9BE4">
        <w:rPr>
          <w:lang w:val="es"/>
        </w:rPr>
        <w:t>Las formas actuales de minimizar el riesgo de exposición a COVID-19 incluyen el "distanciamiento social", que es una práctica para disminuir el potencial de exposición directa a otras personas que pueden haber estado expuestas a COVID-19, por ejemplo</w:t>
      </w:r>
      <w:r w:rsidR="2701C918" w:rsidRPr="43DC9BE4">
        <w:rPr>
          <w:lang w:val="es"/>
        </w:rPr>
        <w:t>;</w:t>
      </w:r>
      <w:r w:rsidRPr="43DC9BE4">
        <w:rPr>
          <w:lang w:val="es"/>
        </w:rPr>
        <w:t xml:space="preserve"> evitando grandes reuniones o absteniéndose de estrechar la mano con otras personas. </w:t>
      </w:r>
      <w:r w:rsidRPr="43DC9BE4">
        <w:rPr>
          <w:u w:val="single"/>
          <w:lang w:val="es"/>
        </w:rPr>
        <w:t xml:space="preserve">Es importante entender </w:t>
      </w:r>
      <w:proofErr w:type="gramStart"/>
      <w:r w:rsidRPr="43DC9BE4">
        <w:rPr>
          <w:u w:val="single"/>
          <w:lang w:val="es"/>
        </w:rPr>
        <w:t>que</w:t>
      </w:r>
      <w:proofErr w:type="gramEnd"/>
      <w:r w:rsidRPr="43DC9BE4">
        <w:rPr>
          <w:u w:val="single"/>
          <w:lang w:val="es"/>
        </w:rPr>
        <w:t xml:space="preserve"> dado que la participación en el estudio puede incluir un aumento de</w:t>
      </w:r>
      <w:r w:rsidR="00631B22" w:rsidRPr="43DC9BE4">
        <w:rPr>
          <w:u w:val="single"/>
          <w:lang w:val="es"/>
        </w:rPr>
        <w:t xml:space="preserve"> salidas</w:t>
      </w:r>
      <w:r w:rsidRPr="43DC9BE4">
        <w:rPr>
          <w:u w:val="single"/>
          <w:lang w:val="es"/>
        </w:rPr>
        <w:t xml:space="preserve"> fuera de su hogar y una mayor exposición a otras personas dentro de un entorno de atención clínica o sitio de investigación,</w:t>
      </w:r>
      <w:r w:rsidRPr="43DC9BE4">
        <w:rPr>
          <w:lang w:val="es"/>
        </w:rPr>
        <w:t xml:space="preserve"> </w:t>
      </w:r>
      <w:r w:rsidRPr="43DC9BE4">
        <w:rPr>
          <w:u w:val="single"/>
          <w:lang w:val="es"/>
        </w:rPr>
        <w:t>puede aumentar su exposición a COVID-19.</w:t>
      </w:r>
      <w:r w:rsidR="009B18D8">
        <w:rPr>
          <w:lang w:val="es"/>
        </w:rPr>
        <w:t xml:space="preserve"> En este momento</w:t>
      </w:r>
      <w:r w:rsidRPr="43DC9BE4">
        <w:rPr>
          <w:lang w:val="es"/>
        </w:rPr>
        <w:t xml:space="preserve"> no hay </w:t>
      </w:r>
      <w:r w:rsidR="00631B22" w:rsidRPr="43DC9BE4">
        <w:rPr>
          <w:lang w:val="es"/>
        </w:rPr>
        <w:t xml:space="preserve">una vacuna </w:t>
      </w:r>
      <w:r w:rsidRPr="43DC9BE4">
        <w:rPr>
          <w:lang w:val="es"/>
        </w:rPr>
        <w:t>para prevenir la infección por COVID-19.</w:t>
      </w:r>
    </w:p>
    <w:p w14:paraId="3C43CC9C" w14:textId="7CD6C4F4" w:rsidR="007A55EA" w:rsidRPr="004643C0" w:rsidRDefault="007A55EA" w:rsidP="007A55EA">
      <w:pPr>
        <w:rPr>
          <w:rFonts w:eastAsia="Times New Roman" w:cstheme="minorHAnsi"/>
          <w:lang w:val="es-ES"/>
        </w:rPr>
      </w:pPr>
      <w:r w:rsidRPr="00331F34">
        <w:rPr>
          <w:b/>
          <w:lang w:val="es"/>
        </w:rPr>
        <w:t xml:space="preserve">¿Cuáles son los riesgos de COVID-19? </w:t>
      </w:r>
      <w:r w:rsidRPr="00331F34">
        <w:rPr>
          <w:lang w:val="es"/>
        </w:rPr>
        <w:t xml:space="preserve">Para la mayoría de las personas, el nuevo coronavirus solo causa síntomas leves o moderados, como fiebre y tos. Para algunos, especialmente los adultos mayores y las personas con problemas de salud existentes, puede causar enfermedades más graves, incluida la neumonía. Mientras que todavía estamos aprendiendo acerca de este virus, la información que tenemos en este momento sugiere que </w:t>
      </w:r>
      <w:r>
        <w:rPr>
          <w:lang w:val="es"/>
        </w:rPr>
        <w:t xml:space="preserve">alrededor de 3 de 100 </w:t>
      </w:r>
      <w:r w:rsidRPr="00331F34">
        <w:rPr>
          <w:lang w:val="es"/>
        </w:rPr>
        <w:t xml:space="preserve">personas </w:t>
      </w:r>
      <w:r w:rsidR="009B18D8">
        <w:rPr>
          <w:lang w:val="es"/>
        </w:rPr>
        <w:t xml:space="preserve">que están infectadas </w:t>
      </w:r>
      <w:r w:rsidRPr="00331F34">
        <w:rPr>
          <w:lang w:val="es"/>
        </w:rPr>
        <w:t>podrían morir por el virus.</w:t>
      </w:r>
    </w:p>
    <w:p w14:paraId="100D5038" w14:textId="77777777" w:rsidR="007A55EA" w:rsidRPr="004643C0" w:rsidRDefault="007A55EA" w:rsidP="007A55EA">
      <w:pPr>
        <w:rPr>
          <w:rFonts w:cstheme="minorHAnsi"/>
          <w:lang w:val="es-ES"/>
        </w:rPr>
      </w:pPr>
      <w:r w:rsidRPr="00331F34">
        <w:rPr>
          <w:b/>
          <w:lang w:val="es"/>
        </w:rPr>
        <w:t xml:space="preserve">¿Quién está en mayor riesgo? </w:t>
      </w:r>
      <w:r w:rsidRPr="00331F34">
        <w:rPr>
          <w:lang w:val="es"/>
        </w:rPr>
        <w:t>Las personas mayores de 60 años y con enfermedades crónicas como el cáncer, la diabetes y la enfermedad pulmonar tienen las tasas más altas de enfermedad grave por la infección.</w:t>
      </w:r>
    </w:p>
    <w:p w14:paraId="69CB3C1F" w14:textId="15ACDE34" w:rsidR="007A55EA" w:rsidRPr="004643C0" w:rsidRDefault="007A55EA" w:rsidP="43DC9BE4">
      <w:pPr>
        <w:rPr>
          <w:lang w:val="es-ES"/>
        </w:rPr>
      </w:pPr>
      <w:r w:rsidRPr="43DC9BE4">
        <w:rPr>
          <w:b/>
          <w:bCs/>
          <w:lang w:val="es"/>
        </w:rPr>
        <w:t xml:space="preserve">¿Cómo podría cambiar su participación en esta investigación como resultado de COVID-19? </w:t>
      </w:r>
      <w:r w:rsidRPr="43DC9BE4">
        <w:rPr>
          <w:lang w:val="es"/>
        </w:rPr>
        <w:t>Hay varias maneras en las que tratamos de minimizar su riesgo.  Si es posible, limitamos el número de veces que tiene que acu</w:t>
      </w:r>
      <w:r w:rsidR="00631B22" w:rsidRPr="43DC9BE4">
        <w:rPr>
          <w:lang w:val="es"/>
        </w:rPr>
        <w:t>dir</w:t>
      </w:r>
      <w:r w:rsidRPr="43DC9BE4">
        <w:rPr>
          <w:lang w:val="es"/>
        </w:rPr>
        <w:t xml:space="preserve"> a un sitio de at</w:t>
      </w:r>
      <w:r w:rsidR="009B18D8">
        <w:rPr>
          <w:lang w:val="es"/>
        </w:rPr>
        <w:t>ención clínica o investigación.</w:t>
      </w:r>
      <w:r w:rsidRPr="43DC9BE4">
        <w:rPr>
          <w:lang w:val="es"/>
        </w:rPr>
        <w:t xml:space="preserve">  </w:t>
      </w:r>
      <w:r w:rsidR="00631B22" w:rsidRPr="43DC9BE4">
        <w:rPr>
          <w:lang w:val="es"/>
        </w:rPr>
        <w:t>Le p</w:t>
      </w:r>
      <w:r w:rsidRPr="43DC9BE4">
        <w:rPr>
          <w:lang w:val="es"/>
        </w:rPr>
        <w:t xml:space="preserve">reguntamos a cada participante de la investigación si tiene los síntomas de COVID-19 o si ha estado en contacto </w:t>
      </w:r>
      <w:r w:rsidR="45E7CAD1" w:rsidRPr="43DC9BE4">
        <w:rPr>
          <w:lang w:val="es"/>
        </w:rPr>
        <w:t xml:space="preserve">directo </w:t>
      </w:r>
      <w:r w:rsidRPr="43DC9BE4">
        <w:rPr>
          <w:lang w:val="es"/>
        </w:rPr>
        <w:t>con cualquiera</w:t>
      </w:r>
      <w:r w:rsidR="00631B22" w:rsidRPr="43DC9BE4">
        <w:rPr>
          <w:lang w:val="es"/>
        </w:rPr>
        <w:t xml:space="preserve"> </w:t>
      </w:r>
      <w:r w:rsidRPr="43DC9BE4">
        <w:rPr>
          <w:lang w:val="es"/>
        </w:rPr>
        <w:t>que tenga o haya tenido</w:t>
      </w:r>
      <w:r w:rsidR="00631B22" w:rsidRPr="43DC9BE4">
        <w:rPr>
          <w:lang w:val="es"/>
        </w:rPr>
        <w:t xml:space="preserve"> </w:t>
      </w:r>
      <w:r w:rsidR="009B18D8">
        <w:rPr>
          <w:lang w:val="es"/>
        </w:rPr>
        <w:t>COVID-19.</w:t>
      </w:r>
      <w:r w:rsidRPr="43DC9BE4">
        <w:rPr>
          <w:lang w:val="es"/>
        </w:rPr>
        <w:t xml:space="preserve">  Durante sus visitas</w:t>
      </w:r>
      <w:r w:rsidR="009B18D8">
        <w:rPr>
          <w:lang w:val="es"/>
        </w:rPr>
        <w:t xml:space="preserve"> de investigación, tratamos de </w:t>
      </w:r>
      <w:r w:rsidRPr="43DC9BE4">
        <w:rPr>
          <w:lang w:val="es"/>
        </w:rPr>
        <w:t>reducir el tiempo que está expuesto a otras personas tanto como sea posible. Si se sospecha que es positivo para COVID-19, puede haber cambios de última hora en la forma en que se realizan los procedimientos de investigación [</w:t>
      </w:r>
      <w:r w:rsidR="00631B22" w:rsidRPr="43DC9BE4">
        <w:rPr>
          <w:lang w:val="es"/>
        </w:rPr>
        <w:t xml:space="preserve">tal </w:t>
      </w:r>
      <w:r w:rsidRPr="43DC9BE4">
        <w:rPr>
          <w:lang w:val="es"/>
        </w:rPr>
        <w:t xml:space="preserve">como un cambio de una visita en persona a una llamada telefónica] o cancelaciones de pruebas o </w:t>
      </w:r>
      <w:r w:rsidRPr="43DC9BE4">
        <w:rPr>
          <w:lang w:val="es"/>
        </w:rPr>
        <w:lastRenderedPageBreak/>
        <w:t>procedimientos de investigación para garantizar su segurid</w:t>
      </w:r>
      <w:r w:rsidR="009B18D8">
        <w:rPr>
          <w:lang w:val="es"/>
        </w:rPr>
        <w:t xml:space="preserve">ad. Incluso es posible que sus </w:t>
      </w:r>
      <w:bookmarkStart w:id="0" w:name="_GoBack"/>
      <w:bookmarkEnd w:id="0"/>
      <w:r w:rsidRPr="43DC9BE4">
        <w:rPr>
          <w:lang w:val="es"/>
        </w:rPr>
        <w:t>procedimientos de investigación se pongan en espera o se detengan debido a COVID-19.</w:t>
      </w:r>
    </w:p>
    <w:p w14:paraId="34CE71EA" w14:textId="77777777" w:rsidR="007A55EA" w:rsidRPr="004643C0" w:rsidRDefault="007A55EA" w:rsidP="007A55EA">
      <w:pPr>
        <w:rPr>
          <w:rFonts w:cstheme="minorHAnsi"/>
          <w:lang w:val="es-ES"/>
        </w:rPr>
      </w:pPr>
      <w:r w:rsidRPr="00331F34">
        <w:rPr>
          <w:lang w:val="es"/>
        </w:rPr>
        <w:t xml:space="preserve">La información relacionada con los riesgos de COVID-19 cambia cada día. Los líderes de Johns Hopkins están monitoreando estos riesgos y decidiendo cómo estos riesgos deben cambiar nuestra investigación. Si tiene preguntas sobre COVID-19 y su participación en la investigación, por favor </w:t>
      </w:r>
      <w:r>
        <w:rPr>
          <w:lang w:val="es"/>
        </w:rPr>
        <w:t>hable con su equipo de</w:t>
      </w:r>
      <w:r w:rsidRPr="00331F34">
        <w:rPr>
          <w:lang w:val="es"/>
        </w:rPr>
        <w:t xml:space="preserve"> estudio.</w:t>
      </w:r>
    </w:p>
    <w:p w14:paraId="21B09206" w14:textId="77777777" w:rsidR="00511A34" w:rsidRPr="007A55EA" w:rsidRDefault="00511A34">
      <w:pPr>
        <w:rPr>
          <w:lang w:val="es-ES"/>
        </w:rPr>
      </w:pPr>
    </w:p>
    <w:sectPr w:rsidR="00511A34" w:rsidRPr="007A5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5EA"/>
    <w:rsid w:val="00511A34"/>
    <w:rsid w:val="00631B22"/>
    <w:rsid w:val="007A55EA"/>
    <w:rsid w:val="009B18D8"/>
    <w:rsid w:val="094F110B"/>
    <w:rsid w:val="1456997E"/>
    <w:rsid w:val="1EF5EB65"/>
    <w:rsid w:val="2701C918"/>
    <w:rsid w:val="2B644073"/>
    <w:rsid w:val="30AD29B9"/>
    <w:rsid w:val="3948FD42"/>
    <w:rsid w:val="3C6E3BB3"/>
    <w:rsid w:val="3CE7E117"/>
    <w:rsid w:val="3E2733A2"/>
    <w:rsid w:val="415AD578"/>
    <w:rsid w:val="43DC9BE4"/>
    <w:rsid w:val="45E7CAD1"/>
    <w:rsid w:val="5E7817D6"/>
    <w:rsid w:val="710AE3E0"/>
    <w:rsid w:val="7442A148"/>
    <w:rsid w:val="75249DB9"/>
    <w:rsid w:val="75DB5665"/>
    <w:rsid w:val="77671DEA"/>
    <w:rsid w:val="77693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17A5"/>
  <w15:chartTrackingRefBased/>
  <w15:docId w15:val="{4C85CA90-6544-40CC-9593-498FF0C2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ef5764f-e228-4faa-b761-0175fe9dfcbe">
      <UserInfo>
        <DisplayName>Lindsay Cooper</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15340A11C77243AABEB408457F64F2" ma:contentTypeVersion="12" ma:contentTypeDescription="Create a new document." ma:contentTypeScope="" ma:versionID="f8a9c9d53c3bc79832b8aca9c4c0cc1f">
  <xsd:schema xmlns:xsd="http://www.w3.org/2001/XMLSchema" xmlns:xs="http://www.w3.org/2001/XMLSchema" xmlns:p="http://schemas.microsoft.com/office/2006/metadata/properties" xmlns:ns2="91939d98-f5a2-4ecc-bf25-65a439241342" xmlns:ns3="7ef5764f-e228-4faa-b761-0175fe9dfcbe" targetNamespace="http://schemas.microsoft.com/office/2006/metadata/properties" ma:root="true" ma:fieldsID="e95e477d011fe8b4b2f6ef621704bdaa" ns2:_="" ns3:_="">
    <xsd:import namespace="91939d98-f5a2-4ecc-bf25-65a439241342"/>
    <xsd:import namespace="7ef5764f-e228-4faa-b761-0175fe9dfc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39d98-f5a2-4ecc-bf25-65a439241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f5764f-e228-4faa-b761-0175fe9dfc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20089-388E-46A4-99B1-10F11EEA2F95}">
  <ds:schemaRefs>
    <ds:schemaRef ds:uri="http://schemas.microsoft.com/office/2006/metadata/properties"/>
    <ds:schemaRef ds:uri="http://schemas.microsoft.com/office/infopath/2007/PartnerControls"/>
    <ds:schemaRef ds:uri="7ef5764f-e228-4faa-b761-0175fe9dfcbe"/>
  </ds:schemaRefs>
</ds:datastoreItem>
</file>

<file path=customXml/itemProps2.xml><?xml version="1.0" encoding="utf-8"?>
<ds:datastoreItem xmlns:ds="http://schemas.openxmlformats.org/officeDocument/2006/customXml" ds:itemID="{1B8848F4-581C-4DC9-9EE9-530B8D484345}">
  <ds:schemaRefs>
    <ds:schemaRef ds:uri="http://schemas.microsoft.com/sharepoint/v3/contenttype/forms"/>
  </ds:schemaRefs>
</ds:datastoreItem>
</file>

<file path=customXml/itemProps3.xml><?xml version="1.0" encoding="utf-8"?>
<ds:datastoreItem xmlns:ds="http://schemas.openxmlformats.org/officeDocument/2006/customXml" ds:itemID="{FEE5AF8C-D616-4280-8879-10B87E2DE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39d98-f5a2-4ecc-bf25-65a439241342"/>
    <ds:schemaRef ds:uri="7ef5764f-e228-4faa-b761-0175fe9df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595</Words>
  <Characters>3396</Characters>
  <Application>Microsoft Office Word</Application>
  <DocSecurity>0</DocSecurity>
  <Lines>28</Lines>
  <Paragraphs>7</Paragraphs>
  <ScaleCrop>false</ScaleCrop>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Bonilla</dc:creator>
  <cp:keywords/>
  <dc:description/>
  <cp:lastModifiedBy>Centro SOL</cp:lastModifiedBy>
  <cp:revision>4</cp:revision>
  <dcterms:created xsi:type="dcterms:W3CDTF">2020-06-05T12:38:00Z</dcterms:created>
  <dcterms:modified xsi:type="dcterms:W3CDTF">2020-06-08T12:02:00Z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0x0101002A15340A11C77243AABEB408457F64F2</vt:lpwstr>
  </property>
</Properties>
</file>